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ABC15" w14:textId="77777777" w:rsidR="002A4863" w:rsidRPr="00212CC3" w:rsidRDefault="00000000" w:rsidP="00A103FB">
      <w:pPr>
        <w:spacing w:line="360" w:lineRule="auto"/>
        <w:jc w:val="center"/>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Annex:</w:t>
      </w:r>
    </w:p>
    <w:p w14:paraId="087E4F38" w14:textId="77777777" w:rsidR="002A4863" w:rsidRPr="00212CC3" w:rsidRDefault="00000000" w:rsidP="00A103FB">
      <w:pPr>
        <w:spacing w:line="360" w:lineRule="auto"/>
        <w:jc w:val="center"/>
        <w:rPr>
          <w:rFonts w:ascii="Times New Roman" w:eastAsia="Garamond" w:hAnsi="Times New Roman" w:cs="Times New Roman"/>
          <w:sz w:val="24"/>
          <w:szCs w:val="24"/>
        </w:rPr>
      </w:pPr>
      <w:r w:rsidRPr="00212CC3">
        <w:rPr>
          <w:rFonts w:ascii="Times New Roman" w:eastAsia="Garamond" w:hAnsi="Times New Roman" w:cs="Times New Roman"/>
          <w:sz w:val="24"/>
          <w:szCs w:val="24"/>
        </w:rPr>
        <w:t>Data Presentation and PEA Results Analysis ON INCLUSIVE EDUCATION from Fives (5) States &amp; FCT</w:t>
      </w:r>
    </w:p>
    <w:p w14:paraId="70B1C5CC" w14:textId="77777777" w:rsidR="002A4863" w:rsidRPr="00212CC3" w:rsidRDefault="002A4863" w:rsidP="00A103FB">
      <w:pPr>
        <w:jc w:val="center"/>
        <w:rPr>
          <w:rFonts w:ascii="Times New Roman" w:eastAsia="Garamond" w:hAnsi="Times New Roman" w:cs="Times New Roman"/>
          <w:sz w:val="24"/>
          <w:szCs w:val="24"/>
        </w:rPr>
      </w:pPr>
    </w:p>
    <w:p w14:paraId="6EFE14A0" w14:textId="77777777" w:rsidR="002A4863" w:rsidRPr="00212CC3" w:rsidRDefault="002A4863" w:rsidP="00A103FB">
      <w:pPr>
        <w:spacing w:line="360" w:lineRule="auto"/>
        <w:jc w:val="center"/>
        <w:rPr>
          <w:rFonts w:ascii="Times New Roman" w:eastAsia="Garamond" w:hAnsi="Times New Roman" w:cs="Times New Roman"/>
          <w:b/>
          <w:sz w:val="24"/>
          <w:szCs w:val="24"/>
        </w:rPr>
      </w:pPr>
    </w:p>
    <w:p w14:paraId="246A1F29" w14:textId="77777777" w:rsidR="00212CC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1A</w:t>
      </w:r>
    </w:p>
    <w:p w14:paraId="163A2411" w14:textId="77777777" w:rsidR="00212CC3" w:rsidRPr="00661687" w:rsidRDefault="00A103FB" w:rsidP="00661687">
      <w:pPr>
        <w:tabs>
          <w:tab w:val="left" w:pos="0"/>
        </w:tabs>
        <w:spacing w:line="360" w:lineRule="auto"/>
        <w:jc w:val="both"/>
        <w:rPr>
          <w:rFonts w:ascii="Times New Roman" w:eastAsia="Garamond" w:hAnsi="Times New Roman" w:cs="Times New Roman"/>
          <w:b/>
          <w:sz w:val="24"/>
          <w:szCs w:val="24"/>
        </w:rPr>
      </w:pPr>
      <w:r>
        <w:rPr>
          <w:rFonts w:ascii="Times New Roman" w:eastAsia="Garamond" w:hAnsi="Times New Roman" w:cs="Times New Roman"/>
          <w:b/>
          <w:sz w:val="24"/>
          <w:szCs w:val="24"/>
        </w:rPr>
        <w:t>A</w:t>
      </w:r>
      <w:r w:rsidRPr="00661687">
        <w:rPr>
          <w:rFonts w:ascii="Times New Roman" w:eastAsia="Garamond" w:hAnsi="Times New Roman" w:cs="Times New Roman"/>
          <w:b/>
          <w:sz w:val="24"/>
          <w:szCs w:val="24"/>
        </w:rPr>
        <w:t>NALYSIS OF PEA RESULTS ON INCLUSIVE EDUCATION FROM THE FEDERAL CAPITAL TERRITORY (FCT), ABU</w:t>
      </w:r>
      <w:r w:rsidR="00212CC3" w:rsidRPr="00661687">
        <w:rPr>
          <w:rFonts w:ascii="Times New Roman" w:eastAsia="Garamond" w:hAnsi="Times New Roman" w:cs="Times New Roman"/>
          <w:b/>
          <w:sz w:val="24"/>
          <w:szCs w:val="24"/>
        </w:rPr>
        <w:t>J</w:t>
      </w:r>
      <w:r w:rsidRPr="00661687">
        <w:rPr>
          <w:rFonts w:ascii="Times New Roman" w:eastAsia="Garamond" w:hAnsi="Times New Roman" w:cs="Times New Roman"/>
          <w:b/>
          <w:sz w:val="24"/>
          <w:szCs w:val="24"/>
        </w:rPr>
        <w:t>A</w:t>
      </w:r>
    </w:p>
    <w:p w14:paraId="4F864E2E" w14:textId="77777777" w:rsidR="00BD3777" w:rsidRDefault="00BD3777" w:rsidP="00BD3777">
      <w:pPr>
        <w:pStyle w:val="ListParagraph"/>
        <w:tabs>
          <w:tab w:val="left" w:pos="0"/>
        </w:tabs>
        <w:spacing w:line="360" w:lineRule="auto"/>
        <w:ind w:left="360"/>
        <w:jc w:val="both"/>
        <w:rPr>
          <w:rFonts w:ascii="Times New Roman" w:eastAsia="Garamond" w:hAnsi="Times New Roman" w:cs="Times New Roman"/>
          <w:b/>
          <w:sz w:val="24"/>
          <w:szCs w:val="24"/>
        </w:rPr>
      </w:pPr>
    </w:p>
    <w:p w14:paraId="6E7228C7" w14:textId="77777777" w:rsidR="00BD3777" w:rsidRPr="00661687" w:rsidRDefault="00000000">
      <w:pPr>
        <w:pStyle w:val="ListParagraph"/>
        <w:numPr>
          <w:ilvl w:val="1"/>
          <w:numId w:val="201"/>
        </w:numPr>
        <w:tabs>
          <w:tab w:val="left" w:pos="0"/>
        </w:tabs>
        <w:spacing w:line="360" w:lineRule="auto"/>
        <w:jc w:val="both"/>
        <w:rPr>
          <w:rFonts w:ascii="Times New Roman" w:eastAsia="Garamond" w:hAnsi="Times New Roman" w:cs="Times New Roman"/>
          <w:b/>
          <w:sz w:val="24"/>
          <w:szCs w:val="24"/>
        </w:rPr>
      </w:pPr>
      <w:r w:rsidRPr="00661687">
        <w:rPr>
          <w:rFonts w:ascii="Times New Roman" w:eastAsia="Garamond" w:hAnsi="Times New Roman" w:cs="Times New Roman"/>
          <w:b/>
          <w:sz w:val="24"/>
          <w:szCs w:val="24"/>
        </w:rPr>
        <w:t>ANALYSIS OF NUMERICAL DATA FOR PEA ON IE IN FCT</w:t>
      </w:r>
      <w:r w:rsidR="00BD3777" w:rsidRPr="00661687">
        <w:rPr>
          <w:rFonts w:ascii="Times New Roman" w:eastAsia="Garamond" w:hAnsi="Times New Roman" w:cs="Times New Roman"/>
          <w:b/>
          <w:sz w:val="24"/>
          <w:szCs w:val="24"/>
        </w:rPr>
        <w:t xml:space="preserve">: </w:t>
      </w:r>
    </w:p>
    <w:p w14:paraId="2C9353FA" w14:textId="77777777" w:rsidR="00BD3777" w:rsidRDefault="00BD3777" w:rsidP="00BD3777">
      <w:pPr>
        <w:pStyle w:val="ListParagraph"/>
        <w:tabs>
          <w:tab w:val="left" w:pos="0"/>
        </w:tabs>
        <w:spacing w:line="360" w:lineRule="auto"/>
        <w:ind w:left="0"/>
        <w:jc w:val="both"/>
        <w:rPr>
          <w:rFonts w:ascii="Times New Roman" w:eastAsia="Garamond" w:hAnsi="Times New Roman" w:cs="Times New Roman"/>
          <w:sz w:val="24"/>
          <w:szCs w:val="24"/>
        </w:rPr>
      </w:pPr>
      <w:r w:rsidRPr="00BD3777">
        <w:rPr>
          <w:rFonts w:ascii="Times New Roman" w:eastAsia="Garamond" w:hAnsi="Times New Roman" w:cs="Times New Roman"/>
          <w:sz w:val="24"/>
          <w:szCs w:val="24"/>
        </w:rPr>
        <w:t xml:space="preserve">This section presents the numerical data presentation and its analysis on IE from the Federal Capital Territory Abuja. </w:t>
      </w:r>
    </w:p>
    <w:p w14:paraId="2B097710" w14:textId="77777777" w:rsidR="002A4863" w:rsidRPr="00661687" w:rsidRDefault="00661687" w:rsidP="00661687">
      <w:pPr>
        <w:tabs>
          <w:tab w:val="left" w:pos="0"/>
        </w:tabs>
        <w:spacing w:line="360" w:lineRule="auto"/>
        <w:jc w:val="both"/>
        <w:rPr>
          <w:rFonts w:ascii="Times New Roman" w:eastAsia="Garamond" w:hAnsi="Times New Roman" w:cs="Times New Roman"/>
          <w:b/>
          <w:sz w:val="24"/>
          <w:szCs w:val="24"/>
        </w:rPr>
      </w:pPr>
      <w:r>
        <w:rPr>
          <w:rFonts w:ascii="Times New Roman" w:eastAsia="Garamond" w:hAnsi="Times New Roman" w:cs="Times New Roman"/>
          <w:b/>
          <w:sz w:val="24"/>
          <w:szCs w:val="24"/>
        </w:rPr>
        <w:t xml:space="preserve">1.1.1 </w:t>
      </w:r>
      <w:r w:rsidR="00BD3777" w:rsidRPr="00661687">
        <w:rPr>
          <w:rFonts w:ascii="Times New Roman" w:eastAsia="Garamond" w:hAnsi="Times New Roman" w:cs="Times New Roman"/>
          <w:b/>
          <w:sz w:val="24"/>
          <w:szCs w:val="24"/>
        </w:rPr>
        <w:t>N</w:t>
      </w:r>
      <w:r w:rsidRPr="00661687">
        <w:rPr>
          <w:rFonts w:ascii="Times New Roman" w:eastAsia="Garamond" w:hAnsi="Times New Roman" w:cs="Times New Roman"/>
          <w:b/>
          <w:sz w:val="24"/>
          <w:szCs w:val="24"/>
        </w:rPr>
        <w:t>umerical Data Presentation and Analysis for PEA on IE in FCT</w:t>
      </w:r>
    </w:p>
    <w:p w14:paraId="2529611A" w14:textId="77777777" w:rsidR="002A486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This numerical data collected from the FCT, Abuja from the following categories of respondents, viz; Learners with Disabilities (UA students), JONAPWD, Representative of Federal Ministry of Education (</w:t>
      </w:r>
      <w:proofErr w:type="spellStart"/>
      <w:r w:rsidRPr="00212CC3">
        <w:rPr>
          <w:rFonts w:ascii="Times New Roman" w:eastAsia="Garamond" w:hAnsi="Times New Roman" w:cs="Times New Roman"/>
          <w:sz w:val="24"/>
          <w:szCs w:val="24"/>
        </w:rPr>
        <w:t>MoE</w:t>
      </w:r>
      <w:proofErr w:type="spellEnd"/>
      <w:r w:rsidRPr="00212CC3">
        <w:rPr>
          <w:rFonts w:ascii="Times New Roman" w:eastAsia="Garamond" w:hAnsi="Times New Roman" w:cs="Times New Roman"/>
          <w:sz w:val="24"/>
          <w:szCs w:val="24"/>
        </w:rPr>
        <w:t xml:space="preserve">), Parents of Learners with Disabilities, Representatives of Ministry of Finance, and Administrators of Primary and Higher learning institutions.  </w:t>
      </w:r>
    </w:p>
    <w:p w14:paraId="3F7EF671" w14:textId="77777777" w:rsidR="002A4863" w:rsidRPr="00BD3777" w:rsidRDefault="00000000">
      <w:pPr>
        <w:pStyle w:val="ListParagraph"/>
        <w:numPr>
          <w:ilvl w:val="2"/>
          <w:numId w:val="200"/>
        </w:numPr>
        <w:spacing w:after="0" w:line="360" w:lineRule="auto"/>
        <w:jc w:val="both"/>
        <w:rPr>
          <w:rFonts w:ascii="Times New Roman" w:eastAsia="Garamond" w:hAnsi="Times New Roman" w:cs="Times New Roman"/>
          <w:b/>
          <w:sz w:val="24"/>
          <w:szCs w:val="24"/>
        </w:rPr>
      </w:pPr>
      <w:r w:rsidRPr="00BD3777">
        <w:rPr>
          <w:rFonts w:ascii="Times New Roman" w:eastAsia="Garamond" w:hAnsi="Times New Roman" w:cs="Times New Roman"/>
          <w:b/>
          <w:sz w:val="24"/>
          <w:szCs w:val="24"/>
        </w:rPr>
        <w:t>Data Analysis by Category of Respondents from FCT</w:t>
      </w:r>
    </w:p>
    <w:p w14:paraId="04C11848"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ECD43B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1:  Distribution of Questionnaire by Category of Respondents (FCT)</w:t>
      </w:r>
    </w:p>
    <w:tbl>
      <w:tblPr>
        <w:tblStyle w:val="a"/>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8"/>
        <w:gridCol w:w="1185"/>
        <w:gridCol w:w="1156"/>
        <w:gridCol w:w="1086"/>
        <w:gridCol w:w="1139"/>
        <w:gridCol w:w="1448"/>
        <w:gridCol w:w="1875"/>
        <w:gridCol w:w="948"/>
      </w:tblGrid>
      <w:tr w:rsidR="002A4863" w:rsidRPr="00BD3777" w14:paraId="32DDEB70" w14:textId="77777777" w:rsidTr="00BD3777">
        <w:trPr>
          <w:trHeight w:val="671"/>
        </w:trPr>
        <w:tc>
          <w:tcPr>
            <w:tcW w:w="988" w:type="dxa"/>
          </w:tcPr>
          <w:p w14:paraId="23ABC136" w14:textId="77777777" w:rsidR="002A4863" w:rsidRPr="00BD3777" w:rsidRDefault="00000000" w:rsidP="00BD3777">
            <w:pPr>
              <w:rPr>
                <w:rFonts w:ascii="Times New Roman" w:eastAsia="Garamond" w:hAnsi="Times New Roman" w:cs="Times New Roman"/>
                <w:b/>
              </w:rPr>
            </w:pPr>
            <w:r w:rsidRPr="00BD3777">
              <w:rPr>
                <w:rFonts w:ascii="Times New Roman" w:eastAsia="Garamond" w:hAnsi="Times New Roman" w:cs="Times New Roman"/>
                <w:b/>
              </w:rPr>
              <w:t>Gender</w:t>
            </w:r>
          </w:p>
        </w:tc>
        <w:tc>
          <w:tcPr>
            <w:tcW w:w="1185" w:type="dxa"/>
          </w:tcPr>
          <w:p w14:paraId="0F2006AB"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UA</w:t>
            </w:r>
          </w:p>
          <w:p w14:paraId="5AAC7DA0"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Students</w:t>
            </w:r>
          </w:p>
        </w:tc>
        <w:tc>
          <w:tcPr>
            <w:tcW w:w="1156" w:type="dxa"/>
          </w:tcPr>
          <w:p w14:paraId="265C431C"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Reps of</w:t>
            </w:r>
          </w:p>
          <w:p w14:paraId="3C8756CC" w14:textId="77777777" w:rsidR="002A4863" w:rsidRPr="00BD3777" w:rsidRDefault="00000000" w:rsidP="00212CC3">
            <w:pPr>
              <w:jc w:val="both"/>
              <w:rPr>
                <w:rFonts w:ascii="Times New Roman" w:eastAsia="Garamond" w:hAnsi="Times New Roman" w:cs="Times New Roman"/>
                <w:b/>
              </w:rPr>
            </w:pPr>
            <w:proofErr w:type="spellStart"/>
            <w:r w:rsidRPr="00BD3777">
              <w:rPr>
                <w:rFonts w:ascii="Times New Roman" w:eastAsia="Garamond" w:hAnsi="Times New Roman" w:cs="Times New Roman"/>
                <w:b/>
              </w:rPr>
              <w:t>MoE</w:t>
            </w:r>
            <w:proofErr w:type="spellEnd"/>
            <w:r w:rsidRPr="00BD3777">
              <w:rPr>
                <w:rFonts w:ascii="Times New Roman" w:eastAsia="Garamond" w:hAnsi="Times New Roman" w:cs="Times New Roman"/>
                <w:b/>
              </w:rPr>
              <w:t xml:space="preserve"> Abuja</w:t>
            </w:r>
          </w:p>
        </w:tc>
        <w:tc>
          <w:tcPr>
            <w:tcW w:w="1086" w:type="dxa"/>
          </w:tcPr>
          <w:p w14:paraId="2F19B0D8"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Reps of</w:t>
            </w:r>
          </w:p>
          <w:p w14:paraId="07A2150E"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MOF Abuja</w:t>
            </w:r>
          </w:p>
        </w:tc>
        <w:tc>
          <w:tcPr>
            <w:tcW w:w="1139" w:type="dxa"/>
          </w:tcPr>
          <w:p w14:paraId="700E719B"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Admin UA</w:t>
            </w:r>
          </w:p>
        </w:tc>
        <w:tc>
          <w:tcPr>
            <w:tcW w:w="1448" w:type="dxa"/>
          </w:tcPr>
          <w:p w14:paraId="752937FF"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Parents of Persons with Disabilities</w:t>
            </w:r>
          </w:p>
        </w:tc>
        <w:tc>
          <w:tcPr>
            <w:tcW w:w="1875" w:type="dxa"/>
          </w:tcPr>
          <w:p w14:paraId="49563908"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JONAPWD Chairperson/</w:t>
            </w:r>
          </w:p>
          <w:p w14:paraId="0BD6CA71"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4 Cluster HEADs</w:t>
            </w:r>
          </w:p>
        </w:tc>
        <w:tc>
          <w:tcPr>
            <w:tcW w:w="948" w:type="dxa"/>
          </w:tcPr>
          <w:p w14:paraId="4A20FF0E"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Rep of</w:t>
            </w:r>
          </w:p>
          <w:p w14:paraId="6EE5AA27"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NUC</w:t>
            </w:r>
          </w:p>
          <w:p w14:paraId="7BBD93D9"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Abuja</w:t>
            </w:r>
          </w:p>
        </w:tc>
      </w:tr>
      <w:tr w:rsidR="002A4863" w:rsidRPr="00212CC3" w14:paraId="5304F0F4" w14:textId="77777777" w:rsidTr="00BD3777">
        <w:trPr>
          <w:trHeight w:val="369"/>
        </w:trPr>
        <w:tc>
          <w:tcPr>
            <w:tcW w:w="988" w:type="dxa"/>
          </w:tcPr>
          <w:p w14:paraId="069DE80E" w14:textId="77777777" w:rsidR="002A4863" w:rsidRPr="00BD3777" w:rsidRDefault="00000000" w:rsidP="00BD3777">
            <w:pPr>
              <w:rPr>
                <w:rFonts w:ascii="Times New Roman" w:eastAsia="Garamond" w:hAnsi="Times New Roman" w:cs="Times New Roman"/>
              </w:rPr>
            </w:pPr>
            <w:r w:rsidRPr="00BD3777">
              <w:rPr>
                <w:rFonts w:ascii="Times New Roman" w:eastAsia="Garamond" w:hAnsi="Times New Roman" w:cs="Times New Roman"/>
              </w:rPr>
              <w:t>Male</w:t>
            </w:r>
          </w:p>
          <w:p w14:paraId="72DC15AF" w14:textId="77777777" w:rsidR="002A4863" w:rsidRPr="00BD3777" w:rsidRDefault="002A4863" w:rsidP="00BD3777">
            <w:pPr>
              <w:rPr>
                <w:rFonts w:ascii="Times New Roman" w:eastAsia="Garamond" w:hAnsi="Times New Roman" w:cs="Times New Roman"/>
              </w:rPr>
            </w:pPr>
          </w:p>
        </w:tc>
        <w:tc>
          <w:tcPr>
            <w:tcW w:w="1185" w:type="dxa"/>
          </w:tcPr>
          <w:p w14:paraId="0038C80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tc>
        <w:tc>
          <w:tcPr>
            <w:tcW w:w="1156" w:type="dxa"/>
          </w:tcPr>
          <w:p w14:paraId="1D5F36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1086" w:type="dxa"/>
          </w:tcPr>
          <w:p w14:paraId="68B5B55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139" w:type="dxa"/>
          </w:tcPr>
          <w:p w14:paraId="1DFA1F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448" w:type="dxa"/>
          </w:tcPr>
          <w:p w14:paraId="1F86E1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875" w:type="dxa"/>
          </w:tcPr>
          <w:p w14:paraId="147D8F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948" w:type="dxa"/>
          </w:tcPr>
          <w:p w14:paraId="2FE3D8E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r>
      <w:tr w:rsidR="002A4863" w:rsidRPr="00212CC3" w14:paraId="60B40480" w14:textId="77777777" w:rsidTr="00BD3777">
        <w:trPr>
          <w:trHeight w:val="377"/>
        </w:trPr>
        <w:tc>
          <w:tcPr>
            <w:tcW w:w="988" w:type="dxa"/>
          </w:tcPr>
          <w:p w14:paraId="7F9CB513" w14:textId="77777777" w:rsidR="002A4863" w:rsidRPr="00BD3777" w:rsidRDefault="00000000" w:rsidP="00BD3777">
            <w:pPr>
              <w:rPr>
                <w:rFonts w:ascii="Times New Roman" w:eastAsia="Garamond" w:hAnsi="Times New Roman" w:cs="Times New Roman"/>
              </w:rPr>
            </w:pPr>
            <w:r w:rsidRPr="00BD3777">
              <w:rPr>
                <w:rFonts w:ascii="Times New Roman" w:eastAsia="Garamond" w:hAnsi="Times New Roman" w:cs="Times New Roman"/>
              </w:rPr>
              <w:t>Female</w:t>
            </w:r>
          </w:p>
        </w:tc>
        <w:tc>
          <w:tcPr>
            <w:tcW w:w="1185" w:type="dxa"/>
          </w:tcPr>
          <w:p w14:paraId="39DBA47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1156" w:type="dxa"/>
          </w:tcPr>
          <w:p w14:paraId="3A407D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7236FDB" w14:textId="77777777" w:rsidR="002A4863" w:rsidRPr="00212CC3" w:rsidRDefault="002A4863" w:rsidP="00212CC3">
            <w:pPr>
              <w:jc w:val="both"/>
              <w:rPr>
                <w:rFonts w:ascii="Times New Roman" w:eastAsia="Garamond" w:hAnsi="Times New Roman" w:cs="Times New Roman"/>
                <w:sz w:val="24"/>
                <w:szCs w:val="24"/>
              </w:rPr>
            </w:pPr>
          </w:p>
        </w:tc>
        <w:tc>
          <w:tcPr>
            <w:tcW w:w="1086" w:type="dxa"/>
          </w:tcPr>
          <w:p w14:paraId="0586FC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139" w:type="dxa"/>
          </w:tcPr>
          <w:p w14:paraId="267E64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448" w:type="dxa"/>
          </w:tcPr>
          <w:p w14:paraId="59F05C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875" w:type="dxa"/>
          </w:tcPr>
          <w:p w14:paraId="7517DD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948" w:type="dxa"/>
          </w:tcPr>
          <w:p w14:paraId="2F8A1E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51F80E33" w14:textId="77777777" w:rsidTr="00BD3777">
        <w:trPr>
          <w:trHeight w:val="774"/>
        </w:trPr>
        <w:tc>
          <w:tcPr>
            <w:tcW w:w="988" w:type="dxa"/>
          </w:tcPr>
          <w:p w14:paraId="751D9B22" w14:textId="77777777" w:rsidR="002A4863" w:rsidRPr="00BD3777" w:rsidRDefault="00000000" w:rsidP="00BD3777">
            <w:pPr>
              <w:rPr>
                <w:rFonts w:ascii="Times New Roman" w:eastAsia="Garamond" w:hAnsi="Times New Roman" w:cs="Times New Roman"/>
                <w:b/>
              </w:rPr>
            </w:pPr>
            <w:r w:rsidRPr="00BD3777">
              <w:rPr>
                <w:rFonts w:ascii="Times New Roman" w:eastAsia="Garamond" w:hAnsi="Times New Roman" w:cs="Times New Roman"/>
                <w:b/>
              </w:rPr>
              <w:t>Total No. of Respondents</w:t>
            </w:r>
          </w:p>
        </w:tc>
        <w:tc>
          <w:tcPr>
            <w:tcW w:w="1185" w:type="dxa"/>
          </w:tcPr>
          <w:p w14:paraId="0BD5522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20</w:t>
            </w:r>
          </w:p>
        </w:tc>
        <w:tc>
          <w:tcPr>
            <w:tcW w:w="1156" w:type="dxa"/>
          </w:tcPr>
          <w:p w14:paraId="11BC695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p>
        </w:tc>
        <w:tc>
          <w:tcPr>
            <w:tcW w:w="1086" w:type="dxa"/>
          </w:tcPr>
          <w:p w14:paraId="0421448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p>
        </w:tc>
        <w:tc>
          <w:tcPr>
            <w:tcW w:w="1139" w:type="dxa"/>
          </w:tcPr>
          <w:p w14:paraId="0B4E014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448" w:type="dxa"/>
          </w:tcPr>
          <w:p w14:paraId="4A93B04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875" w:type="dxa"/>
          </w:tcPr>
          <w:p w14:paraId="1EDF339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4</w:t>
            </w:r>
          </w:p>
        </w:tc>
        <w:tc>
          <w:tcPr>
            <w:tcW w:w="948" w:type="dxa"/>
          </w:tcPr>
          <w:p w14:paraId="73CB1BD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r>
    </w:tbl>
    <w:p w14:paraId="3445A78D" w14:textId="77777777" w:rsidR="0048635F" w:rsidRDefault="0048635F" w:rsidP="00212CC3">
      <w:pPr>
        <w:spacing w:after="0" w:line="360" w:lineRule="auto"/>
        <w:jc w:val="both"/>
        <w:rPr>
          <w:rFonts w:ascii="Times New Roman" w:eastAsia="Garamond" w:hAnsi="Times New Roman" w:cs="Times New Roman"/>
          <w:sz w:val="24"/>
          <w:szCs w:val="24"/>
        </w:rPr>
      </w:pPr>
    </w:p>
    <w:p w14:paraId="6F398AB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1.1 present the histogram showing the categories of respondents interviewed from FCT based on the gender </w:t>
      </w:r>
    </w:p>
    <w:p w14:paraId="0D8B54B1" w14:textId="77777777" w:rsidR="002A4863" w:rsidRPr="00212CC3" w:rsidRDefault="00000000" w:rsidP="00BD3777">
      <w:pPr>
        <w:spacing w:after="0" w:line="360" w:lineRule="auto"/>
        <w:ind w:left="-426"/>
        <w:jc w:val="center"/>
        <w:rPr>
          <w:rFonts w:ascii="Times New Roman" w:eastAsia="Garamond" w:hAnsi="Times New Roman" w:cs="Times New Roman"/>
          <w:sz w:val="24"/>
          <w:szCs w:val="24"/>
        </w:rPr>
      </w:pPr>
      <w:r w:rsidRPr="00212CC3">
        <w:rPr>
          <w:rFonts w:ascii="Times New Roman" w:hAnsi="Times New Roman" w:cs="Times New Roman"/>
          <w:noProof/>
          <w:sz w:val="24"/>
          <w:szCs w:val="24"/>
        </w:rPr>
        <w:lastRenderedPageBreak/>
        <w:drawing>
          <wp:inline distT="0" distB="0" distL="0" distR="0" wp14:anchorId="5911D076" wp14:editId="1B772286">
            <wp:extent cx="5689225" cy="4438185"/>
            <wp:effectExtent l="0" t="0" r="6985" b="63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3CC56C" w14:textId="77777777" w:rsidR="002A486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Figure 1.1, seven (7) categories of respondents were interviewed, which comprises 20 students (15 males and 5 females) from University of Abuja, FCT JONAPWD chairperson and 3 cluster heads (NAPPWD, NAB, SPINAL and NAD), 1 representative from PPWD, 2 representatives: 1 from each of Ministries of Education and Finance Abuja and 1 representative each from University of Abuja and NUC Abuja. From the gender perspective, 19% of the 31 total respondents commented on gender dimensions</w:t>
      </w:r>
      <w:r w:rsidR="0048635F">
        <w:rPr>
          <w:rFonts w:ascii="Times New Roman" w:eastAsia="Garamond" w:hAnsi="Times New Roman" w:cs="Times New Roman"/>
          <w:sz w:val="24"/>
          <w:szCs w:val="24"/>
        </w:rPr>
        <w:t>.</w:t>
      </w:r>
    </w:p>
    <w:p w14:paraId="776E7FC5" w14:textId="77777777" w:rsidR="0048635F" w:rsidRPr="00212CC3" w:rsidRDefault="0048635F" w:rsidP="00212CC3">
      <w:pPr>
        <w:spacing w:after="0" w:line="360" w:lineRule="auto"/>
        <w:jc w:val="both"/>
        <w:rPr>
          <w:rFonts w:ascii="Times New Roman" w:eastAsia="Garamond" w:hAnsi="Times New Roman" w:cs="Times New Roman"/>
          <w:sz w:val="24"/>
          <w:szCs w:val="24"/>
        </w:rPr>
      </w:pPr>
    </w:p>
    <w:p w14:paraId="6528A9F7" w14:textId="77777777" w:rsidR="002A4863" w:rsidRPr="00D84F62" w:rsidRDefault="00D84F62" w:rsidP="00D84F62">
      <w:pPr>
        <w:spacing w:after="0" w:line="360" w:lineRule="auto"/>
        <w:jc w:val="both"/>
        <w:rPr>
          <w:rFonts w:ascii="Times New Roman" w:eastAsia="Garamond" w:hAnsi="Times New Roman" w:cs="Times New Roman"/>
          <w:b/>
          <w:sz w:val="24"/>
          <w:szCs w:val="24"/>
        </w:rPr>
      </w:pPr>
      <w:r w:rsidRPr="00D84F62">
        <w:rPr>
          <w:rFonts w:ascii="Times New Roman" w:eastAsia="Garamond" w:hAnsi="Times New Roman" w:cs="Times New Roman"/>
          <w:b/>
          <w:sz w:val="24"/>
          <w:szCs w:val="24"/>
        </w:rPr>
        <w:t>1.</w:t>
      </w:r>
      <w:r w:rsidR="00661687">
        <w:rPr>
          <w:rFonts w:ascii="Times New Roman" w:eastAsia="Garamond" w:hAnsi="Times New Roman" w:cs="Times New Roman"/>
          <w:b/>
          <w:sz w:val="24"/>
          <w:szCs w:val="24"/>
        </w:rPr>
        <w:t>2</w:t>
      </w:r>
      <w:r>
        <w:rPr>
          <w:rFonts w:ascii="Times New Roman" w:eastAsia="Garamond" w:hAnsi="Times New Roman" w:cs="Times New Roman"/>
          <w:b/>
          <w:sz w:val="24"/>
          <w:szCs w:val="24"/>
        </w:rPr>
        <w:t xml:space="preserve"> </w:t>
      </w:r>
      <w:r w:rsidRPr="00D84F62">
        <w:rPr>
          <w:rFonts w:ascii="Times New Roman" w:eastAsia="Garamond" w:hAnsi="Times New Roman" w:cs="Times New Roman"/>
          <w:b/>
          <w:sz w:val="24"/>
          <w:szCs w:val="24"/>
        </w:rPr>
        <w:t xml:space="preserve">Analysis Socio-Demographic Information of Respondents from FCT </w:t>
      </w:r>
    </w:p>
    <w:p w14:paraId="640D5D3E"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Table 2 presents the socio-demographic information of the respondents from FCT, Abuja.  Column 2 of Table 2.  indicated the ranges of age of respondents from FCT and columns 3 and 4 indicated the number of respondents and their corresponding percentages based on range of ages respectively.  </w:t>
      </w:r>
    </w:p>
    <w:p w14:paraId="6FBEFE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 Analysis of Socio-demographic information of the respondents from FCT</w:t>
      </w:r>
    </w:p>
    <w:tbl>
      <w:tblPr>
        <w:tblStyle w:val="a0"/>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
        <w:gridCol w:w="3216"/>
        <w:gridCol w:w="2738"/>
        <w:gridCol w:w="2500"/>
      </w:tblGrid>
      <w:tr w:rsidR="002A4863" w:rsidRPr="00BD3777" w14:paraId="4F2C2332" w14:textId="77777777" w:rsidTr="00BD3777">
        <w:trPr>
          <w:jc w:val="center"/>
        </w:trPr>
        <w:tc>
          <w:tcPr>
            <w:tcW w:w="1044" w:type="dxa"/>
          </w:tcPr>
          <w:p w14:paraId="0D3CDC96" w14:textId="77777777" w:rsidR="002A4863" w:rsidRPr="00BD3777" w:rsidRDefault="002A4863" w:rsidP="00212CC3">
            <w:pPr>
              <w:jc w:val="both"/>
              <w:rPr>
                <w:rFonts w:ascii="Times New Roman" w:eastAsia="Garamond" w:hAnsi="Times New Roman" w:cs="Times New Roman"/>
                <w:b/>
              </w:rPr>
            </w:pPr>
          </w:p>
          <w:p w14:paraId="72E720B5"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S/N</w:t>
            </w:r>
          </w:p>
        </w:tc>
        <w:tc>
          <w:tcPr>
            <w:tcW w:w="3216" w:type="dxa"/>
          </w:tcPr>
          <w:p w14:paraId="27DEC521"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AGE OF</w:t>
            </w:r>
          </w:p>
          <w:p w14:paraId="283D42C1"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RESPONDENT</w:t>
            </w:r>
          </w:p>
          <w:p w14:paraId="5136AFB1"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(years)</w:t>
            </w:r>
          </w:p>
        </w:tc>
        <w:tc>
          <w:tcPr>
            <w:tcW w:w="2738" w:type="dxa"/>
          </w:tcPr>
          <w:p w14:paraId="39FF0160"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NO. OF</w:t>
            </w:r>
          </w:p>
          <w:p w14:paraId="06E4A52F"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RESPONDENTS</w:t>
            </w:r>
          </w:p>
        </w:tc>
        <w:tc>
          <w:tcPr>
            <w:tcW w:w="2500" w:type="dxa"/>
          </w:tcPr>
          <w:p w14:paraId="0CA19F5E"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RESPONDENTS No.</w:t>
            </w:r>
          </w:p>
          <w:p w14:paraId="2F6BA1D5"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w:t>
            </w:r>
          </w:p>
        </w:tc>
      </w:tr>
      <w:tr w:rsidR="002A4863" w:rsidRPr="00BD3777" w14:paraId="3CEC9979" w14:textId="77777777" w:rsidTr="00BD3777">
        <w:trPr>
          <w:jc w:val="center"/>
        </w:trPr>
        <w:tc>
          <w:tcPr>
            <w:tcW w:w="1044" w:type="dxa"/>
          </w:tcPr>
          <w:p w14:paraId="6B4F258E"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1</w:t>
            </w:r>
          </w:p>
        </w:tc>
        <w:tc>
          <w:tcPr>
            <w:tcW w:w="3216" w:type="dxa"/>
          </w:tcPr>
          <w:p w14:paraId="5660A41B"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18 – 25</w:t>
            </w:r>
          </w:p>
        </w:tc>
        <w:tc>
          <w:tcPr>
            <w:tcW w:w="2738" w:type="dxa"/>
          </w:tcPr>
          <w:p w14:paraId="548492D3"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18</w:t>
            </w:r>
          </w:p>
        </w:tc>
        <w:tc>
          <w:tcPr>
            <w:tcW w:w="2500" w:type="dxa"/>
          </w:tcPr>
          <w:p w14:paraId="7D017B85"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58.1</w:t>
            </w:r>
          </w:p>
        </w:tc>
      </w:tr>
      <w:tr w:rsidR="002A4863" w:rsidRPr="00BD3777" w14:paraId="1E8C2F8F" w14:textId="77777777" w:rsidTr="00BD3777">
        <w:trPr>
          <w:jc w:val="center"/>
        </w:trPr>
        <w:tc>
          <w:tcPr>
            <w:tcW w:w="1044" w:type="dxa"/>
          </w:tcPr>
          <w:p w14:paraId="5BC8900C"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2</w:t>
            </w:r>
          </w:p>
        </w:tc>
        <w:tc>
          <w:tcPr>
            <w:tcW w:w="3216" w:type="dxa"/>
          </w:tcPr>
          <w:p w14:paraId="384AF513"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25 – 40</w:t>
            </w:r>
          </w:p>
        </w:tc>
        <w:tc>
          <w:tcPr>
            <w:tcW w:w="2738" w:type="dxa"/>
          </w:tcPr>
          <w:p w14:paraId="2EA8B624"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4</w:t>
            </w:r>
          </w:p>
        </w:tc>
        <w:tc>
          <w:tcPr>
            <w:tcW w:w="2500" w:type="dxa"/>
          </w:tcPr>
          <w:p w14:paraId="19604D8F"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12.9</w:t>
            </w:r>
          </w:p>
        </w:tc>
      </w:tr>
      <w:tr w:rsidR="002A4863" w:rsidRPr="00BD3777" w14:paraId="6FA6A3D3" w14:textId="77777777" w:rsidTr="00BD3777">
        <w:trPr>
          <w:jc w:val="center"/>
        </w:trPr>
        <w:tc>
          <w:tcPr>
            <w:tcW w:w="1044" w:type="dxa"/>
          </w:tcPr>
          <w:p w14:paraId="030934CE"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3</w:t>
            </w:r>
          </w:p>
        </w:tc>
        <w:tc>
          <w:tcPr>
            <w:tcW w:w="3216" w:type="dxa"/>
          </w:tcPr>
          <w:p w14:paraId="133B6AA0"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40 – 65</w:t>
            </w:r>
          </w:p>
        </w:tc>
        <w:tc>
          <w:tcPr>
            <w:tcW w:w="2738" w:type="dxa"/>
          </w:tcPr>
          <w:p w14:paraId="697640E9"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9</w:t>
            </w:r>
          </w:p>
        </w:tc>
        <w:tc>
          <w:tcPr>
            <w:tcW w:w="2500" w:type="dxa"/>
          </w:tcPr>
          <w:p w14:paraId="78A511BE"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29</w:t>
            </w:r>
          </w:p>
        </w:tc>
      </w:tr>
      <w:tr w:rsidR="002A4863" w:rsidRPr="00BD3777" w14:paraId="4F473B57" w14:textId="77777777" w:rsidTr="00BD3777">
        <w:trPr>
          <w:jc w:val="center"/>
        </w:trPr>
        <w:tc>
          <w:tcPr>
            <w:tcW w:w="1044" w:type="dxa"/>
          </w:tcPr>
          <w:p w14:paraId="66E7D4F4"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4</w:t>
            </w:r>
          </w:p>
        </w:tc>
        <w:tc>
          <w:tcPr>
            <w:tcW w:w="3216" w:type="dxa"/>
          </w:tcPr>
          <w:p w14:paraId="66E185DB"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65 and above</w:t>
            </w:r>
          </w:p>
        </w:tc>
        <w:tc>
          <w:tcPr>
            <w:tcW w:w="2738" w:type="dxa"/>
          </w:tcPr>
          <w:p w14:paraId="74D90E01"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0</w:t>
            </w:r>
          </w:p>
        </w:tc>
        <w:tc>
          <w:tcPr>
            <w:tcW w:w="2500" w:type="dxa"/>
          </w:tcPr>
          <w:p w14:paraId="45FB2856" w14:textId="77777777" w:rsidR="002A4863" w:rsidRPr="00BD3777" w:rsidRDefault="00000000" w:rsidP="00212CC3">
            <w:pPr>
              <w:jc w:val="both"/>
              <w:rPr>
                <w:rFonts w:ascii="Times New Roman" w:eastAsia="Garamond" w:hAnsi="Times New Roman" w:cs="Times New Roman"/>
              </w:rPr>
            </w:pPr>
            <w:r w:rsidRPr="00BD3777">
              <w:rPr>
                <w:rFonts w:ascii="Times New Roman" w:eastAsia="Garamond" w:hAnsi="Times New Roman" w:cs="Times New Roman"/>
              </w:rPr>
              <w:t>0</w:t>
            </w:r>
          </w:p>
        </w:tc>
      </w:tr>
      <w:tr w:rsidR="002A4863" w:rsidRPr="00BD3777" w14:paraId="0CB0C581" w14:textId="77777777" w:rsidTr="00BD3777">
        <w:trPr>
          <w:jc w:val="center"/>
        </w:trPr>
        <w:tc>
          <w:tcPr>
            <w:tcW w:w="1044" w:type="dxa"/>
          </w:tcPr>
          <w:p w14:paraId="7ABC591C" w14:textId="77777777" w:rsidR="002A4863" w:rsidRPr="00BD3777" w:rsidRDefault="002A4863" w:rsidP="00212CC3">
            <w:pPr>
              <w:jc w:val="both"/>
              <w:rPr>
                <w:rFonts w:ascii="Times New Roman" w:eastAsia="Garamond" w:hAnsi="Times New Roman" w:cs="Times New Roman"/>
                <w:b/>
              </w:rPr>
            </w:pPr>
          </w:p>
        </w:tc>
        <w:tc>
          <w:tcPr>
            <w:tcW w:w="3216" w:type="dxa"/>
          </w:tcPr>
          <w:p w14:paraId="26B38594"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Total</w:t>
            </w:r>
          </w:p>
        </w:tc>
        <w:tc>
          <w:tcPr>
            <w:tcW w:w="2738" w:type="dxa"/>
          </w:tcPr>
          <w:p w14:paraId="501842BA"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31</w:t>
            </w:r>
          </w:p>
        </w:tc>
        <w:tc>
          <w:tcPr>
            <w:tcW w:w="2500" w:type="dxa"/>
          </w:tcPr>
          <w:p w14:paraId="4DC4A9BE" w14:textId="77777777" w:rsidR="002A4863" w:rsidRPr="00BD3777" w:rsidRDefault="00000000" w:rsidP="00212CC3">
            <w:pPr>
              <w:jc w:val="both"/>
              <w:rPr>
                <w:rFonts w:ascii="Times New Roman" w:eastAsia="Garamond" w:hAnsi="Times New Roman" w:cs="Times New Roman"/>
                <w:b/>
              </w:rPr>
            </w:pPr>
            <w:r w:rsidRPr="00BD3777">
              <w:rPr>
                <w:rFonts w:ascii="Times New Roman" w:eastAsia="Garamond" w:hAnsi="Times New Roman" w:cs="Times New Roman"/>
                <w:b/>
              </w:rPr>
              <w:t>100</w:t>
            </w:r>
          </w:p>
        </w:tc>
      </w:tr>
    </w:tbl>
    <w:p w14:paraId="7495936B" w14:textId="77777777" w:rsidR="002A4863" w:rsidRPr="00212CC3" w:rsidRDefault="002A4863" w:rsidP="00212CC3">
      <w:pPr>
        <w:jc w:val="both"/>
        <w:rPr>
          <w:rFonts w:ascii="Times New Roman" w:eastAsia="Garamond" w:hAnsi="Times New Roman" w:cs="Times New Roman"/>
          <w:sz w:val="24"/>
          <w:szCs w:val="24"/>
        </w:rPr>
      </w:pPr>
    </w:p>
    <w:p w14:paraId="29455A7F" w14:textId="77777777" w:rsidR="002A4863" w:rsidRPr="00212CC3" w:rsidRDefault="00000000" w:rsidP="00212CC3">
      <w:pPr>
        <w:spacing w:after="0" w:line="360" w:lineRule="auto"/>
        <w:jc w:val="both"/>
        <w:rPr>
          <w:rFonts w:ascii="Times New Roman" w:eastAsia="Garamond" w:hAnsi="Times New Roman" w:cs="Times New Roman"/>
          <w:sz w:val="24"/>
          <w:szCs w:val="24"/>
        </w:rPr>
      </w:pPr>
      <w:bookmarkStart w:id="0" w:name="_heading=h.gjdgxs" w:colFirst="0" w:colLast="0"/>
      <w:bookmarkEnd w:id="0"/>
      <w:r w:rsidRPr="00212CC3">
        <w:rPr>
          <w:rFonts w:ascii="Times New Roman" w:eastAsia="Garamond" w:hAnsi="Times New Roman" w:cs="Times New Roman"/>
          <w:sz w:val="24"/>
          <w:szCs w:val="24"/>
        </w:rPr>
        <w:lastRenderedPageBreak/>
        <w:t xml:space="preserve">Table 2 presents the socio-demographic information of respondents indicating their ranges of age (years) as well the number interviewed. From both Table 2. and Figure 1., 58.1% of the respondents are in the age range of 18 – 25 years, 12.9% ranged between 25 and 40 years of age and 29% ranged between 40 and 65 years and no respondent were found to have over 65 years age. This may be due circumstances that retirement age starts from 60 years especially for non-teaching cadre in tertiary institutions.   </w:t>
      </w:r>
    </w:p>
    <w:p w14:paraId="64AD7F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4474387C" wp14:editId="39A7C3AA">
            <wp:extent cx="6192520" cy="2847278"/>
            <wp:effectExtent l="0" t="0" r="17780" b="1079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105226" w14:textId="77777777" w:rsidR="002A486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 Socio-Demographic Information of Respondents in the FCT</w:t>
      </w:r>
    </w:p>
    <w:p w14:paraId="602C7377" w14:textId="77777777" w:rsidR="0048635F" w:rsidRPr="00212CC3" w:rsidRDefault="0048635F" w:rsidP="00212CC3">
      <w:pPr>
        <w:jc w:val="both"/>
        <w:rPr>
          <w:rFonts w:ascii="Times New Roman" w:eastAsia="Garamond" w:hAnsi="Times New Roman" w:cs="Times New Roman"/>
          <w:sz w:val="24"/>
          <w:szCs w:val="24"/>
        </w:rPr>
      </w:pPr>
    </w:p>
    <w:p w14:paraId="24567938" w14:textId="77777777" w:rsidR="002A4863" w:rsidRPr="00212CC3" w:rsidRDefault="00661687" w:rsidP="00212CC3">
      <w:pPr>
        <w:spacing w:after="0" w:line="360" w:lineRule="auto"/>
        <w:jc w:val="both"/>
        <w:rPr>
          <w:rFonts w:ascii="Times New Roman" w:eastAsia="Garamond" w:hAnsi="Times New Roman" w:cs="Times New Roman"/>
          <w:b/>
          <w:sz w:val="24"/>
          <w:szCs w:val="24"/>
        </w:rPr>
      </w:pPr>
      <w:r>
        <w:rPr>
          <w:rFonts w:ascii="Times New Roman" w:eastAsia="Garamond" w:hAnsi="Times New Roman" w:cs="Times New Roman"/>
          <w:b/>
          <w:sz w:val="24"/>
          <w:szCs w:val="24"/>
        </w:rPr>
        <w:t>2</w:t>
      </w:r>
      <w:r w:rsidRPr="00212CC3">
        <w:rPr>
          <w:rFonts w:ascii="Times New Roman" w:eastAsia="Garamond" w:hAnsi="Times New Roman" w:cs="Times New Roman"/>
          <w:b/>
          <w:sz w:val="24"/>
          <w:szCs w:val="24"/>
        </w:rPr>
        <w:t>.</w:t>
      </w:r>
      <w:r>
        <w:rPr>
          <w:rFonts w:ascii="Times New Roman" w:eastAsia="Garamond" w:hAnsi="Times New Roman" w:cs="Times New Roman"/>
          <w:b/>
          <w:sz w:val="24"/>
          <w:szCs w:val="24"/>
        </w:rPr>
        <w:t>2</w:t>
      </w:r>
      <w:r w:rsidRPr="00212CC3">
        <w:rPr>
          <w:rFonts w:ascii="Times New Roman" w:eastAsia="Garamond" w:hAnsi="Times New Roman" w:cs="Times New Roman"/>
          <w:b/>
          <w:sz w:val="24"/>
          <w:szCs w:val="24"/>
        </w:rPr>
        <w:tab/>
        <w:t>Data Analysis of Respondents Based on Disability (FCT)</w:t>
      </w:r>
    </w:p>
    <w:p w14:paraId="24751CC8" w14:textId="77777777" w:rsidR="002A4863" w:rsidRDefault="00000000" w:rsidP="0048635F">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Table 2.2 presents categories of Respondents on the basis of disability and the number of respondents interviewed from each category. From the Table, 7 out of the 31 respondents doesn’t have any kind of disability and this number come from other stakeholders such as NUC, Ministries of Education and Finance and Administrative staff of University of Abuja.  </w:t>
      </w:r>
    </w:p>
    <w:p w14:paraId="3BDDEA6A" w14:textId="77777777" w:rsidR="0048635F" w:rsidRPr="00212CC3" w:rsidRDefault="0048635F" w:rsidP="0048635F">
      <w:pPr>
        <w:spacing w:after="0" w:line="360" w:lineRule="auto"/>
        <w:jc w:val="both"/>
        <w:rPr>
          <w:rFonts w:ascii="Times New Roman" w:eastAsia="Garamond" w:hAnsi="Times New Roman" w:cs="Times New Roman"/>
          <w:sz w:val="24"/>
          <w:szCs w:val="24"/>
        </w:rPr>
      </w:pPr>
    </w:p>
    <w:p w14:paraId="4B76C2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0A5AEF">
        <w:rPr>
          <w:rFonts w:ascii="Times New Roman" w:eastAsia="Garamond" w:hAnsi="Times New Roman" w:cs="Times New Roman"/>
          <w:sz w:val="24"/>
          <w:szCs w:val="24"/>
        </w:rPr>
        <w:t>2</w:t>
      </w:r>
      <w:r w:rsidRPr="00212CC3">
        <w:rPr>
          <w:rFonts w:ascii="Times New Roman" w:eastAsia="Garamond" w:hAnsi="Times New Roman" w:cs="Times New Roman"/>
          <w:sz w:val="24"/>
          <w:szCs w:val="24"/>
        </w:rPr>
        <w:t>. Category of Respondents on the Basis of Disability (FCT)</w:t>
      </w:r>
    </w:p>
    <w:tbl>
      <w:tblPr>
        <w:tblStyle w:val="a1"/>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906"/>
        <w:gridCol w:w="2229"/>
        <w:gridCol w:w="2372"/>
      </w:tblGrid>
      <w:tr w:rsidR="002A4863" w:rsidRPr="00212CC3" w14:paraId="4439F147" w14:textId="77777777" w:rsidTr="0048635F">
        <w:trPr>
          <w:jc w:val="center"/>
        </w:trPr>
        <w:tc>
          <w:tcPr>
            <w:tcW w:w="704" w:type="dxa"/>
          </w:tcPr>
          <w:p w14:paraId="260F46E5" w14:textId="77777777" w:rsidR="002A4863" w:rsidRPr="00212CC3" w:rsidRDefault="002A4863" w:rsidP="00212CC3">
            <w:pPr>
              <w:jc w:val="both"/>
              <w:rPr>
                <w:rFonts w:ascii="Times New Roman" w:eastAsia="Garamond" w:hAnsi="Times New Roman" w:cs="Times New Roman"/>
                <w:b/>
                <w:sz w:val="24"/>
                <w:szCs w:val="24"/>
              </w:rPr>
            </w:pPr>
          </w:p>
          <w:p w14:paraId="331F75B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906" w:type="dxa"/>
          </w:tcPr>
          <w:p w14:paraId="58F4B67D" w14:textId="77777777" w:rsidR="002A4863" w:rsidRPr="00212CC3" w:rsidRDefault="002A4863" w:rsidP="00212CC3">
            <w:pPr>
              <w:jc w:val="both"/>
              <w:rPr>
                <w:rFonts w:ascii="Times New Roman" w:eastAsia="Garamond" w:hAnsi="Times New Roman" w:cs="Times New Roman"/>
                <w:b/>
                <w:sz w:val="24"/>
                <w:szCs w:val="24"/>
              </w:rPr>
            </w:pPr>
          </w:p>
          <w:p w14:paraId="3F09C9A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DISABILITY </w:t>
            </w:r>
          </w:p>
        </w:tc>
        <w:tc>
          <w:tcPr>
            <w:tcW w:w="2229" w:type="dxa"/>
          </w:tcPr>
          <w:p w14:paraId="7589E94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RESPONDENT</w:t>
            </w:r>
          </w:p>
        </w:tc>
        <w:tc>
          <w:tcPr>
            <w:tcW w:w="2372" w:type="dxa"/>
          </w:tcPr>
          <w:p w14:paraId="46C6376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3D49687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7DC0AD12" w14:textId="77777777" w:rsidTr="0048635F">
        <w:trPr>
          <w:jc w:val="center"/>
        </w:trPr>
        <w:tc>
          <w:tcPr>
            <w:tcW w:w="704" w:type="dxa"/>
          </w:tcPr>
          <w:p w14:paraId="7DEA0C4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906" w:type="dxa"/>
          </w:tcPr>
          <w:p w14:paraId="16E5F7A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Physical (P)</w:t>
            </w:r>
          </w:p>
        </w:tc>
        <w:tc>
          <w:tcPr>
            <w:tcW w:w="2229" w:type="dxa"/>
          </w:tcPr>
          <w:p w14:paraId="0F5B99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372" w:type="dxa"/>
          </w:tcPr>
          <w:p w14:paraId="4822E5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16.1</w:t>
            </w:r>
          </w:p>
        </w:tc>
      </w:tr>
      <w:tr w:rsidR="002A4863" w:rsidRPr="00212CC3" w14:paraId="350F483D" w14:textId="77777777" w:rsidTr="0048635F">
        <w:trPr>
          <w:jc w:val="center"/>
        </w:trPr>
        <w:tc>
          <w:tcPr>
            <w:tcW w:w="704" w:type="dxa"/>
          </w:tcPr>
          <w:p w14:paraId="63BC84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906" w:type="dxa"/>
          </w:tcPr>
          <w:p w14:paraId="5244357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Blind (B)</w:t>
            </w:r>
          </w:p>
        </w:tc>
        <w:tc>
          <w:tcPr>
            <w:tcW w:w="2229" w:type="dxa"/>
          </w:tcPr>
          <w:p w14:paraId="1DC3E7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372" w:type="dxa"/>
          </w:tcPr>
          <w:p w14:paraId="7F81E3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19.4</w:t>
            </w:r>
          </w:p>
        </w:tc>
      </w:tr>
      <w:tr w:rsidR="002A4863" w:rsidRPr="00212CC3" w14:paraId="32AFB130" w14:textId="77777777" w:rsidTr="0048635F">
        <w:trPr>
          <w:jc w:val="center"/>
        </w:trPr>
        <w:tc>
          <w:tcPr>
            <w:tcW w:w="704" w:type="dxa"/>
          </w:tcPr>
          <w:p w14:paraId="2653136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4 </w:t>
            </w:r>
          </w:p>
        </w:tc>
        <w:tc>
          <w:tcPr>
            <w:tcW w:w="3906" w:type="dxa"/>
          </w:tcPr>
          <w:p w14:paraId="5C1CBF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Albinism (Al)</w:t>
            </w:r>
          </w:p>
        </w:tc>
        <w:tc>
          <w:tcPr>
            <w:tcW w:w="2229" w:type="dxa"/>
          </w:tcPr>
          <w:p w14:paraId="55F4CDF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372" w:type="dxa"/>
          </w:tcPr>
          <w:p w14:paraId="2B8F47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w:t>
            </w:r>
          </w:p>
        </w:tc>
      </w:tr>
      <w:tr w:rsidR="002A4863" w:rsidRPr="00212CC3" w14:paraId="2859CCDA" w14:textId="77777777" w:rsidTr="0048635F">
        <w:trPr>
          <w:jc w:val="center"/>
        </w:trPr>
        <w:tc>
          <w:tcPr>
            <w:tcW w:w="704" w:type="dxa"/>
          </w:tcPr>
          <w:p w14:paraId="192D52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906" w:type="dxa"/>
          </w:tcPr>
          <w:p w14:paraId="7AB797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Spinal Cord Injury (SCIAN)</w:t>
            </w:r>
          </w:p>
        </w:tc>
        <w:tc>
          <w:tcPr>
            <w:tcW w:w="2229" w:type="dxa"/>
          </w:tcPr>
          <w:p w14:paraId="704CC6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372" w:type="dxa"/>
          </w:tcPr>
          <w:p w14:paraId="4C670C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w:t>
            </w:r>
          </w:p>
        </w:tc>
      </w:tr>
      <w:tr w:rsidR="002A4863" w:rsidRPr="00212CC3" w14:paraId="24D427BE" w14:textId="77777777" w:rsidTr="0048635F">
        <w:trPr>
          <w:jc w:val="center"/>
        </w:trPr>
        <w:tc>
          <w:tcPr>
            <w:tcW w:w="704" w:type="dxa"/>
          </w:tcPr>
          <w:p w14:paraId="181487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906" w:type="dxa"/>
          </w:tcPr>
          <w:p w14:paraId="6692F48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 (D)</w:t>
            </w:r>
          </w:p>
        </w:tc>
        <w:tc>
          <w:tcPr>
            <w:tcW w:w="2229" w:type="dxa"/>
          </w:tcPr>
          <w:p w14:paraId="2EBCEDA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372" w:type="dxa"/>
          </w:tcPr>
          <w:p w14:paraId="20F652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22.6</w:t>
            </w:r>
          </w:p>
        </w:tc>
      </w:tr>
      <w:tr w:rsidR="002A4863" w:rsidRPr="00212CC3" w14:paraId="0FBABE35" w14:textId="77777777" w:rsidTr="0048635F">
        <w:trPr>
          <w:jc w:val="center"/>
        </w:trPr>
        <w:tc>
          <w:tcPr>
            <w:tcW w:w="704" w:type="dxa"/>
          </w:tcPr>
          <w:p w14:paraId="7A057B9D" w14:textId="77777777" w:rsidR="002A4863" w:rsidRPr="00212CC3" w:rsidRDefault="000A5AEF" w:rsidP="00212CC3">
            <w:pPr>
              <w:jc w:val="both"/>
              <w:rPr>
                <w:rFonts w:ascii="Times New Roman" w:eastAsia="Garamond" w:hAnsi="Times New Roman" w:cs="Times New Roman"/>
                <w:sz w:val="24"/>
                <w:szCs w:val="24"/>
              </w:rPr>
            </w:pPr>
            <w:r>
              <w:rPr>
                <w:rFonts w:ascii="Times New Roman" w:eastAsia="Garamond" w:hAnsi="Times New Roman" w:cs="Times New Roman"/>
                <w:sz w:val="24"/>
                <w:szCs w:val="24"/>
              </w:rPr>
              <w:t>7</w:t>
            </w:r>
          </w:p>
        </w:tc>
        <w:tc>
          <w:tcPr>
            <w:tcW w:w="3906" w:type="dxa"/>
          </w:tcPr>
          <w:p w14:paraId="3F641CD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Psychosocial (</w:t>
            </w:r>
            <w:proofErr w:type="spellStart"/>
            <w:r w:rsidRPr="00212CC3">
              <w:rPr>
                <w:rFonts w:ascii="Times New Roman" w:eastAsia="Garamond" w:hAnsi="Times New Roman" w:cs="Times New Roman"/>
                <w:sz w:val="24"/>
                <w:szCs w:val="24"/>
              </w:rPr>
              <w:t>Psy</w:t>
            </w:r>
            <w:proofErr w:type="spellEnd"/>
            <w:r w:rsidRPr="00212CC3">
              <w:rPr>
                <w:rFonts w:ascii="Times New Roman" w:eastAsia="Garamond" w:hAnsi="Times New Roman" w:cs="Times New Roman"/>
                <w:sz w:val="24"/>
                <w:szCs w:val="24"/>
              </w:rPr>
              <w:t>)</w:t>
            </w:r>
          </w:p>
        </w:tc>
        <w:tc>
          <w:tcPr>
            <w:tcW w:w="2229" w:type="dxa"/>
          </w:tcPr>
          <w:p w14:paraId="7EB31F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372" w:type="dxa"/>
          </w:tcPr>
          <w:p w14:paraId="38D2F2D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w:t>
            </w:r>
          </w:p>
        </w:tc>
      </w:tr>
      <w:tr w:rsidR="002A4863" w:rsidRPr="00212CC3" w14:paraId="65D19122" w14:textId="77777777" w:rsidTr="0048635F">
        <w:trPr>
          <w:jc w:val="center"/>
        </w:trPr>
        <w:tc>
          <w:tcPr>
            <w:tcW w:w="704" w:type="dxa"/>
          </w:tcPr>
          <w:p w14:paraId="0A1FAF27" w14:textId="77777777" w:rsidR="002A4863" w:rsidRPr="00212CC3" w:rsidRDefault="000A5AEF" w:rsidP="00212CC3">
            <w:pPr>
              <w:jc w:val="both"/>
              <w:rPr>
                <w:rFonts w:ascii="Times New Roman" w:eastAsia="Garamond" w:hAnsi="Times New Roman" w:cs="Times New Roman"/>
                <w:sz w:val="24"/>
                <w:szCs w:val="24"/>
              </w:rPr>
            </w:pPr>
            <w:r>
              <w:rPr>
                <w:rFonts w:ascii="Times New Roman" w:eastAsia="Garamond" w:hAnsi="Times New Roman" w:cs="Times New Roman"/>
                <w:sz w:val="24"/>
                <w:szCs w:val="24"/>
              </w:rPr>
              <w:t>8</w:t>
            </w:r>
          </w:p>
        </w:tc>
        <w:tc>
          <w:tcPr>
            <w:tcW w:w="3906" w:type="dxa"/>
          </w:tcPr>
          <w:p w14:paraId="7C8F31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 (N)</w:t>
            </w:r>
          </w:p>
        </w:tc>
        <w:tc>
          <w:tcPr>
            <w:tcW w:w="2229" w:type="dxa"/>
          </w:tcPr>
          <w:p w14:paraId="1C7D10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372" w:type="dxa"/>
          </w:tcPr>
          <w:p w14:paraId="04E525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22.6</w:t>
            </w:r>
          </w:p>
        </w:tc>
      </w:tr>
      <w:tr w:rsidR="002A4863" w:rsidRPr="00212CC3" w14:paraId="35E7B9E8" w14:textId="77777777" w:rsidTr="0048635F">
        <w:trPr>
          <w:jc w:val="center"/>
        </w:trPr>
        <w:tc>
          <w:tcPr>
            <w:tcW w:w="704" w:type="dxa"/>
          </w:tcPr>
          <w:p w14:paraId="33B9C39B" w14:textId="77777777" w:rsidR="002A4863" w:rsidRPr="00212CC3" w:rsidRDefault="002A4863" w:rsidP="00212CC3">
            <w:pPr>
              <w:jc w:val="both"/>
              <w:rPr>
                <w:rFonts w:ascii="Times New Roman" w:eastAsia="Garamond" w:hAnsi="Times New Roman" w:cs="Times New Roman"/>
                <w:b/>
                <w:sz w:val="24"/>
                <w:szCs w:val="24"/>
              </w:rPr>
            </w:pPr>
          </w:p>
        </w:tc>
        <w:tc>
          <w:tcPr>
            <w:tcW w:w="3906" w:type="dxa"/>
          </w:tcPr>
          <w:p w14:paraId="7891ED9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229" w:type="dxa"/>
          </w:tcPr>
          <w:p w14:paraId="1155BE3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31</w:t>
            </w:r>
          </w:p>
        </w:tc>
        <w:tc>
          <w:tcPr>
            <w:tcW w:w="2372" w:type="dxa"/>
          </w:tcPr>
          <w:p w14:paraId="216EE22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15D3BF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77717F4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Figure 2.3 presents a histogram indicating the categories of respondents who participated in the interview exercise on the basis of disability. From the figure, the respondents without disability are seven (7) out 31 with the corresponding percentage of 2.3. </w:t>
      </w:r>
    </w:p>
    <w:p w14:paraId="582D7B6C" w14:textId="77777777" w:rsidR="002A4863" w:rsidRPr="00212CC3" w:rsidRDefault="006D1A4E" w:rsidP="00212CC3">
      <w:pPr>
        <w:jc w:val="both"/>
        <w:rPr>
          <w:rFonts w:ascii="Times New Roman" w:eastAsia="Garamond" w:hAnsi="Times New Roman" w:cs="Times New Roman"/>
          <w:sz w:val="24"/>
          <w:szCs w:val="24"/>
        </w:rPr>
      </w:pPr>
      <w:r w:rsidRPr="00212CC3">
        <w:rPr>
          <w:rFonts w:ascii="Times New Roman" w:hAnsi="Times New Roman" w:cs="Times New Roman"/>
          <w:noProof/>
          <w:sz w:val="24"/>
          <w:szCs w:val="24"/>
        </w:rPr>
        <w:drawing>
          <wp:anchor distT="0" distB="0" distL="114300" distR="114300" simplePos="0" relativeHeight="251658240" behindDoc="0" locked="0" layoutInCell="1" allowOverlap="1" wp14:anchorId="740A29B2" wp14:editId="44EE82CE">
            <wp:simplePos x="0" y="0"/>
            <wp:positionH relativeFrom="margin">
              <wp:align>right</wp:align>
            </wp:positionH>
            <wp:positionV relativeFrom="paragraph">
              <wp:posOffset>438894</wp:posOffset>
            </wp:positionV>
            <wp:extent cx="6219190" cy="4369435"/>
            <wp:effectExtent l="0" t="0" r="10160" b="12065"/>
            <wp:wrapSquare wrapText="bothSides"/>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3E4BEF7" w14:textId="77777777" w:rsidR="002A486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0A5AEF">
        <w:rPr>
          <w:rFonts w:ascii="Times New Roman" w:eastAsia="Garamond" w:hAnsi="Times New Roman" w:cs="Times New Roman"/>
          <w:sz w:val="24"/>
          <w:szCs w:val="24"/>
        </w:rPr>
        <w:t>3</w:t>
      </w:r>
      <w:r w:rsidRPr="00212CC3">
        <w:rPr>
          <w:rFonts w:ascii="Times New Roman" w:eastAsia="Garamond" w:hAnsi="Times New Roman" w:cs="Times New Roman"/>
          <w:sz w:val="24"/>
          <w:szCs w:val="24"/>
        </w:rPr>
        <w:t>. Category of Respondents on the Basis of Disability (FCT)</w:t>
      </w:r>
    </w:p>
    <w:p w14:paraId="597EF6AD" w14:textId="77777777" w:rsidR="006D1A4E" w:rsidRPr="00212CC3" w:rsidRDefault="006D1A4E" w:rsidP="00212CC3">
      <w:pPr>
        <w:jc w:val="both"/>
        <w:rPr>
          <w:rFonts w:ascii="Times New Roman" w:eastAsia="Garamond" w:hAnsi="Times New Roman" w:cs="Times New Roman"/>
          <w:sz w:val="24"/>
          <w:szCs w:val="24"/>
        </w:rPr>
      </w:pPr>
    </w:p>
    <w:p w14:paraId="76CA28BB" w14:textId="77777777" w:rsidR="002A4863" w:rsidRPr="006D1A4E" w:rsidRDefault="00661687" w:rsidP="006D1A4E">
      <w:pPr>
        <w:spacing w:after="0" w:line="360" w:lineRule="auto"/>
        <w:jc w:val="both"/>
        <w:rPr>
          <w:rFonts w:ascii="Times New Roman" w:eastAsia="Garamond" w:hAnsi="Times New Roman" w:cs="Times New Roman"/>
          <w:b/>
          <w:sz w:val="24"/>
          <w:szCs w:val="24"/>
        </w:rPr>
      </w:pPr>
      <w:r>
        <w:rPr>
          <w:rFonts w:ascii="Times New Roman" w:eastAsia="Garamond" w:hAnsi="Times New Roman" w:cs="Times New Roman"/>
          <w:b/>
          <w:sz w:val="24"/>
          <w:szCs w:val="24"/>
        </w:rPr>
        <w:t>2</w:t>
      </w:r>
      <w:r w:rsidR="006D1A4E">
        <w:rPr>
          <w:rFonts w:ascii="Times New Roman" w:eastAsia="Garamond" w:hAnsi="Times New Roman" w:cs="Times New Roman"/>
          <w:b/>
          <w:sz w:val="24"/>
          <w:szCs w:val="24"/>
        </w:rPr>
        <w:t>.</w:t>
      </w:r>
      <w:r>
        <w:rPr>
          <w:rFonts w:ascii="Times New Roman" w:eastAsia="Garamond" w:hAnsi="Times New Roman" w:cs="Times New Roman"/>
          <w:b/>
          <w:sz w:val="24"/>
          <w:szCs w:val="24"/>
        </w:rPr>
        <w:t>4</w:t>
      </w:r>
      <w:r w:rsidR="006D1A4E">
        <w:rPr>
          <w:rFonts w:ascii="Times New Roman" w:eastAsia="Garamond" w:hAnsi="Times New Roman" w:cs="Times New Roman"/>
          <w:b/>
          <w:sz w:val="24"/>
          <w:szCs w:val="24"/>
        </w:rPr>
        <w:t xml:space="preserve"> D</w:t>
      </w:r>
      <w:r w:rsidRPr="006D1A4E">
        <w:rPr>
          <w:rFonts w:ascii="Times New Roman" w:eastAsia="Garamond" w:hAnsi="Times New Roman" w:cs="Times New Roman"/>
          <w:b/>
          <w:sz w:val="24"/>
          <w:szCs w:val="24"/>
        </w:rPr>
        <w:t>ata Analysis on General Questions on Inclusive Education vis-à-vis Special Needs Education in the FCT</w:t>
      </w:r>
    </w:p>
    <w:p w14:paraId="44897EA0" w14:textId="77777777" w:rsidR="002A486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0A5AEF">
        <w:rPr>
          <w:rFonts w:ascii="Times New Roman" w:eastAsia="Garamond" w:hAnsi="Times New Roman" w:cs="Times New Roman"/>
          <w:sz w:val="24"/>
          <w:szCs w:val="24"/>
        </w:rPr>
        <w:t>3</w:t>
      </w:r>
      <w:r w:rsidRPr="00212CC3">
        <w:rPr>
          <w:rFonts w:ascii="Times New Roman" w:eastAsia="Garamond" w:hAnsi="Times New Roman" w:cs="Times New Roman"/>
          <w:sz w:val="24"/>
          <w:szCs w:val="24"/>
        </w:rPr>
        <w:t xml:space="preserve"> presents the data analysis of the general questions on IE vis-à-vis SNE to the respondents who participated in the interview exercise. In the table, number of respondents and percentages of the statements based on rate scaling are indicated by the choices: Excellently Well, Well Enough, Partly Well and Not at All. </w:t>
      </w:r>
    </w:p>
    <w:p w14:paraId="69CBA128" w14:textId="77777777" w:rsidR="0048635F" w:rsidRPr="00212CC3" w:rsidRDefault="0048635F" w:rsidP="00212CC3">
      <w:pPr>
        <w:spacing w:after="0" w:line="360" w:lineRule="auto"/>
        <w:jc w:val="both"/>
        <w:rPr>
          <w:rFonts w:ascii="Times New Roman" w:eastAsia="Garamond" w:hAnsi="Times New Roman" w:cs="Times New Roman"/>
          <w:sz w:val="24"/>
          <w:szCs w:val="24"/>
        </w:rPr>
      </w:pPr>
    </w:p>
    <w:p w14:paraId="43F25DFD" w14:textId="77777777" w:rsidR="002A4863" w:rsidRDefault="002A4863" w:rsidP="00212CC3">
      <w:pPr>
        <w:spacing w:after="0" w:line="360" w:lineRule="auto"/>
        <w:jc w:val="both"/>
        <w:rPr>
          <w:rFonts w:ascii="Times New Roman" w:eastAsia="Garamond" w:hAnsi="Times New Roman" w:cs="Times New Roman"/>
          <w:sz w:val="24"/>
          <w:szCs w:val="24"/>
        </w:rPr>
      </w:pPr>
    </w:p>
    <w:p w14:paraId="440C8050" w14:textId="77777777" w:rsidR="006D1A4E" w:rsidRDefault="006D1A4E" w:rsidP="00212CC3">
      <w:pPr>
        <w:spacing w:after="0" w:line="360" w:lineRule="auto"/>
        <w:jc w:val="both"/>
        <w:rPr>
          <w:rFonts w:ascii="Times New Roman" w:eastAsia="Garamond" w:hAnsi="Times New Roman" w:cs="Times New Roman"/>
          <w:sz w:val="24"/>
          <w:szCs w:val="24"/>
        </w:rPr>
      </w:pPr>
    </w:p>
    <w:p w14:paraId="2EA348E4" w14:textId="77777777" w:rsidR="006D1A4E" w:rsidRDefault="006D1A4E" w:rsidP="00212CC3">
      <w:pPr>
        <w:spacing w:after="0" w:line="360" w:lineRule="auto"/>
        <w:jc w:val="both"/>
        <w:rPr>
          <w:rFonts w:ascii="Times New Roman" w:eastAsia="Garamond" w:hAnsi="Times New Roman" w:cs="Times New Roman"/>
          <w:sz w:val="24"/>
          <w:szCs w:val="24"/>
        </w:rPr>
      </w:pPr>
    </w:p>
    <w:p w14:paraId="493025C6" w14:textId="77777777" w:rsidR="006D1A4E" w:rsidRDefault="006D1A4E" w:rsidP="00212CC3">
      <w:pPr>
        <w:spacing w:after="0" w:line="360" w:lineRule="auto"/>
        <w:jc w:val="both"/>
        <w:rPr>
          <w:rFonts w:ascii="Times New Roman" w:eastAsia="Garamond" w:hAnsi="Times New Roman" w:cs="Times New Roman"/>
          <w:sz w:val="24"/>
          <w:szCs w:val="24"/>
        </w:rPr>
      </w:pPr>
    </w:p>
    <w:p w14:paraId="5725F9B1" w14:textId="77777777" w:rsidR="006D1A4E" w:rsidRPr="00212CC3" w:rsidRDefault="006D1A4E" w:rsidP="00212CC3">
      <w:pPr>
        <w:spacing w:after="0" w:line="360" w:lineRule="auto"/>
        <w:jc w:val="both"/>
        <w:rPr>
          <w:rFonts w:ascii="Times New Roman" w:eastAsia="Garamond" w:hAnsi="Times New Roman" w:cs="Times New Roman"/>
          <w:sz w:val="24"/>
          <w:szCs w:val="24"/>
        </w:rPr>
      </w:pPr>
    </w:p>
    <w:p w14:paraId="66E8D03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0A5AEF">
        <w:rPr>
          <w:rFonts w:ascii="Times New Roman" w:eastAsia="Garamond" w:hAnsi="Times New Roman" w:cs="Times New Roman"/>
          <w:sz w:val="24"/>
          <w:szCs w:val="24"/>
        </w:rPr>
        <w:t>3</w:t>
      </w:r>
      <w:r w:rsidRPr="00212CC3">
        <w:rPr>
          <w:rFonts w:ascii="Times New Roman" w:eastAsia="Garamond" w:hAnsi="Times New Roman" w:cs="Times New Roman"/>
          <w:sz w:val="24"/>
          <w:szCs w:val="24"/>
        </w:rPr>
        <w:t xml:space="preserve">. Analysis of Response to General Questions on IE vis-à-vis SNE (FCT) </w:t>
      </w:r>
    </w:p>
    <w:tbl>
      <w:tblPr>
        <w:tblStyle w:val="a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8"/>
        <w:gridCol w:w="4558"/>
        <w:gridCol w:w="1358"/>
        <w:gridCol w:w="1081"/>
        <w:gridCol w:w="1070"/>
        <w:gridCol w:w="1033"/>
      </w:tblGrid>
      <w:tr w:rsidR="002A4863" w:rsidRPr="006D1A4E" w14:paraId="20C53083" w14:textId="77777777" w:rsidTr="006D1A4E">
        <w:trPr>
          <w:trHeight w:val="690"/>
          <w:jc w:val="center"/>
        </w:trPr>
        <w:tc>
          <w:tcPr>
            <w:tcW w:w="0" w:type="auto"/>
            <w:vMerge w:val="restart"/>
          </w:tcPr>
          <w:p w14:paraId="0C87E04A" w14:textId="77777777" w:rsidR="002A4863" w:rsidRPr="006D1A4E" w:rsidRDefault="002A4863" w:rsidP="00212CC3">
            <w:pPr>
              <w:jc w:val="both"/>
              <w:rPr>
                <w:rFonts w:ascii="Times New Roman" w:eastAsia="Garamond" w:hAnsi="Times New Roman" w:cs="Times New Roman"/>
                <w:b/>
                <w:sz w:val="20"/>
                <w:szCs w:val="20"/>
              </w:rPr>
            </w:pPr>
          </w:p>
          <w:p w14:paraId="53B42D5B"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S/N</w:t>
            </w:r>
          </w:p>
        </w:tc>
        <w:tc>
          <w:tcPr>
            <w:tcW w:w="0" w:type="auto"/>
            <w:vMerge w:val="restart"/>
          </w:tcPr>
          <w:p w14:paraId="423CD7EC" w14:textId="77777777" w:rsidR="002A4863" w:rsidRPr="006D1A4E" w:rsidRDefault="002A4863" w:rsidP="00212CC3">
            <w:pPr>
              <w:jc w:val="both"/>
              <w:rPr>
                <w:rFonts w:ascii="Times New Roman" w:eastAsia="Garamond" w:hAnsi="Times New Roman" w:cs="Times New Roman"/>
                <w:b/>
                <w:sz w:val="20"/>
                <w:szCs w:val="20"/>
              </w:rPr>
            </w:pPr>
          </w:p>
          <w:p w14:paraId="333446BC"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STATEMENT</w:t>
            </w:r>
          </w:p>
        </w:tc>
        <w:tc>
          <w:tcPr>
            <w:tcW w:w="0" w:type="auto"/>
            <w:gridSpan w:val="4"/>
          </w:tcPr>
          <w:p w14:paraId="778A7781"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Responses and</w:t>
            </w:r>
          </w:p>
          <w:p w14:paraId="16178E92"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No. of Respondents</w:t>
            </w:r>
          </w:p>
        </w:tc>
      </w:tr>
      <w:tr w:rsidR="002A4863" w:rsidRPr="006D1A4E" w14:paraId="4F48D778" w14:textId="77777777" w:rsidTr="006D1A4E">
        <w:trPr>
          <w:trHeight w:val="690"/>
          <w:jc w:val="center"/>
        </w:trPr>
        <w:tc>
          <w:tcPr>
            <w:tcW w:w="0" w:type="auto"/>
            <w:vMerge/>
          </w:tcPr>
          <w:p w14:paraId="47E2D147" w14:textId="77777777" w:rsidR="002A4863" w:rsidRPr="006D1A4E"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0"/>
                <w:szCs w:val="20"/>
              </w:rPr>
            </w:pPr>
          </w:p>
        </w:tc>
        <w:tc>
          <w:tcPr>
            <w:tcW w:w="0" w:type="auto"/>
            <w:vMerge/>
          </w:tcPr>
          <w:p w14:paraId="638379C4" w14:textId="77777777" w:rsidR="002A4863" w:rsidRPr="006D1A4E"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0"/>
                <w:szCs w:val="20"/>
              </w:rPr>
            </w:pPr>
          </w:p>
        </w:tc>
        <w:tc>
          <w:tcPr>
            <w:tcW w:w="0" w:type="auto"/>
          </w:tcPr>
          <w:p w14:paraId="45E34066"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Excellently Well</w:t>
            </w:r>
          </w:p>
        </w:tc>
        <w:tc>
          <w:tcPr>
            <w:tcW w:w="0" w:type="auto"/>
          </w:tcPr>
          <w:p w14:paraId="3A2A6DFC"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 xml:space="preserve">Well </w:t>
            </w:r>
          </w:p>
          <w:p w14:paraId="08CA29BA"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Enough</w:t>
            </w:r>
          </w:p>
        </w:tc>
        <w:tc>
          <w:tcPr>
            <w:tcW w:w="0" w:type="auto"/>
          </w:tcPr>
          <w:p w14:paraId="4EAF7B7E"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 xml:space="preserve">Partly </w:t>
            </w:r>
          </w:p>
          <w:p w14:paraId="3D217015"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Well</w:t>
            </w:r>
          </w:p>
        </w:tc>
        <w:tc>
          <w:tcPr>
            <w:tcW w:w="0" w:type="auto"/>
          </w:tcPr>
          <w:p w14:paraId="46D5B144"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 xml:space="preserve">Not </w:t>
            </w:r>
          </w:p>
          <w:p w14:paraId="0EFE5D2A" w14:textId="77777777" w:rsidR="002A4863" w:rsidRPr="006D1A4E" w:rsidRDefault="00000000" w:rsidP="00212CC3">
            <w:pPr>
              <w:jc w:val="both"/>
              <w:rPr>
                <w:rFonts w:ascii="Times New Roman" w:eastAsia="Garamond" w:hAnsi="Times New Roman" w:cs="Times New Roman"/>
                <w:b/>
                <w:sz w:val="20"/>
                <w:szCs w:val="20"/>
              </w:rPr>
            </w:pPr>
            <w:r w:rsidRPr="006D1A4E">
              <w:rPr>
                <w:rFonts w:ascii="Times New Roman" w:eastAsia="Garamond" w:hAnsi="Times New Roman" w:cs="Times New Roman"/>
                <w:b/>
                <w:sz w:val="20"/>
                <w:szCs w:val="20"/>
              </w:rPr>
              <w:t>at All</w:t>
            </w:r>
          </w:p>
        </w:tc>
      </w:tr>
      <w:tr w:rsidR="002A4863" w:rsidRPr="006D1A4E" w14:paraId="5BF533BC" w14:textId="77777777" w:rsidTr="006D1A4E">
        <w:trPr>
          <w:trHeight w:val="690"/>
          <w:jc w:val="center"/>
        </w:trPr>
        <w:tc>
          <w:tcPr>
            <w:tcW w:w="0" w:type="auto"/>
          </w:tcPr>
          <w:p w14:paraId="387EEDD0"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w:t>
            </w:r>
          </w:p>
        </w:tc>
        <w:tc>
          <w:tcPr>
            <w:tcW w:w="0" w:type="auto"/>
          </w:tcPr>
          <w:p w14:paraId="7876088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understand the concept of inclusive education?</w:t>
            </w:r>
          </w:p>
        </w:tc>
        <w:tc>
          <w:tcPr>
            <w:tcW w:w="0" w:type="auto"/>
          </w:tcPr>
          <w:p w14:paraId="6331CCDA"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w:t>
            </w:r>
          </w:p>
          <w:p w14:paraId="088CAED3"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(6.5% of 31)</w:t>
            </w:r>
          </w:p>
        </w:tc>
        <w:tc>
          <w:tcPr>
            <w:tcW w:w="0" w:type="auto"/>
          </w:tcPr>
          <w:p w14:paraId="181B902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8</w:t>
            </w:r>
          </w:p>
          <w:p w14:paraId="7475BDD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(25.8% of 31)</w:t>
            </w:r>
          </w:p>
        </w:tc>
        <w:tc>
          <w:tcPr>
            <w:tcW w:w="0" w:type="auto"/>
          </w:tcPr>
          <w:p w14:paraId="64000E1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19</w:t>
            </w:r>
          </w:p>
          <w:p w14:paraId="712931F0"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(61.3 of 31)</w:t>
            </w:r>
          </w:p>
        </w:tc>
        <w:tc>
          <w:tcPr>
            <w:tcW w:w="0" w:type="auto"/>
          </w:tcPr>
          <w:p w14:paraId="546DBD1F"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w:t>
            </w:r>
          </w:p>
          <w:p w14:paraId="10FD2EB3"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(6.5% of 31)</w:t>
            </w:r>
          </w:p>
        </w:tc>
      </w:tr>
      <w:tr w:rsidR="002A4863" w:rsidRPr="006D1A4E" w14:paraId="3010AAE1" w14:textId="77777777" w:rsidTr="006D1A4E">
        <w:trPr>
          <w:trHeight w:val="690"/>
          <w:jc w:val="center"/>
        </w:trPr>
        <w:tc>
          <w:tcPr>
            <w:tcW w:w="0" w:type="auto"/>
          </w:tcPr>
          <w:p w14:paraId="68CEA1AA"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w:t>
            </w:r>
          </w:p>
        </w:tc>
        <w:tc>
          <w:tcPr>
            <w:tcW w:w="0" w:type="auto"/>
          </w:tcPr>
          <w:p w14:paraId="5A1CE5F3"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understand the concept of Special Needs Education?</w:t>
            </w:r>
          </w:p>
        </w:tc>
        <w:tc>
          <w:tcPr>
            <w:tcW w:w="0" w:type="auto"/>
          </w:tcPr>
          <w:p w14:paraId="21AE8A6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w:t>
            </w:r>
          </w:p>
          <w:p w14:paraId="40002CD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(3.2% of 31)</w:t>
            </w:r>
          </w:p>
        </w:tc>
        <w:tc>
          <w:tcPr>
            <w:tcW w:w="0" w:type="auto"/>
          </w:tcPr>
          <w:p w14:paraId="61C52060"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5</w:t>
            </w:r>
          </w:p>
          <w:p w14:paraId="6277EEC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(16.1% of 31)</w:t>
            </w:r>
          </w:p>
        </w:tc>
        <w:tc>
          <w:tcPr>
            <w:tcW w:w="0" w:type="auto"/>
          </w:tcPr>
          <w:p w14:paraId="2E0FEAFC"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23</w:t>
            </w:r>
          </w:p>
          <w:p w14:paraId="33B6A33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(74.2% of 31)</w:t>
            </w:r>
          </w:p>
        </w:tc>
        <w:tc>
          <w:tcPr>
            <w:tcW w:w="0" w:type="auto"/>
          </w:tcPr>
          <w:p w14:paraId="00A0040C"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w:t>
            </w:r>
          </w:p>
          <w:p w14:paraId="15C7E10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(6.5% of 31)</w:t>
            </w:r>
          </w:p>
        </w:tc>
      </w:tr>
      <w:tr w:rsidR="002A4863" w:rsidRPr="006D1A4E" w14:paraId="2268E2AF" w14:textId="77777777" w:rsidTr="006D1A4E">
        <w:trPr>
          <w:trHeight w:val="690"/>
          <w:jc w:val="center"/>
        </w:trPr>
        <w:tc>
          <w:tcPr>
            <w:tcW w:w="0" w:type="auto"/>
          </w:tcPr>
          <w:p w14:paraId="0A7836D9"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w:t>
            </w:r>
          </w:p>
        </w:tc>
        <w:tc>
          <w:tcPr>
            <w:tcW w:w="0" w:type="auto"/>
          </w:tcPr>
          <w:p w14:paraId="40DCC809"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understand the Nigerian Discrimination Against Persons with Disabilities Act?</w:t>
            </w:r>
          </w:p>
        </w:tc>
        <w:tc>
          <w:tcPr>
            <w:tcW w:w="0" w:type="auto"/>
          </w:tcPr>
          <w:p w14:paraId="70F2CF01"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w:t>
            </w:r>
          </w:p>
          <w:p w14:paraId="2DFC57B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(9.7% of 31)</w:t>
            </w:r>
          </w:p>
        </w:tc>
        <w:tc>
          <w:tcPr>
            <w:tcW w:w="0" w:type="auto"/>
          </w:tcPr>
          <w:p w14:paraId="44BD04BB"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7</w:t>
            </w:r>
          </w:p>
          <w:p w14:paraId="226B5533"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(22.6% of 31)</w:t>
            </w:r>
          </w:p>
        </w:tc>
        <w:tc>
          <w:tcPr>
            <w:tcW w:w="0" w:type="auto"/>
          </w:tcPr>
          <w:p w14:paraId="0AB0422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21</w:t>
            </w:r>
          </w:p>
          <w:p w14:paraId="26E65D4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(66.7% of 31)</w:t>
            </w:r>
          </w:p>
        </w:tc>
        <w:tc>
          <w:tcPr>
            <w:tcW w:w="0" w:type="auto"/>
          </w:tcPr>
          <w:p w14:paraId="6E948251"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w:t>
            </w:r>
          </w:p>
          <w:p w14:paraId="5258595B"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 of 31)</w:t>
            </w:r>
          </w:p>
        </w:tc>
      </w:tr>
      <w:tr w:rsidR="002A4863" w:rsidRPr="006D1A4E" w14:paraId="09F4F25E" w14:textId="77777777" w:rsidTr="006D1A4E">
        <w:trPr>
          <w:trHeight w:val="690"/>
          <w:jc w:val="center"/>
        </w:trPr>
        <w:tc>
          <w:tcPr>
            <w:tcW w:w="0" w:type="auto"/>
          </w:tcPr>
          <w:p w14:paraId="2CCD194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4</w:t>
            </w:r>
          </w:p>
        </w:tc>
        <w:tc>
          <w:tcPr>
            <w:tcW w:w="0" w:type="auto"/>
          </w:tcPr>
          <w:p w14:paraId="534ECFF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understand Goal 4 of the Sustainable Development Goals?</w:t>
            </w:r>
          </w:p>
        </w:tc>
        <w:tc>
          <w:tcPr>
            <w:tcW w:w="0" w:type="auto"/>
          </w:tcPr>
          <w:p w14:paraId="118D3284"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w:t>
            </w:r>
          </w:p>
          <w:p w14:paraId="70D7A820"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 of 31)</w:t>
            </w:r>
          </w:p>
        </w:tc>
        <w:tc>
          <w:tcPr>
            <w:tcW w:w="0" w:type="auto"/>
          </w:tcPr>
          <w:p w14:paraId="1C59B9FB"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w:t>
            </w:r>
          </w:p>
          <w:p w14:paraId="39408A7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(3.2% of 31)</w:t>
            </w:r>
          </w:p>
        </w:tc>
        <w:tc>
          <w:tcPr>
            <w:tcW w:w="0" w:type="auto"/>
          </w:tcPr>
          <w:p w14:paraId="7C0C6DC9"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16</w:t>
            </w:r>
          </w:p>
          <w:p w14:paraId="03DCBC9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(51.6% of 31)</w:t>
            </w:r>
          </w:p>
        </w:tc>
        <w:tc>
          <w:tcPr>
            <w:tcW w:w="0" w:type="auto"/>
          </w:tcPr>
          <w:p w14:paraId="463AECF4"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14</w:t>
            </w:r>
          </w:p>
          <w:p w14:paraId="5DA1242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(45.2% of 31)</w:t>
            </w:r>
          </w:p>
        </w:tc>
      </w:tr>
      <w:tr w:rsidR="002A4863" w:rsidRPr="006D1A4E" w14:paraId="7AD3C9BE" w14:textId="77777777" w:rsidTr="006D1A4E">
        <w:trPr>
          <w:trHeight w:val="690"/>
          <w:jc w:val="center"/>
        </w:trPr>
        <w:tc>
          <w:tcPr>
            <w:tcW w:w="0" w:type="auto"/>
          </w:tcPr>
          <w:p w14:paraId="1502BFD7"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5</w:t>
            </w:r>
          </w:p>
        </w:tc>
        <w:tc>
          <w:tcPr>
            <w:tcW w:w="0" w:type="auto"/>
          </w:tcPr>
          <w:p w14:paraId="25865DB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understand Article 24 of the Convention on the Rights of Persons with Disabilities?</w:t>
            </w:r>
          </w:p>
        </w:tc>
        <w:tc>
          <w:tcPr>
            <w:tcW w:w="0" w:type="auto"/>
          </w:tcPr>
          <w:p w14:paraId="2EC621AE"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w:t>
            </w:r>
          </w:p>
          <w:p w14:paraId="0206CEC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(9.7% of 31)</w:t>
            </w:r>
          </w:p>
        </w:tc>
        <w:tc>
          <w:tcPr>
            <w:tcW w:w="0" w:type="auto"/>
          </w:tcPr>
          <w:p w14:paraId="5A37757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7</w:t>
            </w:r>
          </w:p>
          <w:p w14:paraId="1CA259E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(22.6% of 31)</w:t>
            </w:r>
          </w:p>
        </w:tc>
        <w:tc>
          <w:tcPr>
            <w:tcW w:w="0" w:type="auto"/>
          </w:tcPr>
          <w:p w14:paraId="1B5F030D"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21</w:t>
            </w:r>
          </w:p>
          <w:p w14:paraId="2704DC4C"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(66.7%)</w:t>
            </w:r>
          </w:p>
        </w:tc>
        <w:tc>
          <w:tcPr>
            <w:tcW w:w="0" w:type="auto"/>
          </w:tcPr>
          <w:p w14:paraId="0084098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w:t>
            </w:r>
          </w:p>
          <w:p w14:paraId="646E698A"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 of 31)</w:t>
            </w:r>
          </w:p>
        </w:tc>
      </w:tr>
      <w:tr w:rsidR="002A4863" w:rsidRPr="006D1A4E" w14:paraId="1421B697" w14:textId="77777777" w:rsidTr="006D1A4E">
        <w:trPr>
          <w:trHeight w:val="690"/>
          <w:jc w:val="center"/>
        </w:trPr>
        <w:tc>
          <w:tcPr>
            <w:tcW w:w="0" w:type="auto"/>
          </w:tcPr>
          <w:p w14:paraId="29EF77EF"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w:t>
            </w:r>
          </w:p>
        </w:tc>
        <w:tc>
          <w:tcPr>
            <w:tcW w:w="0" w:type="auto"/>
          </w:tcPr>
          <w:p w14:paraId="62D8D3AE"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know national policies and reforms on education in Nigeria?</w:t>
            </w:r>
          </w:p>
        </w:tc>
        <w:tc>
          <w:tcPr>
            <w:tcW w:w="0" w:type="auto"/>
          </w:tcPr>
          <w:p w14:paraId="333D9B7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w:t>
            </w:r>
          </w:p>
          <w:p w14:paraId="5D821B97"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(3.2% of 31)</w:t>
            </w:r>
          </w:p>
        </w:tc>
        <w:tc>
          <w:tcPr>
            <w:tcW w:w="0" w:type="auto"/>
          </w:tcPr>
          <w:p w14:paraId="63695741"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7</w:t>
            </w:r>
          </w:p>
          <w:p w14:paraId="5B454BED"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(22.6% of 31)</w:t>
            </w:r>
          </w:p>
        </w:tc>
        <w:tc>
          <w:tcPr>
            <w:tcW w:w="0" w:type="auto"/>
          </w:tcPr>
          <w:p w14:paraId="0C7EB1D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21</w:t>
            </w:r>
          </w:p>
          <w:p w14:paraId="737970C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(67.7% of 31)</w:t>
            </w:r>
          </w:p>
        </w:tc>
        <w:tc>
          <w:tcPr>
            <w:tcW w:w="0" w:type="auto"/>
          </w:tcPr>
          <w:p w14:paraId="14E85CCF"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w:t>
            </w:r>
          </w:p>
          <w:p w14:paraId="313D34DC"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(6.5% of 31)</w:t>
            </w:r>
          </w:p>
        </w:tc>
      </w:tr>
      <w:tr w:rsidR="002A4863" w:rsidRPr="006D1A4E" w14:paraId="5E96A006" w14:textId="77777777" w:rsidTr="006D1A4E">
        <w:trPr>
          <w:trHeight w:val="690"/>
          <w:jc w:val="center"/>
        </w:trPr>
        <w:tc>
          <w:tcPr>
            <w:tcW w:w="0" w:type="auto"/>
          </w:tcPr>
          <w:p w14:paraId="6C666A1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7</w:t>
            </w:r>
          </w:p>
        </w:tc>
        <w:tc>
          <w:tcPr>
            <w:tcW w:w="0" w:type="auto"/>
          </w:tcPr>
          <w:p w14:paraId="3000C6C7"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know national plan on education in Nigeria?</w:t>
            </w:r>
          </w:p>
        </w:tc>
        <w:tc>
          <w:tcPr>
            <w:tcW w:w="0" w:type="auto"/>
          </w:tcPr>
          <w:p w14:paraId="28D692A4"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w:t>
            </w:r>
          </w:p>
          <w:p w14:paraId="4AC468F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(3.2% of 31)</w:t>
            </w:r>
          </w:p>
        </w:tc>
        <w:tc>
          <w:tcPr>
            <w:tcW w:w="0" w:type="auto"/>
          </w:tcPr>
          <w:p w14:paraId="6BFB4E80"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w:t>
            </w:r>
          </w:p>
          <w:p w14:paraId="22FF79FD"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(6.5% of 31)</w:t>
            </w:r>
          </w:p>
        </w:tc>
        <w:tc>
          <w:tcPr>
            <w:tcW w:w="0" w:type="auto"/>
          </w:tcPr>
          <w:p w14:paraId="3DF7B18E"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23</w:t>
            </w:r>
          </w:p>
          <w:p w14:paraId="62637BD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(73.3%)</w:t>
            </w:r>
          </w:p>
        </w:tc>
        <w:tc>
          <w:tcPr>
            <w:tcW w:w="0" w:type="auto"/>
          </w:tcPr>
          <w:p w14:paraId="1D92A61F"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5</w:t>
            </w:r>
          </w:p>
          <w:p w14:paraId="1DFBC3E3"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(16.1% of 31)</w:t>
            </w:r>
          </w:p>
        </w:tc>
      </w:tr>
      <w:tr w:rsidR="002A4863" w:rsidRPr="006D1A4E" w14:paraId="7C182568" w14:textId="77777777" w:rsidTr="006D1A4E">
        <w:trPr>
          <w:trHeight w:val="690"/>
          <w:jc w:val="center"/>
        </w:trPr>
        <w:tc>
          <w:tcPr>
            <w:tcW w:w="0" w:type="auto"/>
          </w:tcPr>
          <w:p w14:paraId="5385E7BC"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8</w:t>
            </w:r>
          </w:p>
        </w:tc>
        <w:tc>
          <w:tcPr>
            <w:tcW w:w="0" w:type="auto"/>
          </w:tcPr>
          <w:p w14:paraId="5318042B"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understand the difference between Special Needs and Inclusive Education?</w:t>
            </w:r>
          </w:p>
        </w:tc>
        <w:tc>
          <w:tcPr>
            <w:tcW w:w="0" w:type="auto"/>
          </w:tcPr>
          <w:p w14:paraId="5B64BC89"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w:t>
            </w:r>
          </w:p>
          <w:p w14:paraId="42A1C89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(3.2% of 31)</w:t>
            </w:r>
          </w:p>
        </w:tc>
        <w:tc>
          <w:tcPr>
            <w:tcW w:w="0" w:type="auto"/>
          </w:tcPr>
          <w:p w14:paraId="5398DCC9"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w:t>
            </w:r>
          </w:p>
          <w:p w14:paraId="2A5AF100"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(10%)</w:t>
            </w:r>
          </w:p>
        </w:tc>
        <w:tc>
          <w:tcPr>
            <w:tcW w:w="0" w:type="auto"/>
          </w:tcPr>
          <w:p w14:paraId="7DDC48A4"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25</w:t>
            </w:r>
          </w:p>
          <w:p w14:paraId="06DBABE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(80%)</w:t>
            </w:r>
          </w:p>
        </w:tc>
        <w:tc>
          <w:tcPr>
            <w:tcW w:w="0" w:type="auto"/>
          </w:tcPr>
          <w:p w14:paraId="345E54D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w:t>
            </w:r>
          </w:p>
          <w:p w14:paraId="21E8D3F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(6.5% of 31)</w:t>
            </w:r>
          </w:p>
        </w:tc>
      </w:tr>
      <w:tr w:rsidR="002A4863" w:rsidRPr="006D1A4E" w14:paraId="5EE8C985" w14:textId="77777777" w:rsidTr="006D1A4E">
        <w:trPr>
          <w:trHeight w:val="690"/>
          <w:jc w:val="center"/>
        </w:trPr>
        <w:tc>
          <w:tcPr>
            <w:tcW w:w="0" w:type="auto"/>
          </w:tcPr>
          <w:p w14:paraId="45600AF4"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9</w:t>
            </w:r>
          </w:p>
        </w:tc>
        <w:tc>
          <w:tcPr>
            <w:tcW w:w="0" w:type="auto"/>
          </w:tcPr>
          <w:p w14:paraId="10911C5E"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think learners with disabilities and without disabilities can co-learn?</w:t>
            </w:r>
          </w:p>
        </w:tc>
        <w:tc>
          <w:tcPr>
            <w:tcW w:w="0" w:type="auto"/>
          </w:tcPr>
          <w:p w14:paraId="29FA00F1"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5</w:t>
            </w:r>
          </w:p>
          <w:p w14:paraId="7702D944"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(16.1% of 31)</w:t>
            </w:r>
          </w:p>
        </w:tc>
        <w:tc>
          <w:tcPr>
            <w:tcW w:w="0" w:type="auto"/>
          </w:tcPr>
          <w:p w14:paraId="4355FCFD"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20</w:t>
            </w:r>
          </w:p>
          <w:p w14:paraId="54D7565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(64.5% of 31)</w:t>
            </w:r>
          </w:p>
        </w:tc>
        <w:tc>
          <w:tcPr>
            <w:tcW w:w="0" w:type="auto"/>
          </w:tcPr>
          <w:p w14:paraId="64183F0A"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6</w:t>
            </w:r>
          </w:p>
          <w:p w14:paraId="11375101"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(19.4% of 31)</w:t>
            </w:r>
          </w:p>
        </w:tc>
        <w:tc>
          <w:tcPr>
            <w:tcW w:w="0" w:type="auto"/>
          </w:tcPr>
          <w:p w14:paraId="122B5C3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w:t>
            </w:r>
          </w:p>
          <w:p w14:paraId="247CB2EC"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 of 31)</w:t>
            </w:r>
          </w:p>
        </w:tc>
      </w:tr>
      <w:tr w:rsidR="002A4863" w:rsidRPr="006D1A4E" w14:paraId="6A2AEFC0" w14:textId="77777777" w:rsidTr="006D1A4E">
        <w:trPr>
          <w:trHeight w:val="690"/>
          <w:jc w:val="center"/>
        </w:trPr>
        <w:tc>
          <w:tcPr>
            <w:tcW w:w="0" w:type="auto"/>
          </w:tcPr>
          <w:p w14:paraId="2387DF97"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10</w:t>
            </w:r>
          </w:p>
        </w:tc>
        <w:tc>
          <w:tcPr>
            <w:tcW w:w="0" w:type="auto"/>
          </w:tcPr>
          <w:p w14:paraId="2E996964"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How well do you know the Salamanca Statement and framework for action on special needs education?</w:t>
            </w:r>
          </w:p>
        </w:tc>
        <w:tc>
          <w:tcPr>
            <w:tcW w:w="0" w:type="auto"/>
          </w:tcPr>
          <w:p w14:paraId="4E6CEA62"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w:t>
            </w:r>
          </w:p>
          <w:p w14:paraId="43688F43"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 of 31)</w:t>
            </w:r>
          </w:p>
        </w:tc>
        <w:tc>
          <w:tcPr>
            <w:tcW w:w="0" w:type="auto"/>
          </w:tcPr>
          <w:p w14:paraId="1D4CD921"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w:t>
            </w:r>
          </w:p>
          <w:p w14:paraId="28328E0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 of 31)</w:t>
            </w:r>
          </w:p>
        </w:tc>
        <w:tc>
          <w:tcPr>
            <w:tcW w:w="0" w:type="auto"/>
          </w:tcPr>
          <w:p w14:paraId="367F3726"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w:t>
            </w:r>
          </w:p>
          <w:p w14:paraId="497384C5"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(0% of 31)</w:t>
            </w:r>
          </w:p>
        </w:tc>
        <w:tc>
          <w:tcPr>
            <w:tcW w:w="0" w:type="auto"/>
          </w:tcPr>
          <w:p w14:paraId="6FB95CD8"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31</w:t>
            </w:r>
          </w:p>
          <w:p w14:paraId="352BBE29" w14:textId="77777777" w:rsidR="002A4863" w:rsidRPr="006D1A4E" w:rsidRDefault="00000000" w:rsidP="00212CC3">
            <w:pPr>
              <w:jc w:val="both"/>
              <w:rPr>
                <w:rFonts w:ascii="Times New Roman" w:eastAsia="Garamond" w:hAnsi="Times New Roman" w:cs="Times New Roman"/>
                <w:sz w:val="20"/>
                <w:szCs w:val="20"/>
              </w:rPr>
            </w:pPr>
            <w:r w:rsidRPr="006D1A4E">
              <w:rPr>
                <w:rFonts w:ascii="Times New Roman" w:eastAsia="Garamond" w:hAnsi="Times New Roman" w:cs="Times New Roman"/>
                <w:sz w:val="20"/>
                <w:szCs w:val="20"/>
              </w:rPr>
              <w:t>(100% of 31)</w:t>
            </w:r>
          </w:p>
        </w:tc>
      </w:tr>
    </w:tbl>
    <w:p w14:paraId="0C3C962F" w14:textId="77777777" w:rsidR="002A4863" w:rsidRPr="00212CC3" w:rsidRDefault="002A4863" w:rsidP="00212CC3">
      <w:pPr>
        <w:jc w:val="both"/>
        <w:rPr>
          <w:rFonts w:ascii="Times New Roman" w:eastAsia="Garamond" w:hAnsi="Times New Roman" w:cs="Times New Roman"/>
          <w:sz w:val="24"/>
          <w:szCs w:val="24"/>
        </w:rPr>
      </w:pPr>
    </w:p>
    <w:p w14:paraId="0B5A3F1A" w14:textId="77777777" w:rsidR="002A486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0A5AEF">
        <w:rPr>
          <w:rFonts w:ascii="Times New Roman" w:eastAsia="Garamond" w:hAnsi="Times New Roman" w:cs="Times New Roman"/>
          <w:sz w:val="24"/>
          <w:szCs w:val="24"/>
        </w:rPr>
        <w:t>3</w:t>
      </w:r>
      <w:r w:rsidRPr="00212CC3">
        <w:rPr>
          <w:rFonts w:ascii="Times New Roman" w:eastAsia="Garamond" w:hAnsi="Times New Roman" w:cs="Times New Roman"/>
          <w:sz w:val="24"/>
          <w:szCs w:val="24"/>
        </w:rPr>
        <w:t xml:space="preserve"> shows the summary of the responses (%) by the respondents participated in the interview exercise. The table summarizes </w:t>
      </w:r>
      <w:r w:rsidR="000A5AEF">
        <w:rPr>
          <w:rFonts w:ascii="Times New Roman" w:eastAsia="Garamond" w:hAnsi="Times New Roman" w:cs="Times New Roman"/>
          <w:sz w:val="24"/>
          <w:szCs w:val="24"/>
        </w:rPr>
        <w:t>figure</w:t>
      </w:r>
      <w:r w:rsidRPr="00212CC3">
        <w:rPr>
          <w:rFonts w:ascii="Times New Roman" w:eastAsia="Garamond" w:hAnsi="Times New Roman" w:cs="Times New Roman"/>
          <w:sz w:val="24"/>
          <w:szCs w:val="24"/>
        </w:rPr>
        <w:t xml:space="preserve"> 2.</w:t>
      </w:r>
      <w:r w:rsidR="000A5AEF">
        <w:rPr>
          <w:rFonts w:ascii="Times New Roman" w:eastAsia="Garamond" w:hAnsi="Times New Roman" w:cs="Times New Roman"/>
          <w:sz w:val="24"/>
          <w:szCs w:val="24"/>
        </w:rPr>
        <w:t>3</w:t>
      </w:r>
      <w:r w:rsidRPr="00212CC3">
        <w:rPr>
          <w:rFonts w:ascii="Times New Roman" w:eastAsia="Garamond" w:hAnsi="Times New Roman" w:cs="Times New Roman"/>
          <w:sz w:val="24"/>
          <w:szCs w:val="24"/>
        </w:rPr>
        <w:t xml:space="preserve"> above. </w:t>
      </w:r>
    </w:p>
    <w:p w14:paraId="20337A80" w14:textId="77777777" w:rsidR="006D1A4E" w:rsidRPr="00212CC3" w:rsidRDefault="006D1A4E" w:rsidP="00212CC3">
      <w:pPr>
        <w:spacing w:after="0" w:line="360" w:lineRule="auto"/>
        <w:jc w:val="both"/>
        <w:rPr>
          <w:rFonts w:ascii="Times New Roman" w:eastAsia="Garamond" w:hAnsi="Times New Roman" w:cs="Times New Roman"/>
          <w:sz w:val="24"/>
          <w:szCs w:val="24"/>
        </w:rPr>
      </w:pPr>
    </w:p>
    <w:p w14:paraId="71EF40D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89357F">
        <w:rPr>
          <w:rFonts w:ascii="Times New Roman" w:eastAsia="Garamond" w:hAnsi="Times New Roman" w:cs="Times New Roman"/>
          <w:sz w:val="24"/>
          <w:szCs w:val="24"/>
        </w:rPr>
        <w:t>4</w:t>
      </w:r>
      <w:r w:rsidRPr="00212CC3">
        <w:rPr>
          <w:rFonts w:ascii="Times New Roman" w:eastAsia="Garamond" w:hAnsi="Times New Roman" w:cs="Times New Roman"/>
          <w:sz w:val="24"/>
          <w:szCs w:val="24"/>
        </w:rPr>
        <w:t>. Analysis of Responses (%) on the General Concepts of Education Rights for Persons with Disabilities in the FCT</w:t>
      </w:r>
    </w:p>
    <w:tbl>
      <w:tblPr>
        <w:tblStyle w:val="TableGrid"/>
        <w:tblW w:w="5000" w:type="pct"/>
        <w:tblLook w:val="0400" w:firstRow="0" w:lastRow="0" w:firstColumn="0" w:lastColumn="0" w:noHBand="0" w:noVBand="1"/>
      </w:tblPr>
      <w:tblGrid>
        <w:gridCol w:w="1763"/>
        <w:gridCol w:w="2213"/>
        <w:gridCol w:w="2001"/>
        <w:gridCol w:w="1843"/>
        <w:gridCol w:w="1808"/>
      </w:tblGrid>
      <w:tr w:rsidR="002A4863" w:rsidRPr="00212CC3" w14:paraId="60405297" w14:textId="77777777" w:rsidTr="006D1A4E">
        <w:trPr>
          <w:trHeight w:val="872"/>
        </w:trPr>
        <w:tc>
          <w:tcPr>
            <w:tcW w:w="916" w:type="pct"/>
          </w:tcPr>
          <w:p w14:paraId="02983941"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STATEMENT</w:t>
            </w:r>
          </w:p>
        </w:tc>
        <w:tc>
          <w:tcPr>
            <w:tcW w:w="1149" w:type="pct"/>
          </w:tcPr>
          <w:p w14:paraId="24D91382"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Response:</w:t>
            </w:r>
          </w:p>
          <w:p w14:paraId="36CE321A"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Excellently Well</w:t>
            </w:r>
          </w:p>
        </w:tc>
        <w:tc>
          <w:tcPr>
            <w:tcW w:w="1039" w:type="pct"/>
          </w:tcPr>
          <w:p w14:paraId="1F64F20E"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Response:</w:t>
            </w:r>
          </w:p>
          <w:p w14:paraId="7EA6B80F"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Well Enough</w:t>
            </w:r>
          </w:p>
        </w:tc>
        <w:tc>
          <w:tcPr>
            <w:tcW w:w="957" w:type="pct"/>
          </w:tcPr>
          <w:p w14:paraId="5CF00165"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Response:</w:t>
            </w:r>
          </w:p>
          <w:p w14:paraId="7E7279E5"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Partly Well</w:t>
            </w:r>
          </w:p>
        </w:tc>
        <w:tc>
          <w:tcPr>
            <w:tcW w:w="939" w:type="pct"/>
          </w:tcPr>
          <w:p w14:paraId="08BB5037"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Response:</w:t>
            </w:r>
          </w:p>
          <w:p w14:paraId="1500F193" w14:textId="77777777" w:rsidR="002A4863" w:rsidRPr="00212CC3" w:rsidRDefault="00000000" w:rsidP="00212CC3">
            <w:pP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Not At All</w:t>
            </w:r>
          </w:p>
        </w:tc>
      </w:tr>
      <w:tr w:rsidR="002A4863" w:rsidRPr="00212CC3" w14:paraId="4099B106" w14:textId="77777777" w:rsidTr="006D1A4E">
        <w:trPr>
          <w:trHeight w:val="872"/>
        </w:trPr>
        <w:tc>
          <w:tcPr>
            <w:tcW w:w="916" w:type="pct"/>
          </w:tcPr>
          <w:p w14:paraId="1EAD61EB"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w:t>
            </w:r>
          </w:p>
        </w:tc>
        <w:tc>
          <w:tcPr>
            <w:tcW w:w="1149" w:type="pct"/>
          </w:tcPr>
          <w:p w14:paraId="7C923F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11AA37FE"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(6.5% of 31)</w:t>
            </w:r>
          </w:p>
        </w:tc>
        <w:tc>
          <w:tcPr>
            <w:tcW w:w="1039" w:type="pct"/>
          </w:tcPr>
          <w:p w14:paraId="4A32D2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1AB7FBCD"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(25.8% of 31)</w:t>
            </w:r>
          </w:p>
        </w:tc>
        <w:tc>
          <w:tcPr>
            <w:tcW w:w="957" w:type="pct"/>
          </w:tcPr>
          <w:p w14:paraId="1F439D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19</w:t>
            </w:r>
          </w:p>
          <w:p w14:paraId="7FF26A11"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(61.3 of 31)</w:t>
            </w:r>
          </w:p>
        </w:tc>
        <w:tc>
          <w:tcPr>
            <w:tcW w:w="939" w:type="pct"/>
          </w:tcPr>
          <w:p w14:paraId="11DC056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0C78081"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(6.5% of 31)</w:t>
            </w:r>
          </w:p>
        </w:tc>
      </w:tr>
      <w:tr w:rsidR="002A4863" w:rsidRPr="00212CC3" w14:paraId="61AB858F" w14:textId="77777777" w:rsidTr="006D1A4E">
        <w:trPr>
          <w:trHeight w:val="872"/>
        </w:trPr>
        <w:tc>
          <w:tcPr>
            <w:tcW w:w="916" w:type="pct"/>
          </w:tcPr>
          <w:p w14:paraId="63291D0D"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2</w:t>
            </w:r>
          </w:p>
        </w:tc>
        <w:tc>
          <w:tcPr>
            <w:tcW w:w="1149" w:type="pct"/>
          </w:tcPr>
          <w:p w14:paraId="3B4C6E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7E43FB66"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(3.2% of 31)</w:t>
            </w:r>
          </w:p>
        </w:tc>
        <w:tc>
          <w:tcPr>
            <w:tcW w:w="1039" w:type="pct"/>
          </w:tcPr>
          <w:p w14:paraId="1110701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3EA8FBE5"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(16.1% of 31)</w:t>
            </w:r>
          </w:p>
        </w:tc>
        <w:tc>
          <w:tcPr>
            <w:tcW w:w="957" w:type="pct"/>
          </w:tcPr>
          <w:p w14:paraId="73D45C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23</w:t>
            </w:r>
          </w:p>
          <w:p w14:paraId="34E7D292"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(74.2% of 31)</w:t>
            </w:r>
          </w:p>
        </w:tc>
        <w:tc>
          <w:tcPr>
            <w:tcW w:w="939" w:type="pct"/>
          </w:tcPr>
          <w:p w14:paraId="3C85F7D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7A81D3E9"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(6.5% of 31)</w:t>
            </w:r>
          </w:p>
        </w:tc>
      </w:tr>
      <w:tr w:rsidR="002A4863" w:rsidRPr="00212CC3" w14:paraId="0641DF50" w14:textId="77777777" w:rsidTr="006D1A4E">
        <w:trPr>
          <w:trHeight w:val="872"/>
        </w:trPr>
        <w:tc>
          <w:tcPr>
            <w:tcW w:w="916" w:type="pct"/>
          </w:tcPr>
          <w:p w14:paraId="0C2F98CB"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Statement 3</w:t>
            </w:r>
          </w:p>
        </w:tc>
        <w:tc>
          <w:tcPr>
            <w:tcW w:w="1149" w:type="pct"/>
          </w:tcPr>
          <w:p w14:paraId="19054F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7BB6A579"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(9.7% of 31)</w:t>
            </w:r>
          </w:p>
        </w:tc>
        <w:tc>
          <w:tcPr>
            <w:tcW w:w="1039" w:type="pct"/>
          </w:tcPr>
          <w:p w14:paraId="28F707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27E9519D"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(22.6% of 31)</w:t>
            </w:r>
          </w:p>
        </w:tc>
        <w:tc>
          <w:tcPr>
            <w:tcW w:w="957" w:type="pct"/>
          </w:tcPr>
          <w:p w14:paraId="3CECC0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21</w:t>
            </w:r>
          </w:p>
          <w:p w14:paraId="618F13F8"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(66.7% of 31)</w:t>
            </w:r>
          </w:p>
        </w:tc>
        <w:tc>
          <w:tcPr>
            <w:tcW w:w="939" w:type="pct"/>
          </w:tcPr>
          <w:p w14:paraId="48FE0B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51E4B76"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(0% of 31)</w:t>
            </w:r>
          </w:p>
        </w:tc>
      </w:tr>
      <w:tr w:rsidR="002A4863" w:rsidRPr="00212CC3" w14:paraId="21A20DD3" w14:textId="77777777" w:rsidTr="006D1A4E">
        <w:trPr>
          <w:trHeight w:val="872"/>
        </w:trPr>
        <w:tc>
          <w:tcPr>
            <w:tcW w:w="916" w:type="pct"/>
          </w:tcPr>
          <w:p w14:paraId="2820B3B1"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4</w:t>
            </w:r>
          </w:p>
        </w:tc>
        <w:tc>
          <w:tcPr>
            <w:tcW w:w="1149" w:type="pct"/>
          </w:tcPr>
          <w:p w14:paraId="099A46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7E913A01"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(0% of 31)</w:t>
            </w:r>
          </w:p>
        </w:tc>
        <w:tc>
          <w:tcPr>
            <w:tcW w:w="1039" w:type="pct"/>
          </w:tcPr>
          <w:p w14:paraId="246B2D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3EC51740"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(3.2% of 31)</w:t>
            </w:r>
          </w:p>
        </w:tc>
        <w:tc>
          <w:tcPr>
            <w:tcW w:w="957" w:type="pct"/>
          </w:tcPr>
          <w:p w14:paraId="2A19C9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3A4D04D0"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(51.6% of 31)</w:t>
            </w:r>
          </w:p>
        </w:tc>
        <w:tc>
          <w:tcPr>
            <w:tcW w:w="939" w:type="pct"/>
          </w:tcPr>
          <w:p w14:paraId="37BE77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210D988D"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(45.2% of 31)</w:t>
            </w:r>
          </w:p>
        </w:tc>
      </w:tr>
      <w:tr w:rsidR="002A4863" w:rsidRPr="00212CC3" w14:paraId="4572A059" w14:textId="77777777" w:rsidTr="006D1A4E">
        <w:trPr>
          <w:trHeight w:val="872"/>
        </w:trPr>
        <w:tc>
          <w:tcPr>
            <w:tcW w:w="916" w:type="pct"/>
          </w:tcPr>
          <w:p w14:paraId="60F91EC2"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5</w:t>
            </w:r>
          </w:p>
        </w:tc>
        <w:tc>
          <w:tcPr>
            <w:tcW w:w="1149" w:type="pct"/>
          </w:tcPr>
          <w:p w14:paraId="501DE0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25450624"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(9.7% of 31)</w:t>
            </w:r>
          </w:p>
        </w:tc>
        <w:tc>
          <w:tcPr>
            <w:tcW w:w="1039" w:type="pct"/>
          </w:tcPr>
          <w:p w14:paraId="640950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545D1651"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(22.6% of 31)</w:t>
            </w:r>
          </w:p>
        </w:tc>
        <w:tc>
          <w:tcPr>
            <w:tcW w:w="957" w:type="pct"/>
          </w:tcPr>
          <w:p w14:paraId="122DF80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21</w:t>
            </w:r>
          </w:p>
          <w:p w14:paraId="089196F1"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(66.7%)</w:t>
            </w:r>
          </w:p>
        </w:tc>
        <w:tc>
          <w:tcPr>
            <w:tcW w:w="939" w:type="pct"/>
          </w:tcPr>
          <w:p w14:paraId="54583F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89ACB35"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(0% of 31)</w:t>
            </w:r>
          </w:p>
        </w:tc>
      </w:tr>
      <w:tr w:rsidR="002A4863" w:rsidRPr="00212CC3" w14:paraId="3284F995" w14:textId="77777777" w:rsidTr="006D1A4E">
        <w:trPr>
          <w:trHeight w:val="872"/>
        </w:trPr>
        <w:tc>
          <w:tcPr>
            <w:tcW w:w="916" w:type="pct"/>
          </w:tcPr>
          <w:p w14:paraId="597E45FB"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6</w:t>
            </w:r>
          </w:p>
        </w:tc>
        <w:tc>
          <w:tcPr>
            <w:tcW w:w="1149" w:type="pct"/>
          </w:tcPr>
          <w:p w14:paraId="5C4F8B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729DBA4A"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(3.2% of 31)</w:t>
            </w:r>
          </w:p>
        </w:tc>
        <w:tc>
          <w:tcPr>
            <w:tcW w:w="1039" w:type="pct"/>
          </w:tcPr>
          <w:p w14:paraId="280090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38C30C70"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(22.6% of 31)</w:t>
            </w:r>
          </w:p>
        </w:tc>
        <w:tc>
          <w:tcPr>
            <w:tcW w:w="957" w:type="pct"/>
          </w:tcPr>
          <w:p w14:paraId="2DC0F27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21</w:t>
            </w:r>
          </w:p>
          <w:p w14:paraId="5E228789"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(67.7% of 31)</w:t>
            </w:r>
          </w:p>
        </w:tc>
        <w:tc>
          <w:tcPr>
            <w:tcW w:w="939" w:type="pct"/>
          </w:tcPr>
          <w:p w14:paraId="6DB677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0C123B98"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(6.5% of 31)</w:t>
            </w:r>
          </w:p>
        </w:tc>
      </w:tr>
      <w:tr w:rsidR="002A4863" w:rsidRPr="00212CC3" w14:paraId="3530D026" w14:textId="77777777" w:rsidTr="006D1A4E">
        <w:trPr>
          <w:trHeight w:val="872"/>
        </w:trPr>
        <w:tc>
          <w:tcPr>
            <w:tcW w:w="916" w:type="pct"/>
          </w:tcPr>
          <w:p w14:paraId="326787EC"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7</w:t>
            </w:r>
          </w:p>
        </w:tc>
        <w:tc>
          <w:tcPr>
            <w:tcW w:w="1149" w:type="pct"/>
          </w:tcPr>
          <w:p w14:paraId="48D624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5A414710"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(3.2% of 31)</w:t>
            </w:r>
          </w:p>
        </w:tc>
        <w:tc>
          <w:tcPr>
            <w:tcW w:w="1039" w:type="pct"/>
          </w:tcPr>
          <w:p w14:paraId="155011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3BB26EF6"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(6.5% of 31)</w:t>
            </w:r>
          </w:p>
        </w:tc>
        <w:tc>
          <w:tcPr>
            <w:tcW w:w="957" w:type="pct"/>
          </w:tcPr>
          <w:p w14:paraId="47579B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23</w:t>
            </w:r>
          </w:p>
          <w:p w14:paraId="06F07AB6"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(73.3%)</w:t>
            </w:r>
          </w:p>
        </w:tc>
        <w:tc>
          <w:tcPr>
            <w:tcW w:w="939" w:type="pct"/>
          </w:tcPr>
          <w:p w14:paraId="52A03A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67F17560"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(16.1% of 31)</w:t>
            </w:r>
          </w:p>
        </w:tc>
      </w:tr>
      <w:tr w:rsidR="002A4863" w:rsidRPr="00212CC3" w14:paraId="12B55769" w14:textId="77777777" w:rsidTr="006D1A4E">
        <w:trPr>
          <w:trHeight w:val="872"/>
        </w:trPr>
        <w:tc>
          <w:tcPr>
            <w:tcW w:w="916" w:type="pct"/>
          </w:tcPr>
          <w:p w14:paraId="2CAE0757"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8</w:t>
            </w:r>
          </w:p>
        </w:tc>
        <w:tc>
          <w:tcPr>
            <w:tcW w:w="1149" w:type="pct"/>
          </w:tcPr>
          <w:p w14:paraId="2B5C5DA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1181FA0F"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(3.2% of 31)</w:t>
            </w:r>
          </w:p>
        </w:tc>
        <w:tc>
          <w:tcPr>
            <w:tcW w:w="1039" w:type="pct"/>
          </w:tcPr>
          <w:p w14:paraId="4262C6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62744668"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(10% of 31)</w:t>
            </w:r>
          </w:p>
        </w:tc>
        <w:tc>
          <w:tcPr>
            <w:tcW w:w="957" w:type="pct"/>
          </w:tcPr>
          <w:p w14:paraId="21BDE5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w:t>
            </w:r>
          </w:p>
          <w:p w14:paraId="0D0B6181"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(80% of 31)</w:t>
            </w:r>
          </w:p>
        </w:tc>
        <w:tc>
          <w:tcPr>
            <w:tcW w:w="939" w:type="pct"/>
          </w:tcPr>
          <w:p w14:paraId="08A84E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3BE31BFC"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(6.5% of 31)</w:t>
            </w:r>
          </w:p>
        </w:tc>
      </w:tr>
      <w:tr w:rsidR="002A4863" w:rsidRPr="00212CC3" w14:paraId="7E8D5EB8" w14:textId="77777777" w:rsidTr="006D1A4E">
        <w:trPr>
          <w:trHeight w:val="872"/>
        </w:trPr>
        <w:tc>
          <w:tcPr>
            <w:tcW w:w="916" w:type="pct"/>
          </w:tcPr>
          <w:p w14:paraId="51E707D9"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9</w:t>
            </w:r>
          </w:p>
        </w:tc>
        <w:tc>
          <w:tcPr>
            <w:tcW w:w="1149" w:type="pct"/>
          </w:tcPr>
          <w:p w14:paraId="2724EC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4E86F8C2"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(16.1% of 31)</w:t>
            </w:r>
          </w:p>
        </w:tc>
        <w:tc>
          <w:tcPr>
            <w:tcW w:w="1039" w:type="pct"/>
          </w:tcPr>
          <w:p w14:paraId="2B02113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095AD2DB"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(64.5% of 31)</w:t>
            </w:r>
          </w:p>
        </w:tc>
        <w:tc>
          <w:tcPr>
            <w:tcW w:w="957" w:type="pct"/>
          </w:tcPr>
          <w:p w14:paraId="7C57E2A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p w14:paraId="529F7C0F"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(19.4% of 31)</w:t>
            </w:r>
          </w:p>
        </w:tc>
        <w:tc>
          <w:tcPr>
            <w:tcW w:w="939" w:type="pct"/>
          </w:tcPr>
          <w:p w14:paraId="4B671F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4E2863E6"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(0% of 31)</w:t>
            </w:r>
          </w:p>
        </w:tc>
      </w:tr>
      <w:tr w:rsidR="002A4863" w:rsidRPr="00212CC3" w14:paraId="7971D100" w14:textId="77777777" w:rsidTr="006D1A4E">
        <w:trPr>
          <w:trHeight w:val="872"/>
        </w:trPr>
        <w:tc>
          <w:tcPr>
            <w:tcW w:w="916" w:type="pct"/>
          </w:tcPr>
          <w:p w14:paraId="1077B5D4"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10</w:t>
            </w:r>
          </w:p>
        </w:tc>
        <w:tc>
          <w:tcPr>
            <w:tcW w:w="1149" w:type="pct"/>
          </w:tcPr>
          <w:p w14:paraId="5B8738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6D92E9FF"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(0% of 31)</w:t>
            </w:r>
          </w:p>
        </w:tc>
        <w:tc>
          <w:tcPr>
            <w:tcW w:w="1039" w:type="pct"/>
          </w:tcPr>
          <w:p w14:paraId="3827C0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680208B3"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(0% of 31)</w:t>
            </w:r>
          </w:p>
        </w:tc>
        <w:tc>
          <w:tcPr>
            <w:tcW w:w="957" w:type="pct"/>
          </w:tcPr>
          <w:p w14:paraId="3114B80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2E3FDAC"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(0% of 31)</w:t>
            </w:r>
          </w:p>
        </w:tc>
        <w:tc>
          <w:tcPr>
            <w:tcW w:w="939" w:type="pct"/>
          </w:tcPr>
          <w:p w14:paraId="7F8753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31</w:t>
            </w:r>
          </w:p>
          <w:p w14:paraId="05AA830A" w14:textId="77777777" w:rsidR="002A4863" w:rsidRPr="00212CC3" w:rsidRDefault="00000000" w:rsidP="00212CC3">
            <w:pP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sz w:val="24"/>
                <w:szCs w:val="24"/>
              </w:rPr>
              <w:t>(100% of 31)</w:t>
            </w:r>
          </w:p>
        </w:tc>
      </w:tr>
    </w:tbl>
    <w:p w14:paraId="1E6BD9F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A94F6F3"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Figure 2.</w:t>
      </w:r>
      <w:r w:rsidR="000A5AEF">
        <w:rPr>
          <w:rFonts w:ascii="Times New Roman" w:eastAsia="Garamond" w:hAnsi="Times New Roman" w:cs="Times New Roman"/>
          <w:sz w:val="24"/>
          <w:szCs w:val="24"/>
        </w:rPr>
        <w:t>3</w:t>
      </w:r>
      <w:r w:rsidRPr="00212CC3">
        <w:rPr>
          <w:rFonts w:ascii="Times New Roman" w:eastAsia="Garamond" w:hAnsi="Times New Roman" w:cs="Times New Roman"/>
          <w:sz w:val="24"/>
          <w:szCs w:val="24"/>
        </w:rPr>
        <w:t xml:space="preserve"> presents the responses by the respondents (%) on the general concept of Inclusive Education vis-à-vis Special needs education in the FCT. From this figure, about 60% of the respondents partially understand statement 1 which is referring to the general concepts of IE and none of the respondents knew the Salamanca statement and framework of action on special needs action which indicated 100% of the respondents stated that they don’t have idea on the framework.  </w:t>
      </w:r>
    </w:p>
    <w:p w14:paraId="2FD2A08B" w14:textId="77777777" w:rsidR="002A4863" w:rsidRPr="00212CC3" w:rsidRDefault="002A4863" w:rsidP="00212CC3">
      <w:pPr>
        <w:jc w:val="both"/>
        <w:rPr>
          <w:rFonts w:ascii="Times New Roman" w:eastAsia="Garamond" w:hAnsi="Times New Roman" w:cs="Times New Roman"/>
          <w:b/>
          <w:sz w:val="24"/>
          <w:szCs w:val="24"/>
        </w:rPr>
      </w:pPr>
    </w:p>
    <w:p w14:paraId="3E65CD49" w14:textId="77777777" w:rsidR="002A4863" w:rsidRPr="00212CC3" w:rsidRDefault="002A4863" w:rsidP="00212CC3">
      <w:pPr>
        <w:jc w:val="both"/>
        <w:rPr>
          <w:rFonts w:ascii="Times New Roman" w:eastAsia="Garamond" w:hAnsi="Times New Roman" w:cs="Times New Roman"/>
          <w:b/>
          <w:sz w:val="24"/>
          <w:szCs w:val="24"/>
        </w:rPr>
      </w:pPr>
    </w:p>
    <w:p w14:paraId="62814CB9" w14:textId="77777777" w:rsidR="002A4863" w:rsidRPr="00212CC3" w:rsidRDefault="002A4863" w:rsidP="00212CC3">
      <w:pPr>
        <w:jc w:val="both"/>
        <w:rPr>
          <w:rFonts w:ascii="Times New Roman" w:eastAsia="Garamond" w:hAnsi="Times New Roman" w:cs="Times New Roman"/>
          <w:b/>
          <w:sz w:val="24"/>
          <w:szCs w:val="24"/>
        </w:rPr>
        <w:sectPr w:rsidR="002A4863" w:rsidRPr="00212CC3" w:rsidSect="0048635F">
          <w:footerReference w:type="default" r:id="rId11"/>
          <w:type w:val="continuous"/>
          <w:pgSz w:w="11906" w:h="16838" w:code="9"/>
          <w:pgMar w:top="851" w:right="1134" w:bottom="1361" w:left="1134" w:header="720" w:footer="720" w:gutter="0"/>
          <w:pgNumType w:start="1"/>
          <w:cols w:space="720"/>
          <w:docGrid w:linePitch="299"/>
        </w:sectPr>
      </w:pPr>
    </w:p>
    <w:p w14:paraId="156941EE" w14:textId="77777777" w:rsidR="002A4863" w:rsidRPr="00212CC3" w:rsidRDefault="00000000" w:rsidP="006D1A4E">
      <w:pPr>
        <w:ind w:left="-1418"/>
        <w:jc w:val="center"/>
        <w:rPr>
          <w:rFonts w:ascii="Times New Roman" w:eastAsia="Garamond" w:hAnsi="Times New Roman" w:cs="Times New Roman"/>
          <w:sz w:val="24"/>
          <w:szCs w:val="24"/>
        </w:rPr>
      </w:pPr>
      <w:r w:rsidRPr="00212CC3">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D1CFD78" wp14:editId="2C3495E6">
            <wp:simplePos x="0" y="0"/>
            <wp:positionH relativeFrom="margin">
              <wp:align>center</wp:align>
            </wp:positionH>
            <wp:positionV relativeFrom="paragraph">
              <wp:posOffset>0</wp:posOffset>
            </wp:positionV>
            <wp:extent cx="6506210" cy="6682740"/>
            <wp:effectExtent l="0" t="0" r="8890" b="3810"/>
            <wp:wrapSquare wrapText="bothSides"/>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02131072" w14:textId="77777777" w:rsidR="002A4863" w:rsidRPr="00212CC3" w:rsidRDefault="00000000" w:rsidP="00212CC3">
      <w:pPr>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docGrid w:linePitch="299"/>
        </w:sectPr>
      </w:pPr>
      <w:r w:rsidRPr="00212CC3">
        <w:rPr>
          <w:rFonts w:ascii="Times New Roman" w:eastAsia="Garamond" w:hAnsi="Times New Roman" w:cs="Times New Roman"/>
          <w:sz w:val="24"/>
          <w:szCs w:val="24"/>
        </w:rPr>
        <w:t>Figure 2.</w:t>
      </w:r>
      <w:r w:rsidR="000A5AEF">
        <w:rPr>
          <w:rFonts w:ascii="Times New Roman" w:eastAsia="Garamond" w:hAnsi="Times New Roman" w:cs="Times New Roman"/>
          <w:sz w:val="24"/>
          <w:szCs w:val="24"/>
        </w:rPr>
        <w:t>4</w:t>
      </w:r>
      <w:r w:rsidRPr="00212CC3">
        <w:rPr>
          <w:rFonts w:ascii="Times New Roman" w:eastAsia="Garamond" w:hAnsi="Times New Roman" w:cs="Times New Roman"/>
          <w:sz w:val="24"/>
          <w:szCs w:val="24"/>
        </w:rPr>
        <w:t>. Responses on level of Understanding the Concept of IE vis-à-vis SNE_FCT</w:t>
      </w:r>
    </w:p>
    <w:p w14:paraId="306A95BE" w14:textId="77777777" w:rsidR="002A4863" w:rsidRPr="00212CC3" w:rsidRDefault="00661687" w:rsidP="00212CC3">
      <w:pPr>
        <w:spacing w:line="240" w:lineRule="auto"/>
        <w:jc w:val="both"/>
        <w:rPr>
          <w:rFonts w:ascii="Times New Roman" w:eastAsia="Garamond" w:hAnsi="Times New Roman" w:cs="Times New Roman"/>
          <w:b/>
          <w:sz w:val="24"/>
          <w:szCs w:val="24"/>
        </w:rPr>
      </w:pPr>
      <w:bookmarkStart w:id="1" w:name="_heading=h.30j0zll" w:colFirst="0" w:colLast="0"/>
      <w:bookmarkEnd w:id="1"/>
      <w:r>
        <w:rPr>
          <w:rFonts w:ascii="Garamond" w:hAnsi="Garamond"/>
          <w:b/>
          <w:bCs/>
          <w:color w:val="000000"/>
          <w:sz w:val="28"/>
          <w:szCs w:val="28"/>
        </w:rPr>
        <w:t>2.2.1.5</w:t>
      </w:r>
      <w:r w:rsidRPr="00212CC3">
        <w:rPr>
          <w:rFonts w:ascii="Times New Roman" w:eastAsia="Garamond" w:hAnsi="Times New Roman" w:cs="Times New Roman"/>
          <w:b/>
          <w:sz w:val="24"/>
          <w:szCs w:val="24"/>
        </w:rPr>
        <w:tab/>
        <w:t>Analysis of Barriers Faced by Persons with Disabilities in Learning Environment (University of Abuja), FCT Abuja</w:t>
      </w:r>
    </w:p>
    <w:p w14:paraId="03FF79F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94761">
        <w:rPr>
          <w:rFonts w:ascii="Times New Roman" w:eastAsia="Garamond" w:hAnsi="Times New Roman" w:cs="Times New Roman"/>
          <w:sz w:val="24"/>
          <w:szCs w:val="24"/>
        </w:rPr>
        <w:t>4</w:t>
      </w:r>
      <w:r w:rsidRPr="00212CC3">
        <w:rPr>
          <w:rFonts w:ascii="Times New Roman" w:eastAsia="Garamond" w:hAnsi="Times New Roman" w:cs="Times New Roman"/>
          <w:sz w:val="24"/>
          <w:szCs w:val="24"/>
        </w:rPr>
        <w:t xml:space="preserve"> presents the Analysis of barriers faced by Persons with Disabilities in learning environment. Each of the barriers was classified (a) to (e). From Table 2.</w:t>
      </w:r>
      <w:r w:rsidR="00194761">
        <w:rPr>
          <w:rFonts w:ascii="Times New Roman" w:eastAsia="Garamond" w:hAnsi="Times New Roman" w:cs="Times New Roman"/>
          <w:sz w:val="24"/>
          <w:szCs w:val="24"/>
        </w:rPr>
        <w:t>4</w:t>
      </w:r>
      <w:r w:rsidRPr="00212CC3">
        <w:rPr>
          <w:rFonts w:ascii="Times New Roman" w:eastAsia="Garamond" w:hAnsi="Times New Roman" w:cs="Times New Roman"/>
          <w:sz w:val="24"/>
          <w:szCs w:val="24"/>
        </w:rPr>
        <w:t>, each option selected by the respondents has been ticked in their respective columns. In this case also, we have all the thirty (31) respondents as learners with disabilities from the tertiary institution and the other stakeholders.</w:t>
      </w:r>
    </w:p>
    <w:p w14:paraId="7AF5A37B"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194761">
        <w:rPr>
          <w:rFonts w:ascii="Times New Roman" w:eastAsia="Garamond" w:hAnsi="Times New Roman" w:cs="Times New Roman"/>
          <w:sz w:val="24"/>
          <w:szCs w:val="24"/>
        </w:rPr>
        <w:t>4</w:t>
      </w:r>
      <w:r w:rsidRPr="00212CC3">
        <w:rPr>
          <w:rFonts w:ascii="Times New Roman" w:eastAsia="Garamond" w:hAnsi="Times New Roman" w:cs="Times New Roman"/>
          <w:sz w:val="24"/>
          <w:szCs w:val="24"/>
        </w:rPr>
        <w:t>. Analysis of barriers faced by Persons with Disabilities in Learning Environment in the FCT (Note: number represents number of respondents)</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9"/>
        <w:gridCol w:w="3182"/>
        <w:gridCol w:w="1155"/>
        <w:gridCol w:w="1153"/>
        <w:gridCol w:w="1155"/>
        <w:gridCol w:w="1153"/>
        <w:gridCol w:w="1271"/>
      </w:tblGrid>
      <w:tr w:rsidR="002A4863" w:rsidRPr="00B72B47" w14:paraId="7481A3DA" w14:textId="77777777" w:rsidTr="005A3173">
        <w:trPr>
          <w:trHeight w:val="418"/>
        </w:trPr>
        <w:tc>
          <w:tcPr>
            <w:tcW w:w="270" w:type="pct"/>
          </w:tcPr>
          <w:p w14:paraId="3C8DA7D6" w14:textId="77777777" w:rsidR="002A4863" w:rsidRPr="00B72B47" w:rsidRDefault="00000000" w:rsidP="00212CC3">
            <w:pPr>
              <w:jc w:val="both"/>
              <w:rPr>
                <w:rFonts w:ascii="Times New Roman" w:eastAsia="Garamond" w:hAnsi="Times New Roman" w:cs="Times New Roman"/>
                <w:b/>
              </w:rPr>
            </w:pPr>
            <w:r w:rsidRPr="00B72B47">
              <w:rPr>
                <w:rFonts w:ascii="Times New Roman" w:eastAsia="Garamond" w:hAnsi="Times New Roman" w:cs="Times New Roman"/>
                <w:b/>
              </w:rPr>
              <w:t>S/N</w:t>
            </w:r>
          </w:p>
        </w:tc>
        <w:tc>
          <w:tcPr>
            <w:tcW w:w="1656" w:type="pct"/>
          </w:tcPr>
          <w:p w14:paraId="216C83DA" w14:textId="77777777" w:rsidR="002A4863" w:rsidRPr="00B72B47" w:rsidRDefault="00000000" w:rsidP="00212CC3">
            <w:pPr>
              <w:jc w:val="both"/>
              <w:rPr>
                <w:rFonts w:ascii="Times New Roman" w:eastAsia="Garamond" w:hAnsi="Times New Roman" w:cs="Times New Roman"/>
                <w:b/>
              </w:rPr>
            </w:pPr>
            <w:r w:rsidRPr="00B72B47">
              <w:rPr>
                <w:rFonts w:ascii="Times New Roman" w:eastAsia="Garamond" w:hAnsi="Times New Roman" w:cs="Times New Roman"/>
                <w:b/>
              </w:rPr>
              <w:t>BARRIERS</w:t>
            </w:r>
          </w:p>
          <w:p w14:paraId="5B0B0422" w14:textId="77777777" w:rsidR="002A4863" w:rsidRPr="00B72B47" w:rsidRDefault="002A4863" w:rsidP="00212CC3">
            <w:pPr>
              <w:jc w:val="both"/>
              <w:rPr>
                <w:rFonts w:ascii="Times New Roman" w:eastAsia="Garamond" w:hAnsi="Times New Roman" w:cs="Times New Roman"/>
                <w:b/>
              </w:rPr>
            </w:pPr>
          </w:p>
        </w:tc>
        <w:tc>
          <w:tcPr>
            <w:tcW w:w="603" w:type="pct"/>
          </w:tcPr>
          <w:p w14:paraId="50AA6032" w14:textId="77777777" w:rsidR="002A4863" w:rsidRPr="00B72B47" w:rsidRDefault="00000000" w:rsidP="00212CC3">
            <w:pPr>
              <w:jc w:val="both"/>
              <w:rPr>
                <w:rFonts w:ascii="Times New Roman" w:eastAsia="Garamond" w:hAnsi="Times New Roman" w:cs="Times New Roman"/>
                <w:b/>
              </w:rPr>
            </w:pPr>
            <w:r w:rsidRPr="00B72B47">
              <w:rPr>
                <w:rFonts w:ascii="Times New Roman" w:eastAsia="Garamond" w:hAnsi="Times New Roman" w:cs="Times New Roman"/>
                <w:b/>
              </w:rPr>
              <w:t>(a)</w:t>
            </w:r>
          </w:p>
        </w:tc>
        <w:tc>
          <w:tcPr>
            <w:tcW w:w="602" w:type="pct"/>
          </w:tcPr>
          <w:p w14:paraId="333941D2" w14:textId="77777777" w:rsidR="002A4863" w:rsidRPr="00B72B47" w:rsidRDefault="00000000" w:rsidP="00212CC3">
            <w:pPr>
              <w:jc w:val="both"/>
              <w:rPr>
                <w:rFonts w:ascii="Times New Roman" w:eastAsia="Garamond" w:hAnsi="Times New Roman" w:cs="Times New Roman"/>
                <w:b/>
              </w:rPr>
            </w:pPr>
            <w:r w:rsidRPr="00B72B47">
              <w:rPr>
                <w:rFonts w:ascii="Times New Roman" w:eastAsia="Garamond" w:hAnsi="Times New Roman" w:cs="Times New Roman"/>
                <w:b/>
              </w:rPr>
              <w:t>(b)</w:t>
            </w:r>
          </w:p>
        </w:tc>
        <w:tc>
          <w:tcPr>
            <w:tcW w:w="603" w:type="pct"/>
          </w:tcPr>
          <w:p w14:paraId="369EDF18" w14:textId="77777777" w:rsidR="002A4863" w:rsidRPr="00B72B47" w:rsidRDefault="00000000" w:rsidP="00212CC3">
            <w:pPr>
              <w:jc w:val="both"/>
              <w:rPr>
                <w:rFonts w:ascii="Times New Roman" w:eastAsia="Garamond" w:hAnsi="Times New Roman" w:cs="Times New Roman"/>
                <w:b/>
              </w:rPr>
            </w:pPr>
            <w:r w:rsidRPr="00B72B47">
              <w:rPr>
                <w:rFonts w:ascii="Times New Roman" w:eastAsia="Garamond" w:hAnsi="Times New Roman" w:cs="Times New Roman"/>
                <w:b/>
              </w:rPr>
              <w:t>(c)</w:t>
            </w:r>
          </w:p>
        </w:tc>
        <w:tc>
          <w:tcPr>
            <w:tcW w:w="602" w:type="pct"/>
          </w:tcPr>
          <w:p w14:paraId="07E17257" w14:textId="77777777" w:rsidR="002A4863" w:rsidRPr="00B72B47" w:rsidRDefault="00000000" w:rsidP="00212CC3">
            <w:pPr>
              <w:jc w:val="both"/>
              <w:rPr>
                <w:rFonts w:ascii="Times New Roman" w:eastAsia="Garamond" w:hAnsi="Times New Roman" w:cs="Times New Roman"/>
                <w:b/>
              </w:rPr>
            </w:pPr>
            <w:r w:rsidRPr="00B72B47">
              <w:rPr>
                <w:rFonts w:ascii="Times New Roman" w:eastAsia="Garamond" w:hAnsi="Times New Roman" w:cs="Times New Roman"/>
                <w:b/>
              </w:rPr>
              <w:t>(d)</w:t>
            </w:r>
          </w:p>
        </w:tc>
        <w:tc>
          <w:tcPr>
            <w:tcW w:w="663" w:type="pct"/>
          </w:tcPr>
          <w:p w14:paraId="6EEC262E" w14:textId="77777777" w:rsidR="002A4863" w:rsidRPr="00B72B47" w:rsidRDefault="00000000" w:rsidP="00212CC3">
            <w:pPr>
              <w:jc w:val="both"/>
              <w:rPr>
                <w:rFonts w:ascii="Times New Roman" w:eastAsia="Garamond" w:hAnsi="Times New Roman" w:cs="Times New Roman"/>
                <w:b/>
              </w:rPr>
            </w:pPr>
            <w:r w:rsidRPr="00B72B47">
              <w:rPr>
                <w:rFonts w:ascii="Times New Roman" w:eastAsia="Garamond" w:hAnsi="Times New Roman" w:cs="Times New Roman"/>
                <w:b/>
              </w:rPr>
              <w:t>(e)</w:t>
            </w:r>
          </w:p>
        </w:tc>
      </w:tr>
      <w:tr w:rsidR="002A4863" w:rsidRPr="00B72B47" w14:paraId="3F9A073F" w14:textId="77777777" w:rsidTr="00B72B47">
        <w:tc>
          <w:tcPr>
            <w:tcW w:w="270" w:type="pct"/>
          </w:tcPr>
          <w:p w14:paraId="2C77C6D3"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w:t>
            </w:r>
          </w:p>
        </w:tc>
        <w:tc>
          <w:tcPr>
            <w:tcW w:w="1656" w:type="pct"/>
          </w:tcPr>
          <w:p w14:paraId="0A13646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 xml:space="preserve">Physical Barriers: </w:t>
            </w:r>
            <w:proofErr w:type="spellStart"/>
            <w:r w:rsidRPr="00B72B47">
              <w:rPr>
                <w:rFonts w:ascii="Times New Roman" w:eastAsia="Garamond" w:hAnsi="Times New Roman" w:cs="Times New Roman"/>
              </w:rPr>
              <w:t>e.g</w:t>
            </w:r>
            <w:proofErr w:type="spellEnd"/>
            <w:r w:rsidRPr="00B72B47">
              <w:rPr>
                <w:rFonts w:ascii="Times New Roman" w:eastAsia="Garamond" w:hAnsi="Times New Roman" w:cs="Times New Roman"/>
              </w:rPr>
              <w:t xml:space="preserve"> </w:t>
            </w:r>
          </w:p>
          <w:p w14:paraId="24FF4512" w14:textId="77777777" w:rsidR="002A4863" w:rsidRPr="00B72B47" w:rsidRDefault="00000000" w:rsidP="00B72B47">
            <w:pPr>
              <w:numPr>
                <w:ilvl w:val="0"/>
                <w:numId w:val="123"/>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Inaccessible services </w:t>
            </w:r>
          </w:p>
          <w:p w14:paraId="700976DD" w14:textId="77777777" w:rsidR="002A4863" w:rsidRPr="00B72B47" w:rsidRDefault="00000000" w:rsidP="00B72B47">
            <w:pPr>
              <w:numPr>
                <w:ilvl w:val="0"/>
                <w:numId w:val="123"/>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Long distances </w:t>
            </w:r>
          </w:p>
          <w:p w14:paraId="3621E662" w14:textId="77777777" w:rsidR="002A4863" w:rsidRPr="00B72B47" w:rsidRDefault="00000000" w:rsidP="00B72B47">
            <w:pPr>
              <w:numPr>
                <w:ilvl w:val="0"/>
                <w:numId w:val="123"/>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damaged infrastructure </w:t>
            </w:r>
          </w:p>
          <w:p w14:paraId="4D901F3C" w14:textId="77777777" w:rsidR="002A4863" w:rsidRPr="00B72B47" w:rsidRDefault="00000000" w:rsidP="00B72B47">
            <w:pPr>
              <w:numPr>
                <w:ilvl w:val="0"/>
                <w:numId w:val="123"/>
              </w:numPr>
              <w:pBdr>
                <w:top w:val="nil"/>
                <w:left w:val="nil"/>
                <w:bottom w:val="nil"/>
                <w:right w:val="nil"/>
                <w:between w:val="nil"/>
              </w:pBdr>
              <w:spacing w:after="160"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No ramp</w:t>
            </w:r>
          </w:p>
        </w:tc>
        <w:tc>
          <w:tcPr>
            <w:tcW w:w="603" w:type="pct"/>
          </w:tcPr>
          <w:p w14:paraId="2D0B0E46" w14:textId="77777777" w:rsidR="002A4863" w:rsidRPr="00B72B47" w:rsidRDefault="002A4863" w:rsidP="00B72B47">
            <w:pPr>
              <w:rPr>
                <w:rFonts w:ascii="Times New Roman" w:eastAsia="Garamond" w:hAnsi="Times New Roman" w:cs="Times New Roman"/>
              </w:rPr>
            </w:pPr>
          </w:p>
          <w:p w14:paraId="1C2F663A"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20</w:t>
            </w:r>
          </w:p>
          <w:p w14:paraId="61718DE5"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(64.5% of 31)</w:t>
            </w:r>
          </w:p>
          <w:p w14:paraId="5C5D6753" w14:textId="77777777" w:rsidR="002A4863" w:rsidRPr="00B72B47" w:rsidRDefault="002A4863" w:rsidP="00B72B47">
            <w:pPr>
              <w:rPr>
                <w:rFonts w:ascii="Times New Roman" w:eastAsia="Garamond" w:hAnsi="Times New Roman" w:cs="Times New Roman"/>
              </w:rPr>
            </w:pPr>
          </w:p>
        </w:tc>
        <w:tc>
          <w:tcPr>
            <w:tcW w:w="602" w:type="pct"/>
          </w:tcPr>
          <w:p w14:paraId="0651D2E4" w14:textId="77777777" w:rsidR="002A4863" w:rsidRPr="00B72B47" w:rsidRDefault="002A4863" w:rsidP="00B72B47">
            <w:pPr>
              <w:rPr>
                <w:rFonts w:ascii="Times New Roman" w:eastAsia="Garamond" w:hAnsi="Times New Roman" w:cs="Times New Roman"/>
              </w:rPr>
            </w:pPr>
          </w:p>
          <w:p w14:paraId="0C143259"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15</w:t>
            </w:r>
          </w:p>
          <w:p w14:paraId="7DDC38AD"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(48.4% of 31)</w:t>
            </w:r>
          </w:p>
        </w:tc>
        <w:tc>
          <w:tcPr>
            <w:tcW w:w="603" w:type="pct"/>
          </w:tcPr>
          <w:p w14:paraId="04773578" w14:textId="77777777" w:rsidR="002A4863" w:rsidRPr="00B72B47" w:rsidRDefault="002A4863" w:rsidP="00B72B47">
            <w:pPr>
              <w:rPr>
                <w:rFonts w:ascii="Times New Roman" w:eastAsia="Garamond" w:hAnsi="Times New Roman" w:cs="Times New Roman"/>
              </w:rPr>
            </w:pPr>
          </w:p>
          <w:p w14:paraId="6C4AF05E"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18</w:t>
            </w:r>
          </w:p>
          <w:p w14:paraId="11F433B2"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(58.1% of 31)</w:t>
            </w:r>
          </w:p>
          <w:p w14:paraId="606FFCB8" w14:textId="77777777" w:rsidR="002A4863" w:rsidRPr="00B72B47" w:rsidRDefault="002A4863" w:rsidP="00B72B47">
            <w:pPr>
              <w:rPr>
                <w:rFonts w:ascii="Times New Roman" w:eastAsia="Garamond" w:hAnsi="Times New Roman" w:cs="Times New Roman"/>
              </w:rPr>
            </w:pPr>
          </w:p>
        </w:tc>
        <w:tc>
          <w:tcPr>
            <w:tcW w:w="602" w:type="pct"/>
          </w:tcPr>
          <w:p w14:paraId="433EFC81" w14:textId="77777777" w:rsidR="002A4863" w:rsidRPr="00B72B47" w:rsidRDefault="002A4863" w:rsidP="00B72B47">
            <w:pPr>
              <w:rPr>
                <w:rFonts w:ascii="Times New Roman" w:eastAsia="Garamond" w:hAnsi="Times New Roman" w:cs="Times New Roman"/>
              </w:rPr>
            </w:pPr>
          </w:p>
          <w:p w14:paraId="6269BCA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6</w:t>
            </w:r>
          </w:p>
          <w:p w14:paraId="0D7719B4"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(19.4% of 31)</w:t>
            </w:r>
          </w:p>
        </w:tc>
        <w:tc>
          <w:tcPr>
            <w:tcW w:w="663" w:type="pct"/>
          </w:tcPr>
          <w:p w14:paraId="2D21C95C" w14:textId="77777777" w:rsidR="002A4863" w:rsidRPr="00B72B47" w:rsidRDefault="002A4863" w:rsidP="00B72B47">
            <w:pPr>
              <w:rPr>
                <w:rFonts w:ascii="Times New Roman" w:eastAsia="Garamond" w:hAnsi="Times New Roman" w:cs="Times New Roman"/>
              </w:rPr>
            </w:pPr>
          </w:p>
          <w:p w14:paraId="0436A664"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NIL</w:t>
            </w:r>
          </w:p>
        </w:tc>
      </w:tr>
      <w:tr w:rsidR="002A4863" w:rsidRPr="00B72B47" w14:paraId="7F15E4CD" w14:textId="77777777" w:rsidTr="00B72B47">
        <w:tc>
          <w:tcPr>
            <w:tcW w:w="270" w:type="pct"/>
          </w:tcPr>
          <w:p w14:paraId="1314C937"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w:t>
            </w:r>
          </w:p>
        </w:tc>
        <w:tc>
          <w:tcPr>
            <w:tcW w:w="1656" w:type="pct"/>
          </w:tcPr>
          <w:p w14:paraId="1F7807D8"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 xml:space="preserve">Institutional Barriers: </w:t>
            </w:r>
            <w:proofErr w:type="spellStart"/>
            <w:r w:rsidRPr="00B72B47">
              <w:rPr>
                <w:rFonts w:ascii="Times New Roman" w:eastAsia="Garamond" w:hAnsi="Times New Roman" w:cs="Times New Roman"/>
              </w:rPr>
              <w:t>e.g</w:t>
            </w:r>
            <w:proofErr w:type="spellEnd"/>
            <w:r w:rsidRPr="00B72B47">
              <w:rPr>
                <w:rFonts w:ascii="Times New Roman" w:eastAsia="Garamond" w:hAnsi="Times New Roman" w:cs="Times New Roman"/>
              </w:rPr>
              <w:t xml:space="preserve"> </w:t>
            </w:r>
          </w:p>
          <w:p w14:paraId="5AD19A2C" w14:textId="77777777" w:rsidR="002A4863" w:rsidRPr="00B72B47" w:rsidRDefault="00000000" w:rsidP="00B72B47">
            <w:pPr>
              <w:numPr>
                <w:ilvl w:val="0"/>
                <w:numId w:val="125"/>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Limited availability of services, </w:t>
            </w:r>
          </w:p>
          <w:p w14:paraId="3614665F" w14:textId="77777777" w:rsidR="002A4863" w:rsidRPr="00B72B47" w:rsidRDefault="00000000" w:rsidP="00B72B47">
            <w:pPr>
              <w:numPr>
                <w:ilvl w:val="0"/>
                <w:numId w:val="125"/>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Limited technical capacity/training of service providers </w:t>
            </w:r>
          </w:p>
          <w:p w14:paraId="47A822ED" w14:textId="77777777" w:rsidR="002A4863" w:rsidRPr="00B72B47" w:rsidRDefault="00000000" w:rsidP="00B72B47">
            <w:pPr>
              <w:numPr>
                <w:ilvl w:val="0"/>
                <w:numId w:val="125"/>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Policies and curriculum </w:t>
            </w:r>
          </w:p>
          <w:p w14:paraId="1850C4D4" w14:textId="77777777" w:rsidR="002A4863" w:rsidRPr="00B72B47" w:rsidRDefault="00000000" w:rsidP="00B72B47">
            <w:pPr>
              <w:numPr>
                <w:ilvl w:val="0"/>
                <w:numId w:val="125"/>
              </w:numPr>
              <w:pBdr>
                <w:top w:val="nil"/>
                <w:left w:val="nil"/>
                <w:bottom w:val="nil"/>
                <w:right w:val="nil"/>
                <w:between w:val="nil"/>
              </w:pBdr>
              <w:spacing w:after="160"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Funding</w:t>
            </w:r>
          </w:p>
        </w:tc>
        <w:tc>
          <w:tcPr>
            <w:tcW w:w="603" w:type="pct"/>
          </w:tcPr>
          <w:p w14:paraId="6D9BAD9D" w14:textId="77777777" w:rsidR="002A4863" w:rsidRPr="00B72B47" w:rsidRDefault="002A4863" w:rsidP="00B72B47">
            <w:pPr>
              <w:rPr>
                <w:rFonts w:ascii="Times New Roman" w:eastAsia="Garamond" w:hAnsi="Times New Roman" w:cs="Times New Roman"/>
              </w:rPr>
            </w:pPr>
          </w:p>
          <w:p w14:paraId="08604D82"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15</w:t>
            </w:r>
          </w:p>
          <w:p w14:paraId="718A363C"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(48.4% of 31)</w:t>
            </w:r>
          </w:p>
        </w:tc>
        <w:tc>
          <w:tcPr>
            <w:tcW w:w="602" w:type="pct"/>
          </w:tcPr>
          <w:p w14:paraId="5E4F9CF9" w14:textId="77777777" w:rsidR="002A4863" w:rsidRPr="00B72B47" w:rsidRDefault="002A4863" w:rsidP="00B72B47">
            <w:pPr>
              <w:rPr>
                <w:rFonts w:ascii="Times New Roman" w:eastAsia="Garamond" w:hAnsi="Times New Roman" w:cs="Times New Roman"/>
              </w:rPr>
            </w:pPr>
          </w:p>
          <w:p w14:paraId="2F45DBFE"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25</w:t>
            </w:r>
          </w:p>
          <w:p w14:paraId="26156974"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(80.6% of 31)</w:t>
            </w:r>
          </w:p>
        </w:tc>
        <w:tc>
          <w:tcPr>
            <w:tcW w:w="603" w:type="pct"/>
          </w:tcPr>
          <w:p w14:paraId="1E7B5A3D" w14:textId="77777777" w:rsidR="002A4863" w:rsidRPr="00B72B47" w:rsidRDefault="002A4863" w:rsidP="00B72B47">
            <w:pPr>
              <w:rPr>
                <w:rFonts w:ascii="Times New Roman" w:eastAsia="Garamond" w:hAnsi="Times New Roman" w:cs="Times New Roman"/>
              </w:rPr>
            </w:pPr>
          </w:p>
          <w:p w14:paraId="7D419A7E"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10</w:t>
            </w:r>
          </w:p>
          <w:p w14:paraId="58D0C6CA"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(32.3% of 31)</w:t>
            </w:r>
          </w:p>
        </w:tc>
        <w:tc>
          <w:tcPr>
            <w:tcW w:w="602" w:type="pct"/>
          </w:tcPr>
          <w:p w14:paraId="5C670654" w14:textId="77777777" w:rsidR="002A4863" w:rsidRPr="00B72B47" w:rsidRDefault="002A4863" w:rsidP="00B72B47">
            <w:pPr>
              <w:rPr>
                <w:rFonts w:ascii="Times New Roman" w:eastAsia="Garamond" w:hAnsi="Times New Roman" w:cs="Times New Roman"/>
              </w:rPr>
            </w:pPr>
          </w:p>
          <w:p w14:paraId="776AA14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28</w:t>
            </w:r>
          </w:p>
          <w:p w14:paraId="50B9F5B0"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(90.3% of 31)</w:t>
            </w:r>
          </w:p>
        </w:tc>
        <w:tc>
          <w:tcPr>
            <w:tcW w:w="663" w:type="pct"/>
          </w:tcPr>
          <w:p w14:paraId="09133323" w14:textId="77777777" w:rsidR="002A4863" w:rsidRPr="00B72B47" w:rsidRDefault="002A4863" w:rsidP="00B72B47">
            <w:pPr>
              <w:rPr>
                <w:rFonts w:ascii="Times New Roman" w:eastAsia="Garamond" w:hAnsi="Times New Roman" w:cs="Times New Roman"/>
              </w:rPr>
            </w:pPr>
          </w:p>
          <w:p w14:paraId="409D8328"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31</w:t>
            </w:r>
          </w:p>
          <w:p w14:paraId="75BD6D45"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(100%of 31)</w:t>
            </w:r>
          </w:p>
        </w:tc>
      </w:tr>
      <w:tr w:rsidR="002A4863" w:rsidRPr="00B72B47" w14:paraId="056543C8" w14:textId="77777777" w:rsidTr="00B72B47">
        <w:tc>
          <w:tcPr>
            <w:tcW w:w="270" w:type="pct"/>
          </w:tcPr>
          <w:p w14:paraId="05F78CAE"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3</w:t>
            </w:r>
          </w:p>
        </w:tc>
        <w:tc>
          <w:tcPr>
            <w:tcW w:w="1656" w:type="pct"/>
          </w:tcPr>
          <w:p w14:paraId="04DC9A99"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 xml:space="preserve">Attitudes and Perceptions: e.g. </w:t>
            </w:r>
          </w:p>
          <w:p w14:paraId="1E239994" w14:textId="77777777" w:rsidR="002A4863" w:rsidRPr="00B72B47" w:rsidRDefault="00000000" w:rsidP="00B72B47">
            <w:pPr>
              <w:numPr>
                <w:ilvl w:val="0"/>
                <w:numId w:val="127"/>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Stigma </w:t>
            </w:r>
          </w:p>
          <w:p w14:paraId="56C78CDE" w14:textId="77777777" w:rsidR="002A4863" w:rsidRPr="00B72B47" w:rsidRDefault="00000000" w:rsidP="00B72B47">
            <w:pPr>
              <w:numPr>
                <w:ilvl w:val="0"/>
                <w:numId w:val="127"/>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Fear </w:t>
            </w:r>
          </w:p>
          <w:p w14:paraId="40741324" w14:textId="77777777" w:rsidR="002A4863" w:rsidRPr="00B72B47" w:rsidRDefault="00000000" w:rsidP="00B72B47">
            <w:pPr>
              <w:numPr>
                <w:ilvl w:val="0"/>
                <w:numId w:val="127"/>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Bullying and harassment </w:t>
            </w:r>
          </w:p>
          <w:p w14:paraId="400F1489" w14:textId="77777777" w:rsidR="002A4863" w:rsidRPr="00B72B47" w:rsidRDefault="00000000" w:rsidP="00B72B47">
            <w:pPr>
              <w:numPr>
                <w:ilvl w:val="0"/>
                <w:numId w:val="127"/>
              </w:numPr>
              <w:pBdr>
                <w:top w:val="nil"/>
                <w:left w:val="nil"/>
                <w:bottom w:val="nil"/>
                <w:right w:val="nil"/>
                <w:between w:val="nil"/>
              </w:pBdr>
              <w:spacing w:after="160"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Discrimination</w:t>
            </w:r>
          </w:p>
        </w:tc>
        <w:tc>
          <w:tcPr>
            <w:tcW w:w="603" w:type="pct"/>
          </w:tcPr>
          <w:p w14:paraId="1D93980D" w14:textId="77777777" w:rsidR="002A4863" w:rsidRPr="00B72B47" w:rsidRDefault="002A4863" w:rsidP="00B72B47">
            <w:pPr>
              <w:rPr>
                <w:rFonts w:ascii="Times New Roman" w:eastAsia="Garamond" w:hAnsi="Times New Roman" w:cs="Times New Roman"/>
              </w:rPr>
            </w:pPr>
          </w:p>
          <w:p w14:paraId="423CDAC0"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15</w:t>
            </w:r>
          </w:p>
          <w:p w14:paraId="33A0E22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(48.4% of 31)</w:t>
            </w:r>
          </w:p>
        </w:tc>
        <w:tc>
          <w:tcPr>
            <w:tcW w:w="602" w:type="pct"/>
          </w:tcPr>
          <w:p w14:paraId="3E10A2F2" w14:textId="77777777" w:rsidR="002A4863" w:rsidRPr="00B72B47" w:rsidRDefault="002A4863" w:rsidP="00B72B47">
            <w:pPr>
              <w:rPr>
                <w:rFonts w:ascii="Times New Roman" w:eastAsia="Garamond" w:hAnsi="Times New Roman" w:cs="Times New Roman"/>
              </w:rPr>
            </w:pPr>
          </w:p>
          <w:p w14:paraId="1F480145"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w:t>
            </w:r>
          </w:p>
          <w:p w14:paraId="2865885D"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(6.5% of 31)</w:t>
            </w:r>
          </w:p>
        </w:tc>
        <w:tc>
          <w:tcPr>
            <w:tcW w:w="603" w:type="pct"/>
          </w:tcPr>
          <w:p w14:paraId="5A2D1886" w14:textId="77777777" w:rsidR="002A4863" w:rsidRPr="00B72B47" w:rsidRDefault="002A4863" w:rsidP="00B72B47">
            <w:pPr>
              <w:rPr>
                <w:rFonts w:ascii="Times New Roman" w:eastAsia="Garamond" w:hAnsi="Times New Roman" w:cs="Times New Roman"/>
              </w:rPr>
            </w:pPr>
          </w:p>
          <w:p w14:paraId="0F12A420"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5</w:t>
            </w:r>
          </w:p>
          <w:p w14:paraId="592F1220"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(16.1% of 31)</w:t>
            </w:r>
          </w:p>
        </w:tc>
        <w:tc>
          <w:tcPr>
            <w:tcW w:w="602" w:type="pct"/>
          </w:tcPr>
          <w:p w14:paraId="7DD73FCC" w14:textId="77777777" w:rsidR="002A4863" w:rsidRPr="00B72B47" w:rsidRDefault="002A4863" w:rsidP="00B72B47">
            <w:pPr>
              <w:rPr>
                <w:rFonts w:ascii="Times New Roman" w:eastAsia="Garamond" w:hAnsi="Times New Roman" w:cs="Times New Roman"/>
              </w:rPr>
            </w:pPr>
          </w:p>
          <w:p w14:paraId="45B75DB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13</w:t>
            </w:r>
          </w:p>
          <w:p w14:paraId="2692D879"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(41.9%)</w:t>
            </w:r>
          </w:p>
        </w:tc>
        <w:tc>
          <w:tcPr>
            <w:tcW w:w="663" w:type="pct"/>
          </w:tcPr>
          <w:p w14:paraId="6A876D20" w14:textId="77777777" w:rsidR="002A4863" w:rsidRPr="00B72B47" w:rsidRDefault="002A4863" w:rsidP="00B72B47">
            <w:pPr>
              <w:rPr>
                <w:rFonts w:ascii="Times New Roman" w:eastAsia="Garamond" w:hAnsi="Times New Roman" w:cs="Times New Roman"/>
              </w:rPr>
            </w:pPr>
          </w:p>
          <w:p w14:paraId="6872564A"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NIL</w:t>
            </w:r>
          </w:p>
        </w:tc>
      </w:tr>
      <w:tr w:rsidR="002A4863" w:rsidRPr="00B72B47" w14:paraId="0341A591" w14:textId="77777777" w:rsidTr="00B72B47">
        <w:tc>
          <w:tcPr>
            <w:tcW w:w="270" w:type="pct"/>
          </w:tcPr>
          <w:p w14:paraId="18E5FC8A"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4</w:t>
            </w:r>
          </w:p>
        </w:tc>
        <w:tc>
          <w:tcPr>
            <w:tcW w:w="1656" w:type="pct"/>
          </w:tcPr>
          <w:p w14:paraId="4A160C67"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 xml:space="preserve">Communication Barriers: e.g. </w:t>
            </w:r>
          </w:p>
          <w:p w14:paraId="4AE6B631" w14:textId="77777777" w:rsidR="002A4863" w:rsidRPr="00B72B47" w:rsidRDefault="00000000" w:rsidP="00B72B47">
            <w:pPr>
              <w:numPr>
                <w:ilvl w:val="0"/>
                <w:numId w:val="129"/>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No Assistive Technology Devices </w:t>
            </w:r>
          </w:p>
          <w:p w14:paraId="0FE8496D" w14:textId="77777777" w:rsidR="002A4863" w:rsidRPr="00B72B47" w:rsidRDefault="00000000" w:rsidP="00B72B47">
            <w:pPr>
              <w:numPr>
                <w:ilvl w:val="0"/>
                <w:numId w:val="129"/>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No Brail </w:t>
            </w:r>
          </w:p>
          <w:p w14:paraId="5D5582FC" w14:textId="77777777" w:rsidR="002A4863" w:rsidRPr="00B72B47" w:rsidRDefault="00000000" w:rsidP="00B72B47">
            <w:pPr>
              <w:numPr>
                <w:ilvl w:val="0"/>
                <w:numId w:val="129"/>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No Sign language Interpreters </w:t>
            </w:r>
          </w:p>
          <w:p w14:paraId="348ED3B7" w14:textId="77777777" w:rsidR="002A4863" w:rsidRPr="00B72B47" w:rsidRDefault="00000000" w:rsidP="00B72B47">
            <w:pPr>
              <w:numPr>
                <w:ilvl w:val="0"/>
                <w:numId w:val="129"/>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Obstacles to access or conveying information </w:t>
            </w:r>
          </w:p>
          <w:p w14:paraId="665CE8F9" w14:textId="77777777" w:rsidR="002A4863" w:rsidRPr="00B72B47" w:rsidRDefault="00000000" w:rsidP="00B72B47">
            <w:pPr>
              <w:numPr>
                <w:ilvl w:val="0"/>
                <w:numId w:val="129"/>
              </w:numPr>
              <w:pBdr>
                <w:top w:val="nil"/>
                <w:left w:val="nil"/>
                <w:bottom w:val="nil"/>
                <w:right w:val="nil"/>
                <w:between w:val="nil"/>
              </w:pBdr>
              <w:spacing w:after="160"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Untrained staff</w:t>
            </w:r>
          </w:p>
        </w:tc>
        <w:tc>
          <w:tcPr>
            <w:tcW w:w="603" w:type="pct"/>
          </w:tcPr>
          <w:p w14:paraId="15627BF7" w14:textId="77777777" w:rsidR="002A4863" w:rsidRPr="00B72B47" w:rsidRDefault="002A4863" w:rsidP="00B72B47">
            <w:pPr>
              <w:rPr>
                <w:rFonts w:ascii="Times New Roman" w:eastAsia="Garamond" w:hAnsi="Times New Roman" w:cs="Times New Roman"/>
              </w:rPr>
            </w:pPr>
          </w:p>
          <w:p w14:paraId="7E3A6E98"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28</w:t>
            </w:r>
          </w:p>
          <w:p w14:paraId="22B1C272"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(90.3% of 31)</w:t>
            </w:r>
          </w:p>
        </w:tc>
        <w:tc>
          <w:tcPr>
            <w:tcW w:w="602" w:type="pct"/>
          </w:tcPr>
          <w:p w14:paraId="187D4165" w14:textId="77777777" w:rsidR="002A4863" w:rsidRPr="00B72B47" w:rsidRDefault="002A4863" w:rsidP="00B72B47">
            <w:pPr>
              <w:rPr>
                <w:rFonts w:ascii="Times New Roman" w:eastAsia="Garamond" w:hAnsi="Times New Roman" w:cs="Times New Roman"/>
              </w:rPr>
            </w:pPr>
          </w:p>
          <w:p w14:paraId="18427917"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22</w:t>
            </w:r>
          </w:p>
          <w:p w14:paraId="492C2013"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(71% of 31)</w:t>
            </w:r>
          </w:p>
        </w:tc>
        <w:tc>
          <w:tcPr>
            <w:tcW w:w="603" w:type="pct"/>
          </w:tcPr>
          <w:p w14:paraId="3CD76600" w14:textId="77777777" w:rsidR="002A4863" w:rsidRPr="00B72B47" w:rsidRDefault="002A4863" w:rsidP="00B72B47">
            <w:pPr>
              <w:rPr>
                <w:rFonts w:ascii="Times New Roman" w:eastAsia="Garamond" w:hAnsi="Times New Roman" w:cs="Times New Roman"/>
              </w:rPr>
            </w:pPr>
          </w:p>
          <w:p w14:paraId="2E70D37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10</w:t>
            </w:r>
          </w:p>
          <w:p w14:paraId="396D17F4"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(32.3% of 31)</w:t>
            </w:r>
          </w:p>
        </w:tc>
        <w:tc>
          <w:tcPr>
            <w:tcW w:w="602" w:type="pct"/>
          </w:tcPr>
          <w:p w14:paraId="293CCD6C" w14:textId="77777777" w:rsidR="002A4863" w:rsidRPr="00B72B47" w:rsidRDefault="002A4863" w:rsidP="00B72B47">
            <w:pPr>
              <w:rPr>
                <w:rFonts w:ascii="Times New Roman" w:eastAsia="Garamond" w:hAnsi="Times New Roman" w:cs="Times New Roman"/>
              </w:rPr>
            </w:pPr>
          </w:p>
          <w:p w14:paraId="1CA183A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11</w:t>
            </w:r>
          </w:p>
          <w:p w14:paraId="7B4441DB"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(35.5%)</w:t>
            </w:r>
          </w:p>
        </w:tc>
        <w:tc>
          <w:tcPr>
            <w:tcW w:w="663" w:type="pct"/>
          </w:tcPr>
          <w:p w14:paraId="049F6480" w14:textId="77777777" w:rsidR="002A4863" w:rsidRPr="00B72B47" w:rsidRDefault="002A4863" w:rsidP="00B72B47">
            <w:pPr>
              <w:rPr>
                <w:rFonts w:ascii="Times New Roman" w:eastAsia="Garamond" w:hAnsi="Times New Roman" w:cs="Times New Roman"/>
              </w:rPr>
            </w:pPr>
          </w:p>
          <w:p w14:paraId="71DF3260"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31</w:t>
            </w:r>
          </w:p>
          <w:p w14:paraId="1A9C8FB4"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(100% of 31)</w:t>
            </w:r>
          </w:p>
        </w:tc>
      </w:tr>
      <w:tr w:rsidR="002A4863" w:rsidRPr="00B72B47" w14:paraId="5197706C" w14:textId="77777777" w:rsidTr="00B72B47">
        <w:tc>
          <w:tcPr>
            <w:tcW w:w="270" w:type="pct"/>
          </w:tcPr>
          <w:p w14:paraId="08794F7F"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5</w:t>
            </w:r>
          </w:p>
        </w:tc>
        <w:tc>
          <w:tcPr>
            <w:tcW w:w="1656" w:type="pct"/>
          </w:tcPr>
          <w:p w14:paraId="30EB67DF"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 xml:space="preserve">Intersectional Identities: e.g. </w:t>
            </w:r>
          </w:p>
          <w:p w14:paraId="51FCB157" w14:textId="77777777" w:rsidR="002A4863" w:rsidRPr="00B72B47" w:rsidRDefault="00000000" w:rsidP="00B72B47">
            <w:pPr>
              <w:numPr>
                <w:ilvl w:val="0"/>
                <w:numId w:val="131"/>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Age </w:t>
            </w:r>
          </w:p>
          <w:p w14:paraId="662C314E" w14:textId="77777777" w:rsidR="002A4863" w:rsidRPr="00B72B47" w:rsidRDefault="00000000" w:rsidP="00B72B47">
            <w:pPr>
              <w:numPr>
                <w:ilvl w:val="0"/>
                <w:numId w:val="131"/>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Ethnicity </w:t>
            </w:r>
          </w:p>
          <w:p w14:paraId="486C65A3" w14:textId="77777777" w:rsidR="002A4863" w:rsidRPr="00B72B47" w:rsidRDefault="00000000" w:rsidP="00B72B47">
            <w:pPr>
              <w:numPr>
                <w:ilvl w:val="0"/>
                <w:numId w:val="131"/>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Religion, </w:t>
            </w:r>
          </w:p>
          <w:p w14:paraId="0183F210" w14:textId="77777777" w:rsidR="002A4863" w:rsidRPr="00B72B47" w:rsidRDefault="00000000" w:rsidP="00B72B47">
            <w:pPr>
              <w:numPr>
                <w:ilvl w:val="0"/>
                <w:numId w:val="131"/>
              </w:numPr>
              <w:pBdr>
                <w:top w:val="nil"/>
                <w:left w:val="nil"/>
                <w:bottom w:val="nil"/>
                <w:right w:val="nil"/>
                <w:between w:val="nil"/>
              </w:pBdr>
              <w:spacing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 xml:space="preserve">Poverty, </w:t>
            </w:r>
          </w:p>
          <w:p w14:paraId="3DEA0D1B" w14:textId="77777777" w:rsidR="002A4863" w:rsidRPr="00B72B47" w:rsidRDefault="00000000" w:rsidP="00B72B47">
            <w:pPr>
              <w:numPr>
                <w:ilvl w:val="0"/>
                <w:numId w:val="131"/>
              </w:numPr>
              <w:pBdr>
                <w:top w:val="nil"/>
                <w:left w:val="nil"/>
                <w:bottom w:val="nil"/>
                <w:right w:val="nil"/>
                <w:between w:val="nil"/>
              </w:pBdr>
              <w:spacing w:after="160" w:line="259" w:lineRule="auto"/>
              <w:rPr>
                <w:rFonts w:ascii="Times New Roman" w:eastAsia="Garamond" w:hAnsi="Times New Roman" w:cs="Times New Roman"/>
                <w:color w:val="000000"/>
              </w:rPr>
            </w:pPr>
            <w:r w:rsidRPr="00B72B47">
              <w:rPr>
                <w:rFonts w:ascii="Times New Roman" w:eastAsia="Garamond" w:hAnsi="Times New Roman" w:cs="Times New Roman"/>
                <w:color w:val="000000"/>
              </w:rPr>
              <w:t>Gender</w:t>
            </w:r>
          </w:p>
        </w:tc>
        <w:tc>
          <w:tcPr>
            <w:tcW w:w="603" w:type="pct"/>
          </w:tcPr>
          <w:p w14:paraId="57058E9D" w14:textId="77777777" w:rsidR="002A4863" w:rsidRPr="00B72B47" w:rsidRDefault="002A4863" w:rsidP="00B72B47">
            <w:pPr>
              <w:rPr>
                <w:rFonts w:ascii="Times New Roman" w:eastAsia="Garamond" w:hAnsi="Times New Roman" w:cs="Times New Roman"/>
              </w:rPr>
            </w:pPr>
          </w:p>
          <w:p w14:paraId="0B3CFF1F"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8</w:t>
            </w:r>
          </w:p>
          <w:p w14:paraId="3E13F2D2"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(25.8% of 31)</w:t>
            </w:r>
          </w:p>
        </w:tc>
        <w:tc>
          <w:tcPr>
            <w:tcW w:w="602" w:type="pct"/>
          </w:tcPr>
          <w:p w14:paraId="1E5742B9" w14:textId="77777777" w:rsidR="002A4863" w:rsidRPr="00B72B47" w:rsidRDefault="002A4863" w:rsidP="00B72B47">
            <w:pPr>
              <w:rPr>
                <w:rFonts w:ascii="Times New Roman" w:eastAsia="Garamond" w:hAnsi="Times New Roman" w:cs="Times New Roman"/>
              </w:rPr>
            </w:pPr>
          </w:p>
          <w:p w14:paraId="14A78448"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5</w:t>
            </w:r>
          </w:p>
          <w:p w14:paraId="798A8629"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(16.1% of 31)</w:t>
            </w:r>
          </w:p>
        </w:tc>
        <w:tc>
          <w:tcPr>
            <w:tcW w:w="603" w:type="pct"/>
          </w:tcPr>
          <w:p w14:paraId="5249C216" w14:textId="77777777" w:rsidR="002A4863" w:rsidRPr="00B72B47" w:rsidRDefault="002A4863" w:rsidP="00B72B47">
            <w:pPr>
              <w:rPr>
                <w:rFonts w:ascii="Times New Roman" w:eastAsia="Garamond" w:hAnsi="Times New Roman" w:cs="Times New Roman"/>
              </w:rPr>
            </w:pPr>
          </w:p>
          <w:p w14:paraId="72A7B51C"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17</w:t>
            </w:r>
          </w:p>
          <w:p w14:paraId="26DBDB53"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(54.8% of 31)</w:t>
            </w:r>
          </w:p>
        </w:tc>
        <w:tc>
          <w:tcPr>
            <w:tcW w:w="602" w:type="pct"/>
          </w:tcPr>
          <w:p w14:paraId="5B79C535" w14:textId="77777777" w:rsidR="002A4863" w:rsidRPr="00B72B47" w:rsidRDefault="002A4863" w:rsidP="00B72B47">
            <w:pPr>
              <w:rPr>
                <w:rFonts w:ascii="Times New Roman" w:eastAsia="Garamond" w:hAnsi="Times New Roman" w:cs="Times New Roman"/>
              </w:rPr>
            </w:pPr>
          </w:p>
          <w:p w14:paraId="698F7C1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2</w:t>
            </w:r>
          </w:p>
          <w:p w14:paraId="40983F2B"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(6.5% of 31)</w:t>
            </w:r>
          </w:p>
        </w:tc>
        <w:tc>
          <w:tcPr>
            <w:tcW w:w="663" w:type="pct"/>
          </w:tcPr>
          <w:p w14:paraId="2BBC3308" w14:textId="77777777" w:rsidR="002A4863" w:rsidRPr="00B72B47" w:rsidRDefault="002A4863" w:rsidP="00B72B47">
            <w:pPr>
              <w:rPr>
                <w:rFonts w:ascii="Times New Roman" w:eastAsia="Garamond" w:hAnsi="Times New Roman" w:cs="Times New Roman"/>
              </w:rPr>
            </w:pPr>
          </w:p>
          <w:p w14:paraId="6DFE8EA6"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 xml:space="preserve"> 31</w:t>
            </w:r>
          </w:p>
          <w:p w14:paraId="59B360DA" w14:textId="77777777" w:rsidR="002A4863" w:rsidRPr="00B72B47" w:rsidRDefault="00000000" w:rsidP="00B72B47">
            <w:pPr>
              <w:rPr>
                <w:rFonts w:ascii="Times New Roman" w:eastAsia="Garamond" w:hAnsi="Times New Roman" w:cs="Times New Roman"/>
              </w:rPr>
            </w:pPr>
            <w:r w:rsidRPr="00B72B47">
              <w:rPr>
                <w:rFonts w:ascii="Times New Roman" w:eastAsia="Garamond" w:hAnsi="Times New Roman" w:cs="Times New Roman"/>
              </w:rPr>
              <w:t>(100% of 31)</w:t>
            </w:r>
          </w:p>
        </w:tc>
      </w:tr>
    </w:tbl>
    <w:p w14:paraId="39C0C84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194761">
        <w:rPr>
          <w:rFonts w:ascii="Times New Roman" w:eastAsia="Garamond" w:hAnsi="Times New Roman" w:cs="Times New Roman"/>
          <w:sz w:val="24"/>
          <w:szCs w:val="24"/>
        </w:rPr>
        <w:t>4</w:t>
      </w:r>
      <w:r w:rsidRPr="00212CC3">
        <w:rPr>
          <w:rFonts w:ascii="Times New Roman" w:eastAsia="Garamond" w:hAnsi="Times New Roman" w:cs="Times New Roman"/>
          <w:sz w:val="24"/>
          <w:szCs w:val="24"/>
        </w:rPr>
        <w:t xml:space="preserve"> present the histogram on data analysis with regard to barriers faced Persons with Disabilities in learning environment (University of Abuja).</w:t>
      </w:r>
    </w:p>
    <w:p w14:paraId="33D06552"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5CCBDB9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Thirty-one (31) respondents from among those with and without disabilities were interviewed around FCT. For instance, for physical barriers in learning institutions around FCT, 20 respondents (16 learners with disabilities from UA and 4 respondents - 1 for each from MOE, NCPWD, NUC staff and UA academic staff) all identified inaccessible services and structures as a physical barrier faced by learners with disabilities at UA. Also, 15 respondents (12 from UA students and 2 from </w:t>
      </w:r>
      <w:r w:rsidRPr="00212CC3">
        <w:rPr>
          <w:rFonts w:ascii="Times New Roman" w:eastAsia="Garamond" w:hAnsi="Times New Roman" w:cs="Times New Roman"/>
          <w:sz w:val="24"/>
          <w:szCs w:val="24"/>
        </w:rPr>
        <w:lastRenderedPageBreak/>
        <w:t xml:space="preserve">JONAPWD Abuja and 2 cluster heads) identified long distances as a physical barrier to persons with disabilities in tertiary institutions.  Furthermore, damaged infrastructure and lack of ramp have also been identified by 18 respondents and 6 respondents from students/MOE/NCPWD/NUC staff and students respectively. Other barriers faced learners with disabilities in learning environments which needs attentions of the stakeholders such as government or private sectors include institutional barriers (e.g. limited availability of services, limited technical capacity/training of service providers, policies &amp; curriculum and funding), attitudes and perception barriers (e.g. stigma, fear, bullying and harassment, discrimination), communication barriers (e.g. lack of assistive technology devices, lack of braille, lack of sign language interpreters in lecture halls, presence of obstacles to access or conveying information and lack of trained staff) and finally intersectional identities as barriers (e.g. age, ethnicity, religion, poverty and age).   </w:t>
      </w:r>
    </w:p>
    <w:p w14:paraId="13B44A23" w14:textId="77777777" w:rsidR="002A4863" w:rsidRPr="00212CC3" w:rsidRDefault="00000000"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docGrid w:linePitch="299"/>
        </w:sectPr>
      </w:pPr>
      <w:r w:rsidRPr="00212CC3">
        <w:rPr>
          <w:rFonts w:ascii="Times New Roman" w:eastAsia="Garamond" w:hAnsi="Times New Roman" w:cs="Times New Roman"/>
          <w:sz w:val="24"/>
          <w:szCs w:val="24"/>
        </w:rPr>
        <w:t>Notably, these analyses identified ‘</w:t>
      </w:r>
      <w:r w:rsidRPr="00212CC3">
        <w:rPr>
          <w:rFonts w:ascii="Times New Roman" w:eastAsia="Garamond" w:hAnsi="Times New Roman" w:cs="Times New Roman"/>
          <w:i/>
          <w:sz w:val="24"/>
          <w:szCs w:val="24"/>
        </w:rPr>
        <w:t>untrained staff/personnel</w:t>
      </w:r>
      <w:r w:rsidRPr="00212CC3">
        <w:rPr>
          <w:rFonts w:ascii="Times New Roman" w:eastAsia="Garamond" w:hAnsi="Times New Roman" w:cs="Times New Roman"/>
          <w:sz w:val="24"/>
          <w:szCs w:val="24"/>
        </w:rPr>
        <w:t>” as the most (100% of respondents) critical barriers faced by learners with disabilities within learning environments. Inferentially, there are strong pointers around attitude and abilities of affected educators (lecturers and teachers in basic education environment) as major constraint against the achievement of inclusive education at all levels. Irrespective of some level of recognition around the need for inclusive education designs, procedures and practices, most educators are highly unskilled regarding the workability of inclusive education models.</w:t>
      </w:r>
    </w:p>
    <w:p w14:paraId="068CD41F" w14:textId="77777777" w:rsidR="002A4863" w:rsidRPr="00212CC3" w:rsidRDefault="00000000" w:rsidP="00B72B47">
      <w:pPr>
        <w:spacing w:line="360" w:lineRule="auto"/>
        <w:ind w:left="-567"/>
        <w:jc w:val="center"/>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78675FF5" wp14:editId="30D93E2E">
            <wp:extent cx="6859559" cy="3486615"/>
            <wp:effectExtent l="0" t="0" r="0" b="0"/>
            <wp:docPr id="1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6859559" cy="3486615"/>
                    </a:xfrm>
                    <a:prstGeom prst="rect">
                      <a:avLst/>
                    </a:prstGeom>
                    <a:ln/>
                  </pic:spPr>
                </pic:pic>
              </a:graphicData>
            </a:graphic>
          </wp:inline>
        </w:drawing>
      </w:r>
    </w:p>
    <w:p w14:paraId="63B24D9A" w14:textId="77777777" w:rsidR="002A4863" w:rsidRPr="00212CC3" w:rsidRDefault="00000000" w:rsidP="00212CC3">
      <w:pPr>
        <w:jc w:val="both"/>
        <w:rPr>
          <w:rFonts w:ascii="Times New Roman" w:eastAsia="Garamond" w:hAnsi="Times New Roman" w:cs="Times New Roman"/>
          <w:sz w:val="24"/>
          <w:szCs w:val="24"/>
        </w:rPr>
        <w:sectPr w:rsidR="002A4863" w:rsidRPr="00212CC3" w:rsidSect="0048635F">
          <w:type w:val="continuous"/>
          <w:pgSz w:w="11906" w:h="16838" w:code="9"/>
          <w:pgMar w:top="993" w:right="1134" w:bottom="567" w:left="1134" w:header="720" w:footer="720" w:gutter="0"/>
          <w:cols w:space="720"/>
          <w:docGrid w:linePitch="299"/>
        </w:sectPr>
      </w:pPr>
      <w:r w:rsidRPr="00212CC3">
        <w:rPr>
          <w:rFonts w:ascii="Times New Roman" w:eastAsia="Garamond" w:hAnsi="Times New Roman" w:cs="Times New Roman"/>
          <w:sz w:val="24"/>
          <w:szCs w:val="24"/>
        </w:rPr>
        <w:t>Figure 2.</w:t>
      </w:r>
      <w:r w:rsidR="00752301">
        <w:rPr>
          <w:rFonts w:ascii="Times New Roman" w:eastAsia="Garamond" w:hAnsi="Times New Roman" w:cs="Times New Roman"/>
          <w:sz w:val="24"/>
          <w:szCs w:val="24"/>
        </w:rPr>
        <w:t>5</w:t>
      </w:r>
      <w:r w:rsidRPr="00212CC3">
        <w:rPr>
          <w:rFonts w:ascii="Times New Roman" w:eastAsia="Garamond" w:hAnsi="Times New Roman" w:cs="Times New Roman"/>
          <w:sz w:val="24"/>
          <w:szCs w:val="24"/>
        </w:rPr>
        <w:t>. Histogram Analyzing the Barriers faced by Persons with Disabilities in Learning Environment</w:t>
      </w:r>
    </w:p>
    <w:p w14:paraId="4A57EA75" w14:textId="77777777" w:rsidR="002A4863" w:rsidRPr="00212CC3" w:rsidRDefault="00661687" w:rsidP="00212CC3">
      <w:pPr>
        <w:spacing w:after="0" w:line="360" w:lineRule="auto"/>
        <w:jc w:val="both"/>
        <w:rPr>
          <w:rFonts w:ascii="Times New Roman" w:eastAsia="Garamond" w:hAnsi="Times New Roman" w:cs="Times New Roman"/>
          <w:b/>
          <w:sz w:val="24"/>
          <w:szCs w:val="24"/>
        </w:rPr>
      </w:pPr>
      <w:bookmarkStart w:id="2" w:name="_heading=h.1fob9te" w:colFirst="0" w:colLast="0"/>
      <w:bookmarkEnd w:id="2"/>
      <w:r>
        <w:rPr>
          <w:rFonts w:ascii="Garamond" w:hAnsi="Garamond"/>
          <w:b/>
          <w:bCs/>
          <w:color w:val="000000"/>
          <w:sz w:val="28"/>
          <w:szCs w:val="28"/>
        </w:rPr>
        <w:lastRenderedPageBreak/>
        <w:t>2.2.1.6</w:t>
      </w:r>
      <w:r w:rsidRPr="00212CC3">
        <w:rPr>
          <w:rFonts w:ascii="Times New Roman" w:eastAsia="Garamond" w:hAnsi="Times New Roman" w:cs="Times New Roman"/>
          <w:b/>
          <w:sz w:val="24"/>
          <w:szCs w:val="24"/>
        </w:rPr>
        <w:tab/>
        <w:t>Analysis of Hierarchy of the Structures and Systems that Support Person with Disabilities in Learning Environment (FCT)</w:t>
      </w:r>
    </w:p>
    <w:p w14:paraId="29CA585B" w14:textId="77777777" w:rsidR="002A486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Here we present the analyzed data regarding ranges of support systems particularly available for learners with disabilities in learning environment. From the 20 responses received in this regard, the tabled analysis is evident as showed in table 2.7 below: </w:t>
      </w:r>
    </w:p>
    <w:p w14:paraId="52AC6A55" w14:textId="77777777" w:rsidR="0048635F" w:rsidRPr="00212CC3" w:rsidRDefault="0048635F" w:rsidP="00212CC3">
      <w:pPr>
        <w:spacing w:after="0" w:line="360" w:lineRule="auto"/>
        <w:jc w:val="both"/>
        <w:rPr>
          <w:rFonts w:ascii="Times New Roman" w:eastAsia="Garamond" w:hAnsi="Times New Roman" w:cs="Times New Roman"/>
          <w:sz w:val="24"/>
          <w:szCs w:val="24"/>
        </w:rPr>
      </w:pPr>
    </w:p>
    <w:p w14:paraId="3B781F76" w14:textId="77777777" w:rsidR="002A4863" w:rsidRPr="00212CC3" w:rsidRDefault="00000000" w:rsidP="00212CC3">
      <w:pPr>
        <w:spacing w:after="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94761">
        <w:rPr>
          <w:rFonts w:ascii="Times New Roman" w:eastAsia="Garamond" w:hAnsi="Times New Roman" w:cs="Times New Roman"/>
          <w:sz w:val="24"/>
          <w:szCs w:val="24"/>
        </w:rPr>
        <w:t>5</w:t>
      </w:r>
      <w:r w:rsidRPr="00212CC3">
        <w:rPr>
          <w:rFonts w:ascii="Times New Roman" w:eastAsia="Garamond" w:hAnsi="Times New Roman" w:cs="Times New Roman"/>
          <w:sz w:val="24"/>
          <w:szCs w:val="24"/>
        </w:rPr>
        <w:t>. Hierarchy of Structures that Support Person with Disabilities in Learning Environment (FCT)</w:t>
      </w:r>
    </w:p>
    <w:tbl>
      <w:tblPr>
        <w:tblStyle w:val="a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4"/>
        <w:gridCol w:w="5463"/>
        <w:gridCol w:w="3441"/>
      </w:tblGrid>
      <w:tr w:rsidR="002A4863" w:rsidRPr="00212CC3" w14:paraId="2A9C58E4" w14:textId="77777777" w:rsidTr="0048635F">
        <w:trPr>
          <w:jc w:val="center"/>
        </w:trPr>
        <w:tc>
          <w:tcPr>
            <w:tcW w:w="376" w:type="pct"/>
          </w:tcPr>
          <w:p w14:paraId="0A5BD0E1" w14:textId="77777777" w:rsidR="002A4863" w:rsidRPr="00212CC3" w:rsidRDefault="002A4863" w:rsidP="00212CC3">
            <w:pPr>
              <w:jc w:val="both"/>
              <w:rPr>
                <w:rFonts w:ascii="Times New Roman" w:eastAsia="Garamond" w:hAnsi="Times New Roman" w:cs="Times New Roman"/>
                <w:b/>
                <w:sz w:val="24"/>
                <w:szCs w:val="24"/>
              </w:rPr>
            </w:pPr>
          </w:p>
          <w:p w14:paraId="7F69078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837" w:type="pct"/>
          </w:tcPr>
          <w:p w14:paraId="7B51A971" w14:textId="77777777" w:rsidR="002A4863" w:rsidRPr="00212CC3" w:rsidRDefault="002A4863" w:rsidP="00212CC3">
            <w:pPr>
              <w:jc w:val="both"/>
              <w:rPr>
                <w:rFonts w:ascii="Times New Roman" w:eastAsia="Garamond" w:hAnsi="Times New Roman" w:cs="Times New Roman"/>
                <w:b/>
                <w:sz w:val="24"/>
                <w:szCs w:val="24"/>
              </w:rPr>
            </w:pPr>
          </w:p>
          <w:p w14:paraId="06DE3C4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SUPPORT AREA</w:t>
            </w:r>
          </w:p>
          <w:p w14:paraId="16BB3CBF" w14:textId="77777777" w:rsidR="002A4863" w:rsidRPr="00212CC3" w:rsidRDefault="002A4863" w:rsidP="00212CC3">
            <w:pPr>
              <w:jc w:val="both"/>
              <w:rPr>
                <w:rFonts w:ascii="Times New Roman" w:eastAsia="Garamond" w:hAnsi="Times New Roman" w:cs="Times New Roman"/>
                <w:b/>
                <w:sz w:val="24"/>
                <w:szCs w:val="24"/>
              </w:rPr>
            </w:pPr>
          </w:p>
        </w:tc>
        <w:tc>
          <w:tcPr>
            <w:tcW w:w="1787" w:type="pct"/>
          </w:tcPr>
          <w:p w14:paraId="281633C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TICKED BY RESPONDENTS</w:t>
            </w:r>
          </w:p>
          <w:p w14:paraId="76CCD1D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(UA STUDENTS)</w:t>
            </w:r>
          </w:p>
        </w:tc>
      </w:tr>
      <w:tr w:rsidR="002A4863" w:rsidRPr="00212CC3" w14:paraId="18DF3DF4" w14:textId="77777777" w:rsidTr="0048635F">
        <w:trPr>
          <w:jc w:val="center"/>
        </w:trPr>
        <w:tc>
          <w:tcPr>
            <w:tcW w:w="376" w:type="pct"/>
          </w:tcPr>
          <w:p w14:paraId="4B0AE6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837" w:type="pct"/>
          </w:tcPr>
          <w:p w14:paraId="7C39241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School Governing Body </w:t>
            </w:r>
          </w:p>
        </w:tc>
        <w:tc>
          <w:tcPr>
            <w:tcW w:w="1787" w:type="pct"/>
          </w:tcPr>
          <w:p w14:paraId="3729BE8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w:t>
            </w:r>
          </w:p>
          <w:p w14:paraId="577E06FF"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4C0A8F9B" w14:textId="77777777" w:rsidTr="0048635F">
        <w:trPr>
          <w:jc w:val="center"/>
        </w:trPr>
        <w:tc>
          <w:tcPr>
            <w:tcW w:w="376" w:type="pct"/>
          </w:tcPr>
          <w:p w14:paraId="475880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837" w:type="pct"/>
          </w:tcPr>
          <w:p w14:paraId="2955C7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Traditional/Religious Entities </w:t>
            </w:r>
          </w:p>
        </w:tc>
        <w:tc>
          <w:tcPr>
            <w:tcW w:w="1787" w:type="pct"/>
          </w:tcPr>
          <w:p w14:paraId="5AD09290" w14:textId="77777777" w:rsidR="002A4863" w:rsidRPr="00212CC3" w:rsidRDefault="002A4863" w:rsidP="00212CC3">
            <w:pPr>
              <w:jc w:val="both"/>
              <w:rPr>
                <w:rFonts w:ascii="Times New Roman" w:eastAsia="Garamond" w:hAnsi="Times New Roman" w:cs="Times New Roman"/>
                <w:sz w:val="24"/>
                <w:szCs w:val="24"/>
              </w:rPr>
            </w:pPr>
          </w:p>
          <w:p w14:paraId="0E9382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w:t>
            </w:r>
          </w:p>
        </w:tc>
      </w:tr>
      <w:tr w:rsidR="002A4863" w:rsidRPr="00212CC3" w14:paraId="348A60D6" w14:textId="77777777" w:rsidTr="0048635F">
        <w:trPr>
          <w:jc w:val="center"/>
        </w:trPr>
        <w:tc>
          <w:tcPr>
            <w:tcW w:w="376" w:type="pct"/>
          </w:tcPr>
          <w:p w14:paraId="4C34011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837" w:type="pct"/>
          </w:tcPr>
          <w:p w14:paraId="021A38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Counselling Learning Support Specialist (Remedial Teacher)</w:t>
            </w:r>
          </w:p>
        </w:tc>
        <w:tc>
          <w:tcPr>
            <w:tcW w:w="1787" w:type="pct"/>
          </w:tcPr>
          <w:p w14:paraId="4307B691" w14:textId="77777777" w:rsidR="002A4863" w:rsidRPr="00212CC3" w:rsidRDefault="002A4863" w:rsidP="00212CC3">
            <w:pPr>
              <w:jc w:val="both"/>
              <w:rPr>
                <w:rFonts w:ascii="Times New Roman" w:eastAsia="Garamond" w:hAnsi="Times New Roman" w:cs="Times New Roman"/>
                <w:sz w:val="24"/>
                <w:szCs w:val="24"/>
              </w:rPr>
            </w:pPr>
          </w:p>
          <w:p w14:paraId="19F3AE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w:t>
            </w:r>
          </w:p>
        </w:tc>
      </w:tr>
      <w:tr w:rsidR="002A4863" w:rsidRPr="00212CC3" w14:paraId="7CF81C3D" w14:textId="77777777" w:rsidTr="0048635F">
        <w:trPr>
          <w:jc w:val="center"/>
        </w:trPr>
        <w:tc>
          <w:tcPr>
            <w:tcW w:w="376" w:type="pct"/>
          </w:tcPr>
          <w:p w14:paraId="3BB1C8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837" w:type="pct"/>
          </w:tcPr>
          <w:p w14:paraId="2E54CAE1" w14:textId="77777777" w:rsidR="002A4863" w:rsidRPr="00212CC3" w:rsidRDefault="00000000" w:rsidP="00212CC3">
            <w:pPr>
              <w:widowControl w:val="0"/>
              <w:numPr>
                <w:ilvl w:val="0"/>
                <w:numId w:val="11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Career Advisor                  </w:t>
            </w:r>
          </w:p>
          <w:p w14:paraId="05F7F501" w14:textId="77777777" w:rsidR="002A4863" w:rsidRPr="00212CC3" w:rsidRDefault="002A4863"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p>
          <w:p w14:paraId="147EE3FC"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w:t>
            </w:r>
          </w:p>
        </w:tc>
        <w:tc>
          <w:tcPr>
            <w:tcW w:w="1787" w:type="pct"/>
          </w:tcPr>
          <w:p w14:paraId="62FCEBFF" w14:textId="77777777" w:rsidR="002A4863" w:rsidRPr="00212CC3" w:rsidRDefault="002A4863" w:rsidP="00212CC3">
            <w:pPr>
              <w:jc w:val="both"/>
              <w:rPr>
                <w:rFonts w:ascii="Times New Roman" w:eastAsia="Garamond" w:hAnsi="Times New Roman" w:cs="Times New Roman"/>
                <w:sz w:val="24"/>
                <w:szCs w:val="24"/>
              </w:rPr>
            </w:pPr>
          </w:p>
          <w:p w14:paraId="1BF69159" w14:textId="77777777" w:rsidR="002A4863" w:rsidRPr="00212CC3" w:rsidRDefault="00000000" w:rsidP="00212CC3">
            <w:pPr>
              <w:numPr>
                <w:ilvl w:val="0"/>
                <w:numId w:val="11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5D32B289"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r w:rsidR="002A4863" w:rsidRPr="00212CC3" w14:paraId="5A12608D" w14:textId="77777777" w:rsidTr="0048635F">
        <w:trPr>
          <w:jc w:val="center"/>
        </w:trPr>
        <w:tc>
          <w:tcPr>
            <w:tcW w:w="376" w:type="pct"/>
          </w:tcPr>
          <w:p w14:paraId="556054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837" w:type="pct"/>
          </w:tcPr>
          <w:p w14:paraId="6B9BAA15" w14:textId="77777777" w:rsidR="002A4863" w:rsidRPr="00212CC3" w:rsidRDefault="00000000" w:rsidP="00212CC3">
            <w:pPr>
              <w:widowControl w:val="0"/>
              <w:numPr>
                <w:ilvl w:val="0"/>
                <w:numId w:val="11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Parents</w:t>
            </w:r>
          </w:p>
        </w:tc>
        <w:tc>
          <w:tcPr>
            <w:tcW w:w="1787" w:type="pct"/>
          </w:tcPr>
          <w:p w14:paraId="4DD8E2A9" w14:textId="77777777" w:rsidR="002A4863" w:rsidRPr="00212CC3" w:rsidRDefault="002A4863" w:rsidP="00212CC3">
            <w:pPr>
              <w:jc w:val="both"/>
              <w:rPr>
                <w:rFonts w:ascii="Times New Roman" w:eastAsia="Garamond" w:hAnsi="Times New Roman" w:cs="Times New Roman"/>
                <w:sz w:val="24"/>
                <w:szCs w:val="24"/>
              </w:rPr>
            </w:pPr>
          </w:p>
          <w:p w14:paraId="147C5121" w14:textId="77777777" w:rsidR="002A4863" w:rsidRPr="00212CC3" w:rsidRDefault="00000000" w:rsidP="00212CC3">
            <w:pPr>
              <w:numPr>
                <w:ilvl w:val="0"/>
                <w:numId w:val="11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00410967"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r w:rsidR="002A4863" w:rsidRPr="00212CC3" w14:paraId="193F091A" w14:textId="77777777" w:rsidTr="0048635F">
        <w:trPr>
          <w:jc w:val="center"/>
        </w:trPr>
        <w:tc>
          <w:tcPr>
            <w:tcW w:w="376" w:type="pct"/>
          </w:tcPr>
          <w:p w14:paraId="0E0EDA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837" w:type="pct"/>
          </w:tcPr>
          <w:p w14:paraId="6AE2B5C6" w14:textId="77777777" w:rsidR="002A4863" w:rsidRPr="00212CC3" w:rsidRDefault="00000000" w:rsidP="00212CC3">
            <w:pPr>
              <w:widowControl w:val="0"/>
              <w:numPr>
                <w:ilvl w:val="0"/>
                <w:numId w:val="11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JONAPWD </w:t>
            </w:r>
          </w:p>
        </w:tc>
        <w:tc>
          <w:tcPr>
            <w:tcW w:w="1787" w:type="pct"/>
          </w:tcPr>
          <w:p w14:paraId="16645E60" w14:textId="77777777" w:rsidR="002A4863" w:rsidRPr="00212CC3" w:rsidRDefault="002A4863" w:rsidP="00212CC3">
            <w:pPr>
              <w:jc w:val="both"/>
              <w:rPr>
                <w:rFonts w:ascii="Times New Roman" w:eastAsia="Garamond" w:hAnsi="Times New Roman" w:cs="Times New Roman"/>
                <w:sz w:val="24"/>
                <w:szCs w:val="24"/>
              </w:rPr>
            </w:pPr>
          </w:p>
          <w:p w14:paraId="23853CA7" w14:textId="77777777" w:rsidR="002A4863" w:rsidRPr="00212CC3" w:rsidRDefault="00000000" w:rsidP="00212CC3">
            <w:pPr>
              <w:numPr>
                <w:ilvl w:val="0"/>
                <w:numId w:val="11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497499D9"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r w:rsidR="002A4863" w:rsidRPr="00212CC3" w14:paraId="4F0C13FF" w14:textId="77777777" w:rsidTr="0048635F">
        <w:trPr>
          <w:jc w:val="center"/>
        </w:trPr>
        <w:tc>
          <w:tcPr>
            <w:tcW w:w="376" w:type="pct"/>
          </w:tcPr>
          <w:p w14:paraId="224CFA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837" w:type="pct"/>
          </w:tcPr>
          <w:p w14:paraId="7E2627A6" w14:textId="77777777" w:rsidR="002A4863" w:rsidRPr="00212CC3" w:rsidRDefault="00000000" w:rsidP="00212CC3">
            <w:pPr>
              <w:widowControl w:val="0"/>
              <w:numPr>
                <w:ilvl w:val="0"/>
                <w:numId w:val="11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Disability Commission</w:t>
            </w:r>
          </w:p>
        </w:tc>
        <w:tc>
          <w:tcPr>
            <w:tcW w:w="1787" w:type="pct"/>
          </w:tcPr>
          <w:p w14:paraId="18CBF7F4" w14:textId="77777777" w:rsidR="002A4863" w:rsidRPr="00212CC3" w:rsidRDefault="00000000" w:rsidP="00212CC3">
            <w:pPr>
              <w:numPr>
                <w:ilvl w:val="0"/>
                <w:numId w:val="3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63F40DCD" w14:textId="77777777" w:rsidR="002A4863" w:rsidRPr="00212CC3" w:rsidRDefault="00000000" w:rsidP="00212CC3">
            <w:pPr>
              <w:pBdr>
                <w:top w:val="nil"/>
                <w:left w:val="nil"/>
                <w:bottom w:val="nil"/>
                <w:right w:val="nil"/>
                <w:between w:val="nil"/>
              </w:pBdr>
              <w:spacing w:after="160" w:line="259" w:lineRule="auto"/>
              <w:ind w:left="72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(70% of 20)</w:t>
            </w:r>
          </w:p>
          <w:p w14:paraId="24C25A39" w14:textId="77777777" w:rsidR="002A4863" w:rsidRPr="00212CC3" w:rsidRDefault="002A4863" w:rsidP="00212CC3">
            <w:pPr>
              <w:ind w:left="360"/>
              <w:jc w:val="both"/>
              <w:rPr>
                <w:rFonts w:ascii="Times New Roman" w:eastAsia="Garamond" w:hAnsi="Times New Roman" w:cs="Times New Roman"/>
                <w:sz w:val="24"/>
                <w:szCs w:val="24"/>
              </w:rPr>
            </w:pPr>
          </w:p>
        </w:tc>
      </w:tr>
      <w:tr w:rsidR="002A4863" w:rsidRPr="00212CC3" w14:paraId="244D76AB" w14:textId="77777777" w:rsidTr="0048635F">
        <w:trPr>
          <w:jc w:val="center"/>
        </w:trPr>
        <w:tc>
          <w:tcPr>
            <w:tcW w:w="376" w:type="pct"/>
          </w:tcPr>
          <w:p w14:paraId="1D680EE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837" w:type="pct"/>
          </w:tcPr>
          <w:p w14:paraId="3C118C84" w14:textId="77777777" w:rsidR="002A4863" w:rsidRPr="00212CC3" w:rsidRDefault="00000000" w:rsidP="00212CC3">
            <w:pPr>
              <w:widowControl w:val="0"/>
              <w:numPr>
                <w:ilvl w:val="0"/>
                <w:numId w:val="3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Co-students</w:t>
            </w:r>
          </w:p>
        </w:tc>
        <w:tc>
          <w:tcPr>
            <w:tcW w:w="1787" w:type="pct"/>
          </w:tcPr>
          <w:p w14:paraId="08486572" w14:textId="77777777" w:rsidR="002A4863" w:rsidRPr="00212CC3" w:rsidRDefault="002A4863" w:rsidP="00212CC3">
            <w:pPr>
              <w:jc w:val="both"/>
              <w:rPr>
                <w:rFonts w:ascii="Times New Roman" w:eastAsia="Garamond" w:hAnsi="Times New Roman" w:cs="Times New Roman"/>
                <w:sz w:val="24"/>
                <w:szCs w:val="24"/>
              </w:rPr>
            </w:pPr>
          </w:p>
          <w:p w14:paraId="5C6870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20 Respondents</w:t>
            </w:r>
          </w:p>
          <w:p w14:paraId="2DAEC1C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r w:rsidR="002A4863" w:rsidRPr="00212CC3" w14:paraId="30686CCD" w14:textId="77777777" w:rsidTr="0048635F">
        <w:trPr>
          <w:jc w:val="center"/>
        </w:trPr>
        <w:tc>
          <w:tcPr>
            <w:tcW w:w="376" w:type="pct"/>
          </w:tcPr>
          <w:p w14:paraId="4ACE438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tc>
        <w:tc>
          <w:tcPr>
            <w:tcW w:w="2837" w:type="pct"/>
          </w:tcPr>
          <w:p w14:paraId="66008D58" w14:textId="77777777" w:rsidR="002A4863" w:rsidRPr="00212CC3" w:rsidRDefault="00000000" w:rsidP="00212CC3">
            <w:pPr>
              <w:widowControl w:val="0"/>
              <w:pBdr>
                <w:top w:val="nil"/>
                <w:left w:val="nil"/>
                <w:bottom w:val="nil"/>
                <w:right w:val="nil"/>
                <w:between w:val="nil"/>
              </w:pBdr>
              <w:ind w:left="142"/>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Other (please specify)</w:t>
            </w:r>
          </w:p>
        </w:tc>
        <w:tc>
          <w:tcPr>
            <w:tcW w:w="1787" w:type="pct"/>
          </w:tcPr>
          <w:p w14:paraId="3E3B4E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w:t>
            </w:r>
          </w:p>
          <w:p w14:paraId="044D9C0E" w14:textId="77777777" w:rsidR="002A4863" w:rsidRPr="00212CC3" w:rsidRDefault="002A4863" w:rsidP="00212CC3">
            <w:pPr>
              <w:jc w:val="both"/>
              <w:rPr>
                <w:rFonts w:ascii="Times New Roman" w:eastAsia="Garamond" w:hAnsi="Times New Roman" w:cs="Times New Roman"/>
                <w:sz w:val="24"/>
                <w:szCs w:val="24"/>
              </w:rPr>
            </w:pPr>
          </w:p>
        </w:tc>
      </w:tr>
    </w:tbl>
    <w:p w14:paraId="3122B24A"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1B1E951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Table 2.</w:t>
      </w:r>
      <w:r w:rsidR="00194761">
        <w:rPr>
          <w:rFonts w:ascii="Times New Roman" w:eastAsia="Garamond" w:hAnsi="Times New Roman" w:cs="Times New Roman"/>
          <w:sz w:val="24"/>
          <w:szCs w:val="24"/>
        </w:rPr>
        <w:t>5</w:t>
      </w:r>
      <w:r w:rsidRPr="00212CC3">
        <w:rPr>
          <w:rFonts w:ascii="Times New Roman" w:eastAsia="Garamond" w:hAnsi="Times New Roman" w:cs="Times New Roman"/>
          <w:sz w:val="24"/>
          <w:szCs w:val="24"/>
        </w:rPr>
        <w:t xml:space="preserve">, all the respondents selected the following hierarchical structure: career advisor, parents, JONAPWD, disability commission and co-students respectively. This section only applies to learners with disabilities. </w:t>
      </w:r>
    </w:p>
    <w:p w14:paraId="7F4AE69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752301">
        <w:rPr>
          <w:rFonts w:ascii="Times New Roman" w:eastAsia="Garamond" w:hAnsi="Times New Roman" w:cs="Times New Roman"/>
          <w:sz w:val="24"/>
          <w:szCs w:val="24"/>
        </w:rPr>
        <w:t>5</w:t>
      </w:r>
      <w:r w:rsidRPr="00212CC3">
        <w:rPr>
          <w:rFonts w:ascii="Times New Roman" w:eastAsia="Garamond" w:hAnsi="Times New Roman" w:cs="Times New Roman"/>
          <w:sz w:val="24"/>
          <w:szCs w:val="24"/>
        </w:rPr>
        <w:t xml:space="preserve"> indicates the hierarchical of support structures of learning environment selected by 20 respondents from learners with disabilities. From the figure, 100% of the respondents selected career advisor, parents, JONAPWD and disability commission respectively as the most preferable areas that Person with Disabilities needs more support in the learning environment. </w:t>
      </w:r>
    </w:p>
    <w:p w14:paraId="777C9753" w14:textId="77777777" w:rsidR="002A4863" w:rsidRPr="00212CC3" w:rsidRDefault="00000000" w:rsidP="0048635F">
      <w:pPr>
        <w:spacing w:line="360" w:lineRule="auto"/>
        <w:jc w:val="center"/>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anchor distT="0" distB="0" distL="114300" distR="114300" simplePos="0" relativeHeight="251660288" behindDoc="0" locked="0" layoutInCell="1" allowOverlap="1" wp14:anchorId="19332E13" wp14:editId="5B7B4DB1">
            <wp:simplePos x="0" y="0"/>
            <wp:positionH relativeFrom="margin">
              <wp:align>center</wp:align>
            </wp:positionH>
            <wp:positionV relativeFrom="paragraph">
              <wp:posOffset>37171</wp:posOffset>
            </wp:positionV>
            <wp:extent cx="6105061" cy="3570713"/>
            <wp:effectExtent l="0" t="0" r="10160" b="10795"/>
            <wp:wrapSquare wrapText="bothSides"/>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212CC3">
        <w:rPr>
          <w:rFonts w:ascii="Times New Roman" w:eastAsia="Garamond" w:hAnsi="Times New Roman" w:cs="Times New Roman"/>
          <w:sz w:val="24"/>
          <w:szCs w:val="24"/>
        </w:rPr>
        <w:t>Figure 2.</w:t>
      </w:r>
      <w:r w:rsidR="0089357F">
        <w:rPr>
          <w:rFonts w:ascii="Times New Roman" w:eastAsia="Garamond" w:hAnsi="Times New Roman" w:cs="Times New Roman"/>
          <w:sz w:val="24"/>
          <w:szCs w:val="24"/>
        </w:rPr>
        <w:t>5</w:t>
      </w:r>
      <w:r w:rsidRPr="00212CC3">
        <w:rPr>
          <w:rFonts w:ascii="Times New Roman" w:eastAsia="Garamond" w:hAnsi="Times New Roman" w:cs="Times New Roman"/>
          <w:sz w:val="24"/>
          <w:szCs w:val="24"/>
        </w:rPr>
        <w:t>. Hierarchy of Support Structures of Learning Environment for Person with Disabilities</w:t>
      </w:r>
    </w:p>
    <w:p w14:paraId="01C64A29"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2F17B5E0" w14:textId="77777777" w:rsidR="002A4863" w:rsidRPr="00212CC3" w:rsidRDefault="002A4863" w:rsidP="00212CC3">
      <w:pPr>
        <w:spacing w:after="0" w:line="360" w:lineRule="auto"/>
        <w:jc w:val="both"/>
        <w:rPr>
          <w:rFonts w:ascii="Times New Roman" w:eastAsia="Garamond" w:hAnsi="Times New Roman" w:cs="Times New Roman"/>
          <w:b/>
          <w:sz w:val="24"/>
          <w:szCs w:val="24"/>
        </w:rPr>
        <w:sectPr w:rsidR="002A4863" w:rsidRPr="00212CC3" w:rsidSect="0048635F">
          <w:type w:val="continuous"/>
          <w:pgSz w:w="11906" w:h="16838" w:code="9"/>
          <w:pgMar w:top="567" w:right="1134" w:bottom="1440" w:left="1134" w:header="720" w:footer="720" w:gutter="0"/>
          <w:cols w:space="720"/>
          <w:docGrid w:linePitch="299"/>
        </w:sectPr>
      </w:pPr>
    </w:p>
    <w:p w14:paraId="3BA927F2" w14:textId="77777777" w:rsidR="002A4863" w:rsidRPr="00212CC3" w:rsidRDefault="0066168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2.2.1.7</w:t>
      </w:r>
      <w:r w:rsidRPr="00212CC3">
        <w:rPr>
          <w:rFonts w:ascii="Times New Roman" w:eastAsia="Garamond" w:hAnsi="Times New Roman" w:cs="Times New Roman"/>
          <w:b/>
          <w:sz w:val="24"/>
          <w:szCs w:val="24"/>
        </w:rPr>
        <w:tab/>
        <w:t>Summary Analysis of the Responses of Specific Questions to Learners with Disabilities in all the States and the FCT</w:t>
      </w:r>
    </w:p>
    <w:p w14:paraId="636E4A0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89357F">
        <w:rPr>
          <w:rFonts w:ascii="Times New Roman" w:eastAsia="Garamond" w:hAnsi="Times New Roman" w:cs="Times New Roman"/>
          <w:sz w:val="24"/>
          <w:szCs w:val="24"/>
        </w:rPr>
        <w:t>6</w:t>
      </w:r>
      <w:r w:rsidRPr="00212CC3">
        <w:rPr>
          <w:rFonts w:ascii="Times New Roman" w:eastAsia="Garamond" w:hAnsi="Times New Roman" w:cs="Times New Roman"/>
          <w:sz w:val="24"/>
          <w:szCs w:val="24"/>
        </w:rPr>
        <w:t xml:space="preserve"> presents the analysis of the responses of specific questions to learners with disabilities (students). The questions were administered to students from UA.    </w:t>
      </w:r>
    </w:p>
    <w:p w14:paraId="191AC39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752301">
        <w:rPr>
          <w:rFonts w:ascii="Times New Roman" w:eastAsia="Garamond" w:hAnsi="Times New Roman" w:cs="Times New Roman"/>
          <w:sz w:val="24"/>
          <w:szCs w:val="24"/>
        </w:rPr>
        <w:t>6</w:t>
      </w:r>
      <w:r w:rsidRPr="00212CC3">
        <w:rPr>
          <w:rFonts w:ascii="Times New Roman" w:eastAsia="Garamond" w:hAnsi="Times New Roman" w:cs="Times New Roman"/>
          <w:sz w:val="24"/>
          <w:szCs w:val="24"/>
        </w:rPr>
        <w:t xml:space="preserve"> Analysis of Respondents of Specific Questions to Learners with Disabilities (20 Students) in the FCT</w:t>
      </w:r>
    </w:p>
    <w:tbl>
      <w:tblPr>
        <w:tblStyle w:val="a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1"/>
        <w:gridCol w:w="2931"/>
        <w:gridCol w:w="5966"/>
      </w:tblGrid>
      <w:tr w:rsidR="002A4863" w:rsidRPr="0048635F" w14:paraId="4FFA2FEE" w14:textId="77777777" w:rsidTr="0048635F">
        <w:trPr>
          <w:trHeight w:val="1309"/>
        </w:trPr>
        <w:tc>
          <w:tcPr>
            <w:tcW w:w="380" w:type="pct"/>
          </w:tcPr>
          <w:p w14:paraId="32CE318D" w14:textId="77777777" w:rsidR="002A4863" w:rsidRPr="0048635F" w:rsidRDefault="00000000" w:rsidP="00212CC3">
            <w:pPr>
              <w:jc w:val="both"/>
              <w:rPr>
                <w:rFonts w:ascii="Times New Roman" w:eastAsia="Garamond" w:hAnsi="Times New Roman" w:cs="Times New Roman"/>
                <w:b/>
              </w:rPr>
            </w:pPr>
            <w:r w:rsidRPr="0048635F">
              <w:rPr>
                <w:rFonts w:ascii="Times New Roman" w:eastAsia="Garamond" w:hAnsi="Times New Roman" w:cs="Times New Roman"/>
                <w:b/>
              </w:rPr>
              <w:t>S/N</w:t>
            </w:r>
          </w:p>
        </w:tc>
        <w:tc>
          <w:tcPr>
            <w:tcW w:w="1522" w:type="pct"/>
          </w:tcPr>
          <w:p w14:paraId="2B4FC2D1" w14:textId="77777777" w:rsidR="002A4863" w:rsidRPr="0048635F" w:rsidRDefault="002A4863" w:rsidP="00212CC3">
            <w:pPr>
              <w:jc w:val="both"/>
              <w:rPr>
                <w:rFonts w:ascii="Times New Roman" w:eastAsia="Garamond" w:hAnsi="Times New Roman" w:cs="Times New Roman"/>
                <w:b/>
              </w:rPr>
            </w:pPr>
          </w:p>
          <w:p w14:paraId="2DF1A88A" w14:textId="77777777" w:rsidR="002A4863" w:rsidRPr="0048635F" w:rsidRDefault="00000000" w:rsidP="00212CC3">
            <w:pPr>
              <w:jc w:val="both"/>
              <w:rPr>
                <w:rFonts w:ascii="Times New Roman" w:eastAsia="Garamond" w:hAnsi="Times New Roman" w:cs="Times New Roman"/>
                <w:b/>
              </w:rPr>
            </w:pPr>
            <w:r w:rsidRPr="0048635F">
              <w:rPr>
                <w:rFonts w:ascii="Times New Roman" w:eastAsia="Garamond" w:hAnsi="Times New Roman" w:cs="Times New Roman"/>
                <w:b/>
              </w:rPr>
              <w:t>SPECIFIC QUESTIONS TO LEARNERS WITH DISABILITIES</w:t>
            </w:r>
          </w:p>
        </w:tc>
        <w:tc>
          <w:tcPr>
            <w:tcW w:w="3098" w:type="pct"/>
          </w:tcPr>
          <w:p w14:paraId="2ADB7D17" w14:textId="77777777" w:rsidR="002A4863" w:rsidRPr="0048635F" w:rsidRDefault="002A4863" w:rsidP="00212CC3">
            <w:pPr>
              <w:jc w:val="both"/>
              <w:rPr>
                <w:rFonts w:ascii="Times New Roman" w:eastAsia="Garamond" w:hAnsi="Times New Roman" w:cs="Times New Roman"/>
                <w:b/>
              </w:rPr>
            </w:pPr>
          </w:p>
          <w:p w14:paraId="415AB5B8" w14:textId="77777777" w:rsidR="002A4863" w:rsidRPr="0048635F" w:rsidRDefault="00000000" w:rsidP="00212CC3">
            <w:pPr>
              <w:jc w:val="both"/>
              <w:rPr>
                <w:rFonts w:ascii="Times New Roman" w:eastAsia="Garamond" w:hAnsi="Times New Roman" w:cs="Times New Roman"/>
                <w:b/>
              </w:rPr>
            </w:pPr>
            <w:r w:rsidRPr="0048635F">
              <w:rPr>
                <w:rFonts w:ascii="Times New Roman" w:eastAsia="Garamond" w:hAnsi="Times New Roman" w:cs="Times New Roman"/>
                <w:b/>
              </w:rPr>
              <w:t>Highlights from triangulated RESPONSES</w:t>
            </w:r>
          </w:p>
        </w:tc>
      </w:tr>
      <w:tr w:rsidR="002A4863" w:rsidRPr="00212CC3" w14:paraId="6DE13C68" w14:textId="77777777" w:rsidTr="0048635F">
        <w:trPr>
          <w:trHeight w:val="2216"/>
        </w:trPr>
        <w:tc>
          <w:tcPr>
            <w:tcW w:w="380" w:type="pct"/>
          </w:tcPr>
          <w:p w14:paraId="4C0DA0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522" w:type="pct"/>
          </w:tcPr>
          <w:p w14:paraId="41CE06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problems you face in school?</w:t>
            </w:r>
          </w:p>
          <w:p w14:paraId="17EF3E1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502E40A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i/>
                <w:sz w:val="24"/>
                <w:szCs w:val="24"/>
              </w:rPr>
              <w:t xml:space="preserve">(Interrogate on design co-learners, curriculum, develop assessment systems, teachers, staff and physical facilities, and formulate and adapt operation policies </w:t>
            </w:r>
            <w:proofErr w:type="spellStart"/>
            <w:r w:rsidRPr="00212CC3">
              <w:rPr>
                <w:rFonts w:ascii="Times New Roman" w:eastAsia="Garamond" w:hAnsi="Times New Roman" w:cs="Times New Roman"/>
                <w:i/>
                <w:sz w:val="24"/>
                <w:szCs w:val="24"/>
              </w:rPr>
              <w:t>etc</w:t>
            </w:r>
            <w:proofErr w:type="spellEnd"/>
            <w:r w:rsidRPr="00212CC3">
              <w:rPr>
                <w:rFonts w:ascii="Times New Roman" w:eastAsia="Garamond" w:hAnsi="Times New Roman" w:cs="Times New Roman"/>
                <w:i/>
                <w:sz w:val="24"/>
                <w:szCs w:val="24"/>
              </w:rPr>
              <w:t>)?</w:t>
            </w:r>
          </w:p>
        </w:tc>
        <w:tc>
          <w:tcPr>
            <w:tcW w:w="3098" w:type="pct"/>
          </w:tcPr>
          <w:p w14:paraId="19729B36" w14:textId="77777777" w:rsidR="002A4863" w:rsidRPr="00212CC3" w:rsidRDefault="00000000" w:rsidP="00212CC3">
            <w:pPr>
              <w:numPr>
                <w:ilvl w:val="0"/>
                <w:numId w:val="3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For learners with physical impairments</w:t>
            </w:r>
          </w:p>
          <w:p w14:paraId="5CB932F8" w14:textId="77777777" w:rsidR="002A4863" w:rsidRPr="00212CC3" w:rsidRDefault="00000000" w:rsidP="00212CC3">
            <w:pPr>
              <w:jc w:val="both"/>
              <w:rPr>
                <w:rFonts w:ascii="Times New Roman" w:eastAsia="Garamond" w:hAnsi="Times New Roman" w:cs="Times New Roman"/>
                <w:i/>
                <w:sz w:val="24"/>
                <w:szCs w:val="24"/>
              </w:rPr>
            </w:pPr>
            <w:r w:rsidRPr="00212CC3">
              <w:rPr>
                <w:rFonts w:ascii="Times New Roman" w:eastAsia="Garamond" w:hAnsi="Times New Roman" w:cs="Times New Roman"/>
                <w:b/>
                <w:i/>
                <w:sz w:val="24"/>
                <w:szCs w:val="24"/>
              </w:rPr>
              <w:t xml:space="preserve">Inadequate </w:t>
            </w:r>
            <w:r w:rsidRPr="00212CC3">
              <w:rPr>
                <w:rFonts w:ascii="Times New Roman" w:eastAsia="Garamond" w:hAnsi="Times New Roman" w:cs="Times New Roman"/>
                <w:i/>
                <w:sz w:val="24"/>
                <w:szCs w:val="24"/>
              </w:rPr>
              <w:t xml:space="preserve">ramps/ramps that are below standards; predominant lack of electronic lifts; inadequate tiled roads to classes; uncleared pathways; </w:t>
            </w:r>
          </w:p>
          <w:p w14:paraId="47E53174" w14:textId="77777777" w:rsidR="002A4863" w:rsidRPr="00212CC3" w:rsidRDefault="002A4863" w:rsidP="00212CC3">
            <w:pPr>
              <w:jc w:val="both"/>
              <w:rPr>
                <w:rFonts w:ascii="Times New Roman" w:eastAsia="Garamond" w:hAnsi="Times New Roman" w:cs="Times New Roman"/>
                <w:i/>
                <w:sz w:val="24"/>
                <w:szCs w:val="24"/>
              </w:rPr>
            </w:pPr>
          </w:p>
          <w:p w14:paraId="3EA7156B" w14:textId="77777777" w:rsidR="002A4863" w:rsidRPr="00212CC3" w:rsidRDefault="00000000" w:rsidP="00212CC3">
            <w:pPr>
              <w:numPr>
                <w:ilvl w:val="0"/>
                <w:numId w:val="3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Blind or partially sighted students </w:t>
            </w:r>
          </w:p>
          <w:p w14:paraId="2AED8164" w14:textId="77777777" w:rsidR="002A4863" w:rsidRPr="00212CC3" w:rsidRDefault="00000000" w:rsidP="00212CC3">
            <w:pPr>
              <w:jc w:val="both"/>
              <w:rPr>
                <w:rFonts w:ascii="Times New Roman" w:eastAsia="Garamond" w:hAnsi="Times New Roman" w:cs="Times New Roman"/>
                <w:i/>
                <w:sz w:val="24"/>
                <w:szCs w:val="24"/>
              </w:rPr>
            </w:pPr>
            <w:r w:rsidRPr="00212CC3">
              <w:rPr>
                <w:rFonts w:ascii="Times New Roman" w:eastAsia="Garamond" w:hAnsi="Times New Roman" w:cs="Times New Roman"/>
                <w:b/>
                <w:i/>
                <w:sz w:val="24"/>
                <w:szCs w:val="24"/>
              </w:rPr>
              <w:t>Lack of</w:t>
            </w:r>
            <w:r w:rsidRPr="00212CC3">
              <w:rPr>
                <w:rFonts w:ascii="Times New Roman" w:eastAsia="Garamond" w:hAnsi="Times New Roman" w:cs="Times New Roman"/>
                <w:i/>
                <w:sz w:val="24"/>
                <w:szCs w:val="24"/>
              </w:rPr>
              <w:t xml:space="preserve">: Training in Orientation and Mobility (O/M); Braille Reading and Writing; use of computer with Job Access with Speech (JAWS); braille embosser; Closeness to the writing board; low vision aids and </w:t>
            </w:r>
          </w:p>
          <w:p w14:paraId="748992CC" w14:textId="77777777" w:rsidR="002A4863" w:rsidRPr="00212CC3" w:rsidRDefault="00000000" w:rsidP="00212CC3">
            <w:pPr>
              <w:jc w:val="both"/>
              <w:rPr>
                <w:rFonts w:ascii="Times New Roman" w:eastAsia="Garamond" w:hAnsi="Times New Roman" w:cs="Times New Roman"/>
                <w:i/>
                <w:sz w:val="24"/>
                <w:szCs w:val="24"/>
              </w:rPr>
            </w:pPr>
            <w:r w:rsidRPr="00212CC3">
              <w:rPr>
                <w:rFonts w:ascii="Times New Roman" w:eastAsia="Garamond" w:hAnsi="Times New Roman" w:cs="Times New Roman"/>
                <w:i/>
                <w:sz w:val="24"/>
                <w:szCs w:val="24"/>
              </w:rPr>
              <w:lastRenderedPageBreak/>
              <w:t>Devices and others; additional time when reading braille materials</w:t>
            </w:r>
          </w:p>
          <w:p w14:paraId="5CD18229" w14:textId="77777777" w:rsidR="002A4863" w:rsidRPr="00212CC3" w:rsidRDefault="002A4863" w:rsidP="00212CC3">
            <w:pPr>
              <w:jc w:val="both"/>
              <w:rPr>
                <w:rFonts w:ascii="Times New Roman" w:eastAsia="Garamond" w:hAnsi="Times New Roman" w:cs="Times New Roman"/>
                <w:i/>
                <w:sz w:val="24"/>
                <w:szCs w:val="24"/>
              </w:rPr>
            </w:pPr>
          </w:p>
          <w:p w14:paraId="6C7B4804" w14:textId="77777777" w:rsidR="002A4863" w:rsidRPr="00212CC3" w:rsidRDefault="00000000" w:rsidP="00212CC3">
            <w:pPr>
              <w:numPr>
                <w:ilvl w:val="0"/>
                <w:numId w:val="3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Deaf students or Student who are Hard of Hearing </w:t>
            </w:r>
          </w:p>
          <w:p w14:paraId="5086BB96" w14:textId="77777777" w:rsidR="002A4863" w:rsidRPr="00212CC3" w:rsidRDefault="00000000" w:rsidP="00212CC3">
            <w:pPr>
              <w:jc w:val="both"/>
              <w:rPr>
                <w:rFonts w:ascii="Times New Roman" w:eastAsia="Garamond" w:hAnsi="Times New Roman" w:cs="Times New Roman"/>
                <w:i/>
                <w:sz w:val="24"/>
                <w:szCs w:val="24"/>
              </w:rPr>
            </w:pPr>
            <w:r w:rsidRPr="00212CC3">
              <w:rPr>
                <w:rFonts w:ascii="Times New Roman" w:eastAsia="Garamond" w:hAnsi="Times New Roman" w:cs="Times New Roman"/>
                <w:b/>
                <w:i/>
                <w:sz w:val="24"/>
                <w:szCs w:val="24"/>
              </w:rPr>
              <w:t>Lack of</w:t>
            </w:r>
            <w:r w:rsidRPr="00212CC3">
              <w:rPr>
                <w:rFonts w:ascii="Times New Roman" w:eastAsia="Garamond" w:hAnsi="Times New Roman" w:cs="Times New Roman"/>
                <w:i/>
                <w:sz w:val="24"/>
                <w:szCs w:val="24"/>
              </w:rPr>
              <w:t xml:space="preserve">: Training in Sign Language for educators /provision of the services of SLIs; Funding for hearing aids; Caption services and others </w:t>
            </w:r>
          </w:p>
          <w:p w14:paraId="5BD74654" w14:textId="77777777" w:rsidR="002A4863" w:rsidRPr="00212CC3" w:rsidRDefault="002A4863" w:rsidP="00212CC3">
            <w:pPr>
              <w:jc w:val="both"/>
              <w:rPr>
                <w:rFonts w:ascii="Times New Roman" w:eastAsia="Garamond" w:hAnsi="Times New Roman" w:cs="Times New Roman"/>
                <w:i/>
                <w:sz w:val="24"/>
                <w:szCs w:val="24"/>
              </w:rPr>
            </w:pPr>
          </w:p>
          <w:p w14:paraId="6CB1E060" w14:textId="77777777" w:rsidR="002A4863" w:rsidRPr="00212CC3" w:rsidRDefault="00000000" w:rsidP="00212CC3">
            <w:pPr>
              <w:numPr>
                <w:ilvl w:val="0"/>
                <w:numId w:val="3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Female learners with disabilities </w:t>
            </w:r>
          </w:p>
          <w:p w14:paraId="7EF9B73C" w14:textId="77777777" w:rsidR="002A4863" w:rsidRPr="00212CC3" w:rsidRDefault="00000000" w:rsidP="00212CC3">
            <w:pPr>
              <w:jc w:val="both"/>
              <w:rPr>
                <w:rFonts w:ascii="Times New Roman" w:eastAsia="Garamond" w:hAnsi="Times New Roman" w:cs="Times New Roman"/>
                <w:i/>
                <w:sz w:val="24"/>
                <w:szCs w:val="24"/>
              </w:rPr>
            </w:pPr>
            <w:r w:rsidRPr="00212CC3">
              <w:rPr>
                <w:rFonts w:ascii="Times New Roman" w:eastAsia="Garamond" w:hAnsi="Times New Roman" w:cs="Times New Roman"/>
                <w:i/>
                <w:sz w:val="24"/>
                <w:szCs w:val="24"/>
              </w:rPr>
              <w:t xml:space="preserve">Besides cross cutting barriers, female learners with disabilities are often faced with high level of attitudinal barriers/show of pity especially from co-student; some level of emotion torture which are great rooted in safeguarding elements;  </w:t>
            </w:r>
          </w:p>
          <w:p w14:paraId="4CF77C72" w14:textId="77777777" w:rsidR="002A4863" w:rsidRPr="00212CC3" w:rsidRDefault="002A4863" w:rsidP="00212CC3">
            <w:pPr>
              <w:jc w:val="both"/>
              <w:rPr>
                <w:rFonts w:ascii="Times New Roman" w:eastAsia="Garamond" w:hAnsi="Times New Roman" w:cs="Times New Roman"/>
                <w:sz w:val="24"/>
                <w:szCs w:val="24"/>
              </w:rPr>
            </w:pPr>
          </w:p>
          <w:p w14:paraId="4D6E00C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following categories of learners were not identified at UA but the following responses were similarly deduced from responses:  </w:t>
            </w:r>
          </w:p>
          <w:p w14:paraId="102174B8" w14:textId="77777777" w:rsidR="002A4863" w:rsidRPr="00212CC3" w:rsidRDefault="002A4863" w:rsidP="00212CC3">
            <w:pPr>
              <w:jc w:val="both"/>
              <w:rPr>
                <w:rFonts w:ascii="Times New Roman" w:eastAsia="Garamond" w:hAnsi="Times New Roman" w:cs="Times New Roman"/>
                <w:sz w:val="24"/>
                <w:szCs w:val="24"/>
              </w:rPr>
            </w:pPr>
          </w:p>
          <w:p w14:paraId="6E876BD1" w14:textId="77777777" w:rsidR="002A4863" w:rsidRPr="00212CC3" w:rsidRDefault="00000000" w:rsidP="00212CC3">
            <w:pPr>
              <w:numPr>
                <w:ilvl w:val="0"/>
                <w:numId w:val="33"/>
              </w:numPr>
              <w:pBdr>
                <w:top w:val="nil"/>
                <w:left w:val="nil"/>
                <w:bottom w:val="nil"/>
                <w:right w:val="nil"/>
                <w:between w:val="nil"/>
              </w:pBdr>
              <w:spacing w:line="259" w:lineRule="auto"/>
              <w:jc w:val="both"/>
              <w:rPr>
                <w:rFonts w:ascii="Times New Roman" w:eastAsia="Garamond" w:hAnsi="Times New Roman" w:cs="Times New Roman"/>
                <w:i/>
                <w:color w:val="000000"/>
                <w:sz w:val="24"/>
                <w:szCs w:val="24"/>
              </w:rPr>
            </w:pPr>
            <w:r w:rsidRPr="00212CC3">
              <w:rPr>
                <w:rFonts w:ascii="Times New Roman" w:eastAsia="Garamond" w:hAnsi="Times New Roman" w:cs="Times New Roman"/>
                <w:color w:val="000000"/>
                <w:sz w:val="24"/>
                <w:szCs w:val="24"/>
              </w:rPr>
              <w:t xml:space="preserve">Learners with </w:t>
            </w:r>
            <w:proofErr w:type="spellStart"/>
            <w:r w:rsidRPr="00212CC3">
              <w:rPr>
                <w:rFonts w:ascii="Times New Roman" w:eastAsia="Garamond" w:hAnsi="Times New Roman" w:cs="Times New Roman"/>
                <w:color w:val="000000"/>
                <w:sz w:val="24"/>
                <w:szCs w:val="24"/>
              </w:rPr>
              <w:t>deafblindness</w:t>
            </w:r>
            <w:proofErr w:type="spellEnd"/>
            <w:r w:rsidRPr="00212CC3">
              <w:rPr>
                <w:rFonts w:ascii="Times New Roman" w:eastAsia="Garamond" w:hAnsi="Times New Roman" w:cs="Times New Roman"/>
                <w:color w:val="000000"/>
                <w:sz w:val="24"/>
                <w:szCs w:val="24"/>
              </w:rPr>
              <w:t>: Lack of t</w:t>
            </w:r>
            <w:r w:rsidRPr="00212CC3">
              <w:rPr>
                <w:rFonts w:ascii="Times New Roman" w:eastAsia="Garamond" w:hAnsi="Times New Roman" w:cs="Times New Roman"/>
                <w:i/>
                <w:color w:val="000000"/>
                <w:sz w:val="24"/>
                <w:szCs w:val="24"/>
              </w:rPr>
              <w:t xml:space="preserve">actile interpretation; and Unattended sensory breaks </w:t>
            </w:r>
          </w:p>
          <w:p w14:paraId="5C401ADF" w14:textId="77777777" w:rsidR="002A4863" w:rsidRPr="00212CC3" w:rsidRDefault="002A4863" w:rsidP="00212CC3">
            <w:pPr>
              <w:pBdr>
                <w:top w:val="nil"/>
                <w:left w:val="nil"/>
                <w:bottom w:val="nil"/>
                <w:right w:val="nil"/>
                <w:between w:val="nil"/>
              </w:pBdr>
              <w:spacing w:line="259" w:lineRule="auto"/>
              <w:ind w:left="720"/>
              <w:jc w:val="both"/>
              <w:rPr>
                <w:rFonts w:ascii="Times New Roman" w:eastAsia="Garamond" w:hAnsi="Times New Roman" w:cs="Times New Roman"/>
                <w:i/>
                <w:color w:val="000000"/>
                <w:sz w:val="24"/>
                <w:szCs w:val="24"/>
              </w:rPr>
            </w:pPr>
          </w:p>
          <w:p w14:paraId="2253D739" w14:textId="77777777" w:rsidR="002A4863" w:rsidRPr="00212CC3" w:rsidRDefault="00000000" w:rsidP="00212CC3">
            <w:pPr>
              <w:numPr>
                <w:ilvl w:val="0"/>
                <w:numId w:val="33"/>
              </w:numPr>
              <w:pBdr>
                <w:top w:val="nil"/>
                <w:left w:val="nil"/>
                <w:bottom w:val="nil"/>
                <w:right w:val="nil"/>
                <w:between w:val="nil"/>
              </w:pBdr>
              <w:spacing w:line="276"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People with mental or psychosocial disabilities/People with autism/People with intellectual disability/ People with a conative impairment: Lack of s</w:t>
            </w:r>
            <w:r w:rsidRPr="00212CC3">
              <w:rPr>
                <w:rFonts w:ascii="Times New Roman" w:eastAsia="Garamond" w:hAnsi="Times New Roman" w:cs="Times New Roman"/>
                <w:i/>
                <w:color w:val="000000"/>
                <w:sz w:val="24"/>
                <w:szCs w:val="24"/>
              </w:rPr>
              <w:t>ensory breaks, Note-taking Assistants, Test-taking Accommodations;</w:t>
            </w:r>
            <w:r w:rsidRPr="00212CC3">
              <w:rPr>
                <w:rFonts w:ascii="Times New Roman" w:hAnsi="Times New Roman" w:cs="Times New Roman"/>
                <w:color w:val="000000"/>
                <w:sz w:val="24"/>
                <w:szCs w:val="24"/>
              </w:rPr>
              <w:t xml:space="preserve"> S</w:t>
            </w:r>
            <w:r w:rsidRPr="00212CC3">
              <w:rPr>
                <w:rFonts w:ascii="Times New Roman" w:eastAsia="Garamond" w:hAnsi="Times New Roman" w:cs="Times New Roman"/>
                <w:i/>
                <w:color w:val="000000"/>
                <w:sz w:val="24"/>
                <w:szCs w:val="24"/>
              </w:rPr>
              <w:t xml:space="preserve">implified directions and information, Overcrowded classes </w:t>
            </w:r>
          </w:p>
          <w:p w14:paraId="05746301" w14:textId="77777777" w:rsidR="002A4863" w:rsidRPr="00212CC3" w:rsidRDefault="00000000" w:rsidP="00212CC3">
            <w:pPr>
              <w:numPr>
                <w:ilvl w:val="0"/>
                <w:numId w:val="33"/>
              </w:numPr>
              <w:pBdr>
                <w:top w:val="nil"/>
                <w:left w:val="nil"/>
                <w:bottom w:val="nil"/>
                <w:right w:val="nil"/>
                <w:between w:val="nil"/>
              </w:pBdr>
              <w:spacing w:line="276"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Learners with albinism: </w:t>
            </w:r>
            <w:r w:rsidRPr="00212CC3">
              <w:rPr>
                <w:rFonts w:ascii="Times New Roman" w:eastAsia="Garamond" w:hAnsi="Times New Roman" w:cs="Times New Roman"/>
                <w:i/>
                <w:color w:val="000000"/>
                <w:sz w:val="24"/>
                <w:szCs w:val="24"/>
              </w:rPr>
              <w:t>Large Print, Copying, or Reading Text</w:t>
            </w:r>
          </w:p>
          <w:p w14:paraId="5D06C0CE" w14:textId="77777777" w:rsidR="002A4863" w:rsidRPr="00212CC3" w:rsidRDefault="00000000" w:rsidP="00212CC3">
            <w:pPr>
              <w:numPr>
                <w:ilvl w:val="0"/>
                <w:numId w:val="33"/>
              </w:numPr>
              <w:pBdr>
                <w:top w:val="nil"/>
                <w:left w:val="nil"/>
                <w:bottom w:val="nil"/>
                <w:right w:val="nil"/>
                <w:between w:val="nil"/>
              </w:pBdr>
              <w:spacing w:line="276"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Learners with short stature/little people: </w:t>
            </w:r>
            <w:r w:rsidRPr="00212CC3">
              <w:rPr>
                <w:rFonts w:ascii="Times New Roman" w:eastAsia="Garamond" w:hAnsi="Times New Roman" w:cs="Times New Roman"/>
                <w:i/>
                <w:color w:val="000000"/>
                <w:sz w:val="24"/>
                <w:szCs w:val="24"/>
              </w:rPr>
              <w:t>Elevated services</w:t>
            </w:r>
            <w:r w:rsidRPr="00212CC3">
              <w:rPr>
                <w:rFonts w:ascii="Times New Roman" w:eastAsia="Garamond" w:hAnsi="Times New Roman" w:cs="Times New Roman"/>
                <w:color w:val="000000"/>
                <w:sz w:val="24"/>
                <w:szCs w:val="24"/>
              </w:rPr>
              <w:t xml:space="preserve">  </w:t>
            </w:r>
          </w:p>
          <w:p w14:paraId="671F7573" w14:textId="77777777" w:rsidR="002A4863" w:rsidRPr="00212CC3" w:rsidRDefault="00000000" w:rsidP="00212CC3">
            <w:pPr>
              <w:numPr>
                <w:ilvl w:val="0"/>
                <w:numId w:val="33"/>
              </w:numPr>
              <w:pBdr>
                <w:top w:val="nil"/>
                <w:left w:val="nil"/>
                <w:bottom w:val="nil"/>
                <w:right w:val="nil"/>
                <w:between w:val="nil"/>
              </w:pBdr>
              <w:spacing w:after="160" w:line="276"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Learners affected by leprosy: </w:t>
            </w:r>
            <w:r w:rsidRPr="00212CC3">
              <w:rPr>
                <w:rFonts w:ascii="Times New Roman" w:eastAsia="Garamond" w:hAnsi="Times New Roman" w:cs="Times New Roman"/>
                <w:i/>
                <w:color w:val="000000"/>
                <w:sz w:val="24"/>
                <w:szCs w:val="24"/>
              </w:rPr>
              <w:t>Cultural stigma and prejudices</w:t>
            </w:r>
            <w:r w:rsidRPr="00212CC3">
              <w:rPr>
                <w:rFonts w:ascii="Times New Roman" w:eastAsia="Garamond" w:hAnsi="Times New Roman" w:cs="Times New Roman"/>
                <w:color w:val="000000"/>
                <w:sz w:val="24"/>
                <w:szCs w:val="24"/>
              </w:rPr>
              <w:t xml:space="preserve"> </w:t>
            </w:r>
          </w:p>
          <w:p w14:paraId="3CE9BC15" w14:textId="77777777" w:rsidR="002A4863" w:rsidRPr="00212CC3" w:rsidRDefault="00000000" w:rsidP="00212CC3">
            <w:pPr>
              <w:jc w:val="both"/>
              <w:rPr>
                <w:rFonts w:ascii="Times New Roman" w:eastAsia="Garamond" w:hAnsi="Times New Roman" w:cs="Times New Roman"/>
                <w:i/>
                <w:sz w:val="24"/>
                <w:szCs w:val="24"/>
              </w:rPr>
            </w:pPr>
            <w:r w:rsidRPr="00212CC3">
              <w:rPr>
                <w:rFonts w:ascii="Times New Roman" w:eastAsia="Garamond" w:hAnsi="Times New Roman" w:cs="Times New Roman"/>
                <w:i/>
                <w:sz w:val="24"/>
                <w:szCs w:val="24"/>
              </w:rPr>
              <w:t xml:space="preserve">On a broad scale, all learners with disabilities agreed to be faced with generic barriers ranging from attitudinal disposition from co-learners and teachers, curriculum and operation policies that are non-sensitive to reasonable accommodation requirements; elongated classes; irresponsive water, sanitation and hygiene services (WASH); inaccessible hotel standards; </w:t>
            </w:r>
          </w:p>
        </w:tc>
      </w:tr>
      <w:tr w:rsidR="002A4863" w:rsidRPr="00212CC3" w14:paraId="1FA06444" w14:textId="77777777" w:rsidTr="0048635F">
        <w:tc>
          <w:tcPr>
            <w:tcW w:w="380" w:type="pct"/>
          </w:tcPr>
          <w:p w14:paraId="74D7464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2</w:t>
            </w:r>
          </w:p>
        </w:tc>
        <w:tc>
          <w:tcPr>
            <w:tcW w:w="1522" w:type="pct"/>
          </w:tcPr>
          <w:p w14:paraId="01AF42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think the government is doing enough to support your parents to advance your right to education?</w:t>
            </w:r>
          </w:p>
        </w:tc>
        <w:tc>
          <w:tcPr>
            <w:tcW w:w="3098" w:type="pct"/>
          </w:tcPr>
          <w:p w14:paraId="3B895C2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(All 20 respondents) </w:t>
            </w:r>
          </w:p>
        </w:tc>
      </w:tr>
      <w:tr w:rsidR="002A4863" w:rsidRPr="00212CC3" w14:paraId="28CA7661" w14:textId="77777777" w:rsidTr="0048635F">
        <w:tc>
          <w:tcPr>
            <w:tcW w:w="380" w:type="pct"/>
          </w:tcPr>
          <w:p w14:paraId="67333C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3</w:t>
            </w:r>
          </w:p>
        </w:tc>
        <w:tc>
          <w:tcPr>
            <w:tcW w:w="1522" w:type="pct"/>
          </w:tcPr>
          <w:p w14:paraId="3391A7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do you expect government/your school to help learners with disabilities get education easily? - What would enable you to access school in an equal matter?</w:t>
            </w:r>
          </w:p>
        </w:tc>
        <w:tc>
          <w:tcPr>
            <w:tcW w:w="3098" w:type="pct"/>
          </w:tcPr>
          <w:p w14:paraId="75DEB7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According to learners with disabilities, government should:</w:t>
            </w:r>
          </w:p>
          <w:p w14:paraId="7C2F3ED6" w14:textId="77777777" w:rsidR="002A4863" w:rsidRPr="00212CC3" w:rsidRDefault="00000000" w:rsidP="00212CC3">
            <w:pPr>
              <w:numPr>
                <w:ilvl w:val="0"/>
                <w:numId w:val="12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Increase scholarship schemes for all learners with disabilities irrespective of the demography </w:t>
            </w:r>
          </w:p>
          <w:p w14:paraId="3B8A9626" w14:textId="77777777" w:rsidR="002A4863" w:rsidRPr="00212CC3" w:rsidRDefault="00000000" w:rsidP="00212CC3">
            <w:pPr>
              <w:numPr>
                <w:ilvl w:val="0"/>
                <w:numId w:val="12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Provide adequate funding to learning institutions for necessary modifications and adjustments to address structural, institutional and communication barriers </w:t>
            </w:r>
          </w:p>
          <w:p w14:paraId="4EAEF3C4" w14:textId="77777777" w:rsidR="002A4863" w:rsidRPr="00212CC3" w:rsidRDefault="00000000" w:rsidP="00212CC3">
            <w:pPr>
              <w:numPr>
                <w:ilvl w:val="0"/>
                <w:numId w:val="12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Engage private sector services to provides assistive devices where needed</w:t>
            </w:r>
          </w:p>
        </w:tc>
      </w:tr>
      <w:tr w:rsidR="002A4863" w:rsidRPr="00212CC3" w14:paraId="73E4A564" w14:textId="77777777" w:rsidTr="0048635F">
        <w:tc>
          <w:tcPr>
            <w:tcW w:w="380" w:type="pct"/>
          </w:tcPr>
          <w:p w14:paraId="7A2C285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1522" w:type="pct"/>
          </w:tcPr>
          <w:p w14:paraId="0B14D89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are your relationships with your co-learners? Segregated, Integrated, Inclusive</w:t>
            </w:r>
          </w:p>
        </w:tc>
        <w:tc>
          <w:tcPr>
            <w:tcW w:w="3098" w:type="pct"/>
          </w:tcPr>
          <w:p w14:paraId="39C6E9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On a broad scale, respondents’ relationships with co-learners are:</w:t>
            </w:r>
          </w:p>
          <w:p w14:paraId="1EFEBE15" w14:textId="77777777" w:rsidR="002A4863" w:rsidRPr="00212CC3" w:rsidRDefault="00000000" w:rsidP="00212CC3">
            <w:pPr>
              <w:numPr>
                <w:ilvl w:val="0"/>
                <w:numId w:val="121"/>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Cordial with very few co-learners and segregated with many </w:t>
            </w:r>
          </w:p>
          <w:p w14:paraId="2DCEDC42" w14:textId="77777777" w:rsidR="002A4863" w:rsidRPr="00212CC3" w:rsidRDefault="00000000" w:rsidP="00212CC3">
            <w:pPr>
              <w:numPr>
                <w:ilvl w:val="0"/>
                <w:numId w:val="12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Integrated when learning together but with unequal opportunities to learn optimally </w:t>
            </w:r>
          </w:p>
        </w:tc>
      </w:tr>
      <w:tr w:rsidR="002A4863" w:rsidRPr="00212CC3" w14:paraId="7676B2F2" w14:textId="77777777" w:rsidTr="0048635F">
        <w:tc>
          <w:tcPr>
            <w:tcW w:w="380" w:type="pct"/>
          </w:tcPr>
          <w:p w14:paraId="25A9F03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1522" w:type="pct"/>
          </w:tcPr>
          <w:p w14:paraId="0371C78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funding for your student supports (scholarships, loans, etc.?</w:t>
            </w:r>
          </w:p>
          <w:p w14:paraId="3EFF3897" w14:textId="77777777" w:rsidR="002A4863" w:rsidRPr="00212CC3" w:rsidRDefault="002A4863" w:rsidP="00212CC3">
            <w:pPr>
              <w:jc w:val="both"/>
              <w:rPr>
                <w:rFonts w:ascii="Times New Roman" w:eastAsia="Garamond" w:hAnsi="Times New Roman" w:cs="Times New Roman"/>
                <w:sz w:val="24"/>
                <w:szCs w:val="24"/>
              </w:rPr>
            </w:pPr>
          </w:p>
          <w:p w14:paraId="602AD07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been able to access any? If yes, what the process of accessing it challenging or otherwise?</w:t>
            </w:r>
          </w:p>
        </w:tc>
        <w:tc>
          <w:tcPr>
            <w:tcW w:w="3098" w:type="pct"/>
          </w:tcPr>
          <w:p w14:paraId="658B8C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According to students with disabilities, there were:</w:t>
            </w:r>
          </w:p>
          <w:p w14:paraId="358EFBEA" w14:textId="77777777" w:rsidR="002A4863" w:rsidRPr="00212CC3" w:rsidRDefault="00000000" w:rsidP="00212CC3">
            <w:pPr>
              <w:numPr>
                <w:ilvl w:val="0"/>
                <w:numId w:val="12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adequate funding </w:t>
            </w:r>
          </w:p>
          <w:p w14:paraId="496302FE" w14:textId="77777777" w:rsidR="002A4863" w:rsidRPr="00212CC3" w:rsidRDefault="00000000" w:rsidP="00212CC3">
            <w:pPr>
              <w:numPr>
                <w:ilvl w:val="0"/>
                <w:numId w:val="12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They have no access to loan or scholarship. Information process to be informed in this regard is same for all students hence decisions about such services and supports are not particularly different for students with disabilities</w:t>
            </w:r>
          </w:p>
        </w:tc>
      </w:tr>
      <w:tr w:rsidR="002A4863" w:rsidRPr="00212CC3" w14:paraId="7DBE886E" w14:textId="77777777" w:rsidTr="0048635F">
        <w:tc>
          <w:tcPr>
            <w:tcW w:w="380" w:type="pct"/>
          </w:tcPr>
          <w:p w14:paraId="42BBE49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1522" w:type="pct"/>
          </w:tcPr>
          <w:p w14:paraId="3D3DB6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experience any form of attitude that promotes any form of abuse, exploitation or exclusion at school?</w:t>
            </w:r>
          </w:p>
        </w:tc>
        <w:tc>
          <w:tcPr>
            <w:tcW w:w="3098" w:type="pct"/>
          </w:tcPr>
          <w:p w14:paraId="03A220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Mostly systemic and institutional </w:t>
            </w:r>
          </w:p>
        </w:tc>
      </w:tr>
      <w:tr w:rsidR="002A4863" w:rsidRPr="00212CC3" w14:paraId="324CF8EE" w14:textId="77777777" w:rsidTr="0048635F">
        <w:tc>
          <w:tcPr>
            <w:tcW w:w="380" w:type="pct"/>
          </w:tcPr>
          <w:p w14:paraId="1184EF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1522" w:type="pct"/>
          </w:tcPr>
          <w:p w14:paraId="33DE3D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specific coping strategies employed by you to address barriers faced at school? If so, what are they, and how can they be supported or strengthened? Who facilitated it</w:t>
            </w:r>
          </w:p>
        </w:tc>
        <w:tc>
          <w:tcPr>
            <w:tcW w:w="3098" w:type="pct"/>
          </w:tcPr>
          <w:p w14:paraId="6FF055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t>
            </w:r>
          </w:p>
          <w:p w14:paraId="720F2EA1" w14:textId="77777777" w:rsidR="002A4863" w:rsidRPr="00212CC3" w:rsidRDefault="002A4863" w:rsidP="00212CC3">
            <w:pPr>
              <w:jc w:val="both"/>
              <w:rPr>
                <w:rFonts w:ascii="Times New Roman" w:eastAsia="Garamond" w:hAnsi="Times New Roman" w:cs="Times New Roman"/>
                <w:sz w:val="24"/>
                <w:szCs w:val="24"/>
              </w:rPr>
            </w:pPr>
          </w:p>
          <w:p w14:paraId="4B7CD5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What are they</w:t>
            </w:r>
            <w:r w:rsidRPr="00212CC3">
              <w:rPr>
                <w:rFonts w:ascii="Times New Roman" w:eastAsia="Garamond" w:hAnsi="Times New Roman" w:cs="Times New Roman"/>
                <w:sz w:val="24"/>
                <w:szCs w:val="24"/>
              </w:rPr>
              <w:t xml:space="preserve">: Sharing experiences with study-mates, religious mates, families, hostel mates; involving in sporting and entertainment exercises; engrossed with solitary studying   </w:t>
            </w:r>
          </w:p>
          <w:p w14:paraId="0F05D8E5" w14:textId="77777777" w:rsidR="002A4863" w:rsidRPr="00212CC3" w:rsidRDefault="002A4863" w:rsidP="00212CC3">
            <w:pPr>
              <w:jc w:val="both"/>
              <w:rPr>
                <w:rFonts w:ascii="Times New Roman" w:eastAsia="Garamond" w:hAnsi="Times New Roman" w:cs="Times New Roman"/>
                <w:sz w:val="24"/>
                <w:szCs w:val="24"/>
              </w:rPr>
            </w:pPr>
          </w:p>
          <w:p w14:paraId="6E5E91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How can they be supported</w:t>
            </w:r>
            <w:r w:rsidRPr="00212CC3">
              <w:rPr>
                <w:rFonts w:ascii="Times New Roman" w:eastAsia="Garamond" w:hAnsi="Times New Roman" w:cs="Times New Roman"/>
                <w:sz w:val="24"/>
                <w:szCs w:val="24"/>
              </w:rPr>
              <w:t>? Creating safes for learners with disabilities/networks of learners with disabilities; articulating disability discussions during mainstream student orientation exercises; sensitizing educators and school administrators on disability issues</w:t>
            </w:r>
          </w:p>
          <w:p w14:paraId="3CF23A7D" w14:textId="77777777" w:rsidR="002A4863" w:rsidRPr="00212CC3" w:rsidRDefault="002A4863" w:rsidP="00212CC3">
            <w:pPr>
              <w:jc w:val="both"/>
              <w:rPr>
                <w:rFonts w:ascii="Times New Roman" w:eastAsia="Garamond" w:hAnsi="Times New Roman" w:cs="Times New Roman"/>
                <w:sz w:val="24"/>
                <w:szCs w:val="24"/>
              </w:rPr>
            </w:pPr>
          </w:p>
          <w:p w14:paraId="33BA9A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Who facilitates</w:t>
            </w:r>
            <w:r w:rsidRPr="00212CC3">
              <w:rPr>
                <w:rFonts w:ascii="Times New Roman" w:eastAsia="Garamond" w:hAnsi="Times New Roman" w:cs="Times New Roman"/>
                <w:sz w:val="24"/>
                <w:szCs w:val="24"/>
              </w:rPr>
              <w:t xml:space="preserve">: Study-mates; Room/Hostel mates; Religious bodies; </w:t>
            </w:r>
          </w:p>
          <w:p w14:paraId="18C0AA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tc>
      </w:tr>
      <w:tr w:rsidR="002A4863" w:rsidRPr="00212CC3" w14:paraId="134042EF" w14:textId="77777777" w:rsidTr="0048635F">
        <w:tc>
          <w:tcPr>
            <w:tcW w:w="380" w:type="pct"/>
          </w:tcPr>
          <w:p w14:paraId="4DF69CF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1522" w:type="pct"/>
          </w:tcPr>
          <w:p w14:paraId="08F0E6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Is there any form of remote and/or home-based learning initiatives with close engagement of focused support to enable you to </w:t>
            </w:r>
            <w:r w:rsidRPr="00212CC3">
              <w:rPr>
                <w:rFonts w:ascii="Times New Roman" w:eastAsia="Garamond" w:hAnsi="Times New Roman" w:cs="Times New Roman"/>
                <w:sz w:val="24"/>
                <w:szCs w:val="24"/>
              </w:rPr>
              <w:lastRenderedPageBreak/>
              <w:t>catch up, prevent drop-out and/or re-enroll in formal education?</w:t>
            </w:r>
          </w:p>
        </w:tc>
        <w:tc>
          <w:tcPr>
            <w:tcW w:w="3098" w:type="pct"/>
          </w:tcPr>
          <w:p w14:paraId="1CC6D75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lastRenderedPageBreak/>
              <w:t>Yes</w:t>
            </w:r>
            <w:r w:rsidRPr="00212CC3">
              <w:rPr>
                <w:rFonts w:ascii="Times New Roman" w:eastAsia="Garamond" w:hAnsi="Times New Roman" w:cs="Times New Roman"/>
                <w:sz w:val="24"/>
                <w:szCs w:val="24"/>
              </w:rPr>
              <w:t xml:space="preserve">; Support from co-learners; Very few lecturers </w:t>
            </w:r>
          </w:p>
        </w:tc>
      </w:tr>
    </w:tbl>
    <w:p w14:paraId="235476E2"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7A618E7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89357F">
        <w:rPr>
          <w:rFonts w:ascii="Times New Roman" w:eastAsia="Garamond" w:hAnsi="Times New Roman" w:cs="Times New Roman"/>
          <w:sz w:val="24"/>
          <w:szCs w:val="24"/>
        </w:rPr>
        <w:t>6</w:t>
      </w:r>
      <w:r w:rsidRPr="00212CC3">
        <w:rPr>
          <w:rFonts w:ascii="Times New Roman" w:eastAsia="Garamond" w:hAnsi="Times New Roman" w:cs="Times New Roman"/>
          <w:sz w:val="24"/>
          <w:szCs w:val="24"/>
        </w:rPr>
        <w:t xml:space="preserve"> presents the analysis of the responses to the questions specifically developed for learners with disabilities (students). The data used in plotting was collated from the respondents from FCT.</w:t>
      </w:r>
    </w:p>
    <w:p w14:paraId="0BA29D29"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7873D72D" w14:textId="77777777" w:rsidR="002A4863" w:rsidRPr="00212CC3" w:rsidRDefault="0048635F"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noProof/>
          <w:sz w:val="24"/>
          <w:szCs w:val="24"/>
        </w:rPr>
        <w:drawing>
          <wp:anchor distT="0" distB="0" distL="114300" distR="114300" simplePos="0" relativeHeight="251661312" behindDoc="0" locked="0" layoutInCell="1" allowOverlap="1" wp14:anchorId="24606162" wp14:editId="2084BD87">
            <wp:simplePos x="0" y="0"/>
            <wp:positionH relativeFrom="margin">
              <wp:align>left</wp:align>
            </wp:positionH>
            <wp:positionV relativeFrom="paragraph">
              <wp:posOffset>294640</wp:posOffset>
            </wp:positionV>
            <wp:extent cx="6073140" cy="4137025"/>
            <wp:effectExtent l="0" t="0" r="3810" b="0"/>
            <wp:wrapSquare wrapText="bothSides"/>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6073140" cy="4137025"/>
                    </a:xfrm>
                    <a:prstGeom prst="rect">
                      <a:avLst/>
                    </a:prstGeom>
                    <a:ln/>
                  </pic:spPr>
                </pic:pic>
              </a:graphicData>
            </a:graphic>
            <wp14:sizeRelH relativeFrom="margin">
              <wp14:pctWidth>0</wp14:pctWidth>
            </wp14:sizeRelH>
            <wp14:sizeRelV relativeFrom="margin">
              <wp14:pctHeight>0</wp14:pctHeight>
            </wp14:sizeRelV>
          </wp:anchor>
        </w:drawing>
      </w:r>
      <w:r w:rsidRPr="00212CC3">
        <w:rPr>
          <w:rFonts w:ascii="Times New Roman" w:eastAsia="Garamond" w:hAnsi="Times New Roman" w:cs="Times New Roman"/>
          <w:sz w:val="24"/>
          <w:szCs w:val="24"/>
        </w:rPr>
        <w:t>Figure 2.</w:t>
      </w:r>
      <w:r w:rsidR="0089357F">
        <w:rPr>
          <w:rFonts w:ascii="Times New Roman" w:eastAsia="Garamond" w:hAnsi="Times New Roman" w:cs="Times New Roman"/>
          <w:sz w:val="24"/>
          <w:szCs w:val="24"/>
        </w:rPr>
        <w:t>6</w:t>
      </w:r>
      <w:r w:rsidRPr="00212CC3">
        <w:rPr>
          <w:rFonts w:ascii="Times New Roman" w:eastAsia="Garamond" w:hAnsi="Times New Roman" w:cs="Times New Roman"/>
          <w:sz w:val="24"/>
          <w:szCs w:val="24"/>
        </w:rPr>
        <w:t>. A Chart Showing Specific Responses by Person with Disabilities (UA Students, Abuja)</w:t>
      </w:r>
    </w:p>
    <w:p w14:paraId="0F12DCC6"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61AC627B" w14:textId="77777777" w:rsidR="002A4863" w:rsidRPr="00212CC3" w:rsidRDefault="0066168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2.2.2</w:t>
      </w:r>
      <w:r w:rsidRPr="00212CC3">
        <w:rPr>
          <w:rFonts w:ascii="Times New Roman" w:eastAsia="Garamond" w:hAnsi="Times New Roman" w:cs="Times New Roman"/>
          <w:b/>
          <w:sz w:val="24"/>
          <w:szCs w:val="24"/>
        </w:rPr>
        <w:tab/>
        <w:t>ANALYSIS OF NON-NUMERICAL (TEXT) DATA FOR PEA ON IE IN THE FCT</w:t>
      </w:r>
    </w:p>
    <w:p w14:paraId="2D4AFE9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This section presents the text data collated from the other stakeholders in all states and the FCT such as MOE, MOF, NUC, admin UA and JONAPWD FCT Lead/Cluster Heads.</w:t>
      </w:r>
    </w:p>
    <w:p w14:paraId="3116EFDB" w14:textId="77777777" w:rsidR="002A4863" w:rsidRPr="00212CC3" w:rsidRDefault="00661687" w:rsidP="00212CC3">
      <w:pPr>
        <w:widowControl w:val="0"/>
        <w:pBdr>
          <w:top w:val="nil"/>
          <w:left w:val="nil"/>
          <w:bottom w:val="nil"/>
          <w:right w:val="nil"/>
          <w:between w:val="nil"/>
        </w:pBdr>
        <w:spacing w:before="219" w:line="240" w:lineRule="auto"/>
        <w:ind w:right="-93"/>
        <w:jc w:val="both"/>
        <w:rPr>
          <w:rFonts w:ascii="Times New Roman" w:eastAsia="Garamond" w:hAnsi="Times New Roman" w:cs="Times New Roman"/>
          <w:b/>
          <w:color w:val="000000"/>
          <w:sz w:val="24"/>
          <w:szCs w:val="24"/>
        </w:rPr>
      </w:pPr>
      <w:r>
        <w:rPr>
          <w:rFonts w:ascii="Garamond" w:hAnsi="Garamond"/>
          <w:b/>
          <w:bCs/>
          <w:color w:val="000000"/>
          <w:sz w:val="28"/>
          <w:szCs w:val="28"/>
        </w:rPr>
        <w:t>2.2.2.1</w:t>
      </w:r>
      <w:r w:rsidRPr="00212CC3">
        <w:rPr>
          <w:rFonts w:ascii="Times New Roman" w:eastAsia="Garamond" w:hAnsi="Times New Roman" w:cs="Times New Roman"/>
          <w:b/>
          <w:color w:val="000000"/>
          <w:sz w:val="24"/>
          <w:szCs w:val="24"/>
        </w:rPr>
        <w:tab/>
        <w:t>Triangulated Responses for JONAPWD Lead/ Cluster Heads/</w:t>
      </w:r>
      <w:proofErr w:type="spellStart"/>
      <w:r w:rsidRPr="00212CC3">
        <w:rPr>
          <w:rFonts w:ascii="Times New Roman" w:eastAsia="Garamond" w:hAnsi="Times New Roman" w:cs="Times New Roman"/>
          <w:b/>
          <w:color w:val="000000"/>
          <w:sz w:val="24"/>
          <w:szCs w:val="24"/>
        </w:rPr>
        <w:t>MoE</w:t>
      </w:r>
      <w:proofErr w:type="spellEnd"/>
      <w:r w:rsidRPr="00212CC3">
        <w:rPr>
          <w:rFonts w:ascii="Times New Roman" w:eastAsia="Garamond" w:hAnsi="Times New Roman" w:cs="Times New Roman"/>
          <w:b/>
          <w:color w:val="000000"/>
          <w:sz w:val="24"/>
          <w:szCs w:val="24"/>
        </w:rPr>
        <w:t xml:space="preserve">/UA/MoF/Learners/Education Institutions  </w:t>
      </w:r>
    </w:p>
    <w:p w14:paraId="57FC7315" w14:textId="77777777" w:rsidR="0048635F"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89357F">
        <w:rPr>
          <w:rFonts w:ascii="Times New Roman" w:eastAsia="Garamond" w:hAnsi="Times New Roman" w:cs="Times New Roman"/>
          <w:sz w:val="24"/>
          <w:szCs w:val="24"/>
        </w:rPr>
        <w:t>6</w:t>
      </w:r>
      <w:r w:rsidRPr="00212CC3">
        <w:rPr>
          <w:rFonts w:ascii="Times New Roman" w:eastAsia="Garamond" w:hAnsi="Times New Roman" w:cs="Times New Roman"/>
          <w:sz w:val="24"/>
          <w:szCs w:val="24"/>
        </w:rPr>
        <w:t xml:space="preserve"> presents the data on the responses to the questions administered to respondents on the implementations of policies of Inclusive Education.</w:t>
      </w:r>
    </w:p>
    <w:p w14:paraId="0AD7D44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14F6A379"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752301">
        <w:rPr>
          <w:rFonts w:ascii="Times New Roman" w:eastAsia="Garamond" w:hAnsi="Times New Roman" w:cs="Times New Roman"/>
          <w:sz w:val="24"/>
          <w:szCs w:val="24"/>
        </w:rPr>
        <w:t>7</w:t>
      </w:r>
      <w:r w:rsidRPr="00212CC3">
        <w:rPr>
          <w:rFonts w:ascii="Times New Roman" w:eastAsia="Garamond" w:hAnsi="Times New Roman" w:cs="Times New Roman"/>
          <w:sz w:val="24"/>
          <w:szCs w:val="24"/>
        </w:rPr>
        <w:t xml:space="preserve"> Data Presentation on the Responses of Questions </w:t>
      </w:r>
    </w:p>
    <w:tbl>
      <w:tblPr>
        <w:tblStyle w:val="a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3963"/>
        <w:gridCol w:w="12"/>
        <w:gridCol w:w="5063"/>
      </w:tblGrid>
      <w:tr w:rsidR="002A4863" w:rsidRPr="00212CC3" w14:paraId="3F690663" w14:textId="77777777" w:rsidTr="0048635F">
        <w:trPr>
          <w:jc w:val="center"/>
        </w:trPr>
        <w:tc>
          <w:tcPr>
            <w:tcW w:w="274" w:type="pct"/>
          </w:tcPr>
          <w:p w14:paraId="54EA14F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1557" w:type="pct"/>
          </w:tcPr>
          <w:p w14:paraId="3333814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59F26A8F" w14:textId="77777777" w:rsidR="002A4863" w:rsidRPr="00212CC3" w:rsidRDefault="002A4863" w:rsidP="00212CC3">
            <w:pPr>
              <w:jc w:val="both"/>
              <w:rPr>
                <w:rFonts w:ascii="Times New Roman" w:eastAsia="Garamond" w:hAnsi="Times New Roman" w:cs="Times New Roman"/>
                <w:b/>
                <w:sz w:val="24"/>
                <w:szCs w:val="24"/>
              </w:rPr>
            </w:pPr>
          </w:p>
        </w:tc>
        <w:tc>
          <w:tcPr>
            <w:tcW w:w="3169" w:type="pct"/>
            <w:gridSpan w:val="2"/>
          </w:tcPr>
          <w:p w14:paraId="43EEE8E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Triangulated Responses</w:t>
            </w:r>
          </w:p>
        </w:tc>
      </w:tr>
      <w:tr w:rsidR="002A4863" w:rsidRPr="00212CC3" w14:paraId="0E792AFA" w14:textId="77777777" w:rsidTr="0048635F">
        <w:trPr>
          <w:jc w:val="center"/>
        </w:trPr>
        <w:tc>
          <w:tcPr>
            <w:tcW w:w="274" w:type="pct"/>
          </w:tcPr>
          <w:p w14:paraId="3B26C7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566" w:type="pct"/>
            <w:gridSpan w:val="2"/>
          </w:tcPr>
          <w:p w14:paraId="59B100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(s)? </w:t>
            </w:r>
          </w:p>
          <w:p w14:paraId="767474BE" w14:textId="77777777" w:rsidR="002A4863" w:rsidRPr="00212CC3" w:rsidRDefault="002A4863" w:rsidP="00212CC3">
            <w:pPr>
              <w:jc w:val="both"/>
              <w:rPr>
                <w:rFonts w:ascii="Times New Roman" w:eastAsia="Garamond" w:hAnsi="Times New Roman" w:cs="Times New Roman"/>
                <w:i/>
                <w:sz w:val="24"/>
                <w:szCs w:val="24"/>
              </w:rPr>
            </w:pPr>
          </w:p>
          <w:p w14:paraId="6CAF93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i/>
                <w:sz w:val="24"/>
                <w:szCs w:val="24"/>
              </w:rPr>
              <w:t xml:space="preserve">(Interrogate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i/>
                <w:sz w:val="24"/>
                <w:szCs w:val="24"/>
              </w:rPr>
              <w:t>etc</w:t>
            </w:r>
            <w:proofErr w:type="spellEnd"/>
            <w:r w:rsidRPr="00212CC3">
              <w:rPr>
                <w:rFonts w:ascii="Times New Roman" w:eastAsia="Garamond" w:hAnsi="Times New Roman" w:cs="Times New Roman"/>
                <w:i/>
                <w:sz w:val="24"/>
                <w:szCs w:val="24"/>
              </w:rPr>
              <w:t>)?</w:t>
            </w:r>
            <w:r w:rsidRPr="00212CC3">
              <w:rPr>
                <w:rFonts w:ascii="Times New Roman" w:eastAsia="Garamond" w:hAnsi="Times New Roman" w:cs="Times New Roman"/>
                <w:sz w:val="24"/>
                <w:szCs w:val="24"/>
              </w:rPr>
              <w:t xml:space="preserve"> </w:t>
            </w:r>
          </w:p>
        </w:tc>
        <w:tc>
          <w:tcPr>
            <w:tcW w:w="3160" w:type="pct"/>
          </w:tcPr>
          <w:p w14:paraId="26AE5D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Policy</w:t>
            </w:r>
            <w:r w:rsidRPr="00212CC3">
              <w:rPr>
                <w:rFonts w:ascii="Times New Roman" w:eastAsia="Garamond" w:hAnsi="Times New Roman" w:cs="Times New Roman"/>
                <w:sz w:val="24"/>
                <w:szCs w:val="24"/>
              </w:rPr>
              <w:t xml:space="preserve">: Policy on SNE exist in FCT but there is no approved IE policy. JONAPWD has been part of conversations on both policies. A draft policy on IE however exists for adoption. </w:t>
            </w:r>
          </w:p>
          <w:p w14:paraId="0A384403" w14:textId="77777777" w:rsidR="002A4863" w:rsidRPr="00212CC3" w:rsidRDefault="002A4863" w:rsidP="00212CC3">
            <w:pPr>
              <w:jc w:val="both"/>
              <w:rPr>
                <w:rFonts w:ascii="Times New Roman" w:eastAsia="Garamond" w:hAnsi="Times New Roman" w:cs="Times New Roman"/>
                <w:sz w:val="24"/>
                <w:szCs w:val="24"/>
              </w:rPr>
            </w:pPr>
          </w:p>
          <w:p w14:paraId="2B95EC5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There are very few existing policies guiding school administrations on the provisions with inclusive education</w:t>
            </w:r>
          </w:p>
          <w:p w14:paraId="3197FFB3" w14:textId="77777777" w:rsidR="002A4863" w:rsidRPr="00212CC3" w:rsidRDefault="002A4863" w:rsidP="00212CC3">
            <w:pPr>
              <w:jc w:val="both"/>
              <w:rPr>
                <w:rFonts w:ascii="Times New Roman" w:eastAsia="Garamond" w:hAnsi="Times New Roman" w:cs="Times New Roman"/>
                <w:sz w:val="24"/>
                <w:szCs w:val="24"/>
              </w:rPr>
            </w:pPr>
          </w:p>
          <w:p w14:paraId="2F393D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Procedure for design these policies are usually not exercised in participatory mode with affected stakeholders, especially across the representation of different clusters of disabilities and their parents</w:t>
            </w:r>
          </w:p>
          <w:p w14:paraId="4205087D" w14:textId="77777777" w:rsidR="002A4863" w:rsidRPr="00212CC3" w:rsidRDefault="002A4863" w:rsidP="00212CC3">
            <w:pPr>
              <w:jc w:val="both"/>
              <w:rPr>
                <w:rFonts w:ascii="Times New Roman" w:eastAsia="Garamond" w:hAnsi="Times New Roman" w:cs="Times New Roman"/>
                <w:sz w:val="24"/>
                <w:szCs w:val="24"/>
              </w:rPr>
            </w:pPr>
          </w:p>
          <w:p w14:paraId="5623788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Monitoring and evaluation exercise of the implementation process of existing education policies are usually not assessed in collaborations with persons with disabilities </w:t>
            </w:r>
          </w:p>
          <w:p w14:paraId="29D3BA12" w14:textId="77777777" w:rsidR="002A4863" w:rsidRPr="00212CC3" w:rsidRDefault="002A4863" w:rsidP="00212CC3">
            <w:pPr>
              <w:jc w:val="both"/>
              <w:rPr>
                <w:rFonts w:ascii="Times New Roman" w:eastAsia="Garamond" w:hAnsi="Times New Roman" w:cs="Times New Roman"/>
                <w:sz w:val="24"/>
                <w:szCs w:val="24"/>
              </w:rPr>
            </w:pPr>
          </w:p>
          <w:p w14:paraId="3A9615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Curriculum</w:t>
            </w:r>
            <w:r w:rsidRPr="00212CC3">
              <w:rPr>
                <w:rFonts w:ascii="Times New Roman" w:eastAsia="Garamond" w:hAnsi="Times New Roman" w:cs="Times New Roman"/>
                <w:sz w:val="24"/>
                <w:szCs w:val="24"/>
              </w:rPr>
              <w:t>: Existing curriculums in mainstream institutions are generally not appropriate to fully address the needs of learners with disabilities across their diversity</w:t>
            </w:r>
          </w:p>
          <w:p w14:paraId="2AB0F114" w14:textId="77777777" w:rsidR="002A4863" w:rsidRPr="00212CC3" w:rsidRDefault="002A4863" w:rsidP="00212CC3">
            <w:pPr>
              <w:jc w:val="both"/>
              <w:rPr>
                <w:rFonts w:ascii="Times New Roman" w:eastAsia="Garamond" w:hAnsi="Times New Roman" w:cs="Times New Roman"/>
                <w:sz w:val="24"/>
                <w:szCs w:val="24"/>
              </w:rPr>
            </w:pPr>
          </w:p>
          <w:p w14:paraId="611D4FB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Academic/Non-academic Staff</w:t>
            </w:r>
            <w:r w:rsidRPr="00212CC3">
              <w:rPr>
                <w:rFonts w:ascii="Times New Roman" w:eastAsia="Garamond" w:hAnsi="Times New Roman" w:cs="Times New Roman"/>
                <w:sz w:val="24"/>
                <w:szCs w:val="24"/>
              </w:rPr>
              <w:t xml:space="preserve">:  Most teacher training courses are predominantly trainings on SNE models which are </w:t>
            </w:r>
            <w:proofErr w:type="spellStart"/>
            <w:r w:rsidRPr="00212CC3">
              <w:rPr>
                <w:rFonts w:ascii="Times New Roman" w:eastAsia="Garamond" w:hAnsi="Times New Roman" w:cs="Times New Roman"/>
                <w:sz w:val="24"/>
                <w:szCs w:val="24"/>
              </w:rPr>
              <w:t>segregative</w:t>
            </w:r>
            <w:proofErr w:type="spellEnd"/>
            <w:r w:rsidRPr="00212CC3">
              <w:rPr>
                <w:rFonts w:ascii="Times New Roman" w:eastAsia="Garamond" w:hAnsi="Times New Roman" w:cs="Times New Roman"/>
                <w:sz w:val="24"/>
                <w:szCs w:val="24"/>
              </w:rPr>
              <w:t xml:space="preserve"> in designs and not to practically advance skill-sets which deal with the diversity in classrooms and be equipped with relevant teaching, and learning competencies and strategies to meet inclusive education designs.  </w:t>
            </w:r>
          </w:p>
          <w:p w14:paraId="3C877226" w14:textId="77777777" w:rsidR="002A4863" w:rsidRPr="00212CC3" w:rsidRDefault="002A4863" w:rsidP="00212CC3">
            <w:pPr>
              <w:jc w:val="both"/>
              <w:rPr>
                <w:rFonts w:ascii="Times New Roman" w:eastAsia="Garamond" w:hAnsi="Times New Roman" w:cs="Times New Roman"/>
                <w:sz w:val="24"/>
                <w:szCs w:val="24"/>
              </w:rPr>
            </w:pPr>
          </w:p>
          <w:p w14:paraId="3332F9C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Physical facilities</w:t>
            </w:r>
            <w:r w:rsidRPr="00212CC3">
              <w:rPr>
                <w:rFonts w:ascii="Times New Roman" w:eastAsia="Garamond" w:hAnsi="Times New Roman" w:cs="Times New Roman"/>
                <w:sz w:val="24"/>
                <w:szCs w:val="24"/>
              </w:rPr>
              <w:t>: There are more primary and secondary environment with construction of physically and environmentally accessible designs. At tertiary levels, a lot of actions need to be taking in terms of modifications of existing schools to be made accessible</w:t>
            </w:r>
          </w:p>
          <w:p w14:paraId="45A4A580" w14:textId="77777777" w:rsidR="002A4863" w:rsidRPr="00212CC3" w:rsidRDefault="002A4863" w:rsidP="00212CC3">
            <w:pPr>
              <w:jc w:val="both"/>
              <w:rPr>
                <w:rFonts w:ascii="Times New Roman" w:eastAsia="Garamond" w:hAnsi="Times New Roman" w:cs="Times New Roman"/>
                <w:sz w:val="24"/>
                <w:szCs w:val="24"/>
              </w:rPr>
            </w:pPr>
          </w:p>
          <w:p w14:paraId="586DFC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Enrollment:</w:t>
            </w:r>
            <w:r w:rsidRPr="00212CC3">
              <w:rPr>
                <w:rFonts w:ascii="Times New Roman" w:eastAsia="Garamond" w:hAnsi="Times New Roman" w:cs="Times New Roman"/>
                <w:sz w:val="24"/>
                <w:szCs w:val="24"/>
              </w:rPr>
              <w:t xml:space="preserve"> Very poor for learners with disabilities due to physical, institutional and communication barriers  </w:t>
            </w:r>
          </w:p>
        </w:tc>
      </w:tr>
      <w:tr w:rsidR="002A4863" w:rsidRPr="00212CC3" w14:paraId="24512B37" w14:textId="77777777" w:rsidTr="0048635F">
        <w:trPr>
          <w:jc w:val="center"/>
        </w:trPr>
        <w:tc>
          <w:tcPr>
            <w:tcW w:w="274" w:type="pct"/>
          </w:tcPr>
          <w:p w14:paraId="597282B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1557" w:type="pct"/>
          </w:tcPr>
          <w:p w14:paraId="190CEA9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3169" w:type="pct"/>
            <w:gridSpan w:val="2"/>
          </w:tcPr>
          <w:p w14:paraId="1F915D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Parents</w:t>
            </w:r>
            <w:r w:rsidRPr="00212CC3">
              <w:rPr>
                <w:rFonts w:ascii="Times New Roman" w:eastAsia="Garamond" w:hAnsi="Times New Roman" w:cs="Times New Roman"/>
                <w:sz w:val="24"/>
                <w:szCs w:val="24"/>
              </w:rPr>
              <w:t xml:space="preserve">: Not very inclusive with current implementation system. At times, there are forms of discriminations manifesting as distinctions </w:t>
            </w:r>
          </w:p>
          <w:p w14:paraId="26CA65B7" w14:textId="77777777" w:rsidR="002A4863" w:rsidRPr="00212CC3" w:rsidRDefault="002A4863" w:rsidP="00212CC3">
            <w:pPr>
              <w:jc w:val="both"/>
              <w:rPr>
                <w:rFonts w:ascii="Times New Roman" w:eastAsia="Garamond" w:hAnsi="Times New Roman" w:cs="Times New Roman"/>
                <w:sz w:val="24"/>
                <w:szCs w:val="24"/>
              </w:rPr>
            </w:pPr>
          </w:p>
          <w:p w14:paraId="3DACD8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JONAPWD/Cluster Heads</w:t>
            </w:r>
            <w:r w:rsidRPr="00212CC3">
              <w:rPr>
                <w:rFonts w:ascii="Times New Roman" w:eastAsia="Garamond" w:hAnsi="Times New Roman" w:cs="Times New Roman"/>
                <w:sz w:val="24"/>
                <w:szCs w:val="24"/>
              </w:rPr>
              <w:t>: SNE is largely adopted and misplaced as appropriate design for learners with disabilities</w:t>
            </w:r>
          </w:p>
          <w:p w14:paraId="2AEA2C64" w14:textId="77777777" w:rsidR="002A4863" w:rsidRPr="00212CC3" w:rsidRDefault="002A4863" w:rsidP="00212CC3">
            <w:pPr>
              <w:jc w:val="both"/>
              <w:rPr>
                <w:rFonts w:ascii="Times New Roman" w:eastAsia="Garamond" w:hAnsi="Times New Roman" w:cs="Times New Roman"/>
                <w:sz w:val="24"/>
                <w:szCs w:val="24"/>
              </w:rPr>
            </w:pPr>
          </w:p>
          <w:p w14:paraId="74B5C9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lastRenderedPageBreak/>
              <w:t xml:space="preserve">NCPWD: </w:t>
            </w:r>
            <w:r w:rsidRPr="00212CC3">
              <w:rPr>
                <w:rFonts w:ascii="Times New Roman" w:eastAsia="Garamond" w:hAnsi="Times New Roman" w:cs="Times New Roman"/>
                <w:sz w:val="24"/>
                <w:szCs w:val="24"/>
              </w:rPr>
              <w:t xml:space="preserve">Having adequate funding to implement already finalized policy will better ensure the progress better, especially given the already exiting SNE facilities </w:t>
            </w:r>
          </w:p>
          <w:p w14:paraId="7D0D7B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094D65DA" w14:textId="77777777" w:rsidR="002A4863" w:rsidRPr="00212CC3" w:rsidRDefault="00000000" w:rsidP="00212CC3">
            <w:pPr>
              <w:jc w:val="both"/>
              <w:rPr>
                <w:rFonts w:ascii="Times New Roman" w:eastAsia="Garamond" w:hAnsi="Times New Roman" w:cs="Times New Roman"/>
                <w:sz w:val="24"/>
                <w:szCs w:val="24"/>
              </w:rPr>
            </w:pPr>
            <w:proofErr w:type="spellStart"/>
            <w:r w:rsidRPr="00212CC3">
              <w:rPr>
                <w:rFonts w:ascii="Times New Roman" w:eastAsia="Garamond" w:hAnsi="Times New Roman" w:cs="Times New Roman"/>
                <w:b/>
                <w:sz w:val="24"/>
                <w:szCs w:val="24"/>
              </w:rPr>
              <w:t>MoE</w:t>
            </w:r>
            <w:proofErr w:type="spellEnd"/>
            <w:r w:rsidRPr="00212CC3">
              <w:rPr>
                <w:rFonts w:ascii="Times New Roman" w:eastAsia="Garamond" w:hAnsi="Times New Roman" w:cs="Times New Roman"/>
                <w:sz w:val="24"/>
                <w:szCs w:val="24"/>
              </w:rPr>
              <w:t xml:space="preserve">: The Ministry of Education is preparing to conduct the assessment of schools that are inclusive as soon as the 2023 budget is released.  </w:t>
            </w:r>
          </w:p>
          <w:p w14:paraId="794907E0" w14:textId="77777777" w:rsidR="002A4863" w:rsidRPr="00212CC3" w:rsidRDefault="002A4863" w:rsidP="00212CC3">
            <w:pPr>
              <w:jc w:val="both"/>
              <w:rPr>
                <w:rFonts w:ascii="Times New Roman" w:eastAsia="Garamond" w:hAnsi="Times New Roman" w:cs="Times New Roman"/>
                <w:sz w:val="24"/>
                <w:szCs w:val="24"/>
              </w:rPr>
            </w:pPr>
          </w:p>
          <w:p w14:paraId="01C018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 xml:space="preserve">MoF: </w:t>
            </w:r>
            <w:r w:rsidRPr="00212CC3">
              <w:rPr>
                <w:rFonts w:ascii="Times New Roman" w:eastAsia="Garamond" w:hAnsi="Times New Roman" w:cs="Times New Roman"/>
                <w:sz w:val="24"/>
                <w:szCs w:val="24"/>
              </w:rPr>
              <w:t xml:space="preserve">There are no separate policy guiding the enforcement of budget provision the education of persons with disabilities at all stages. All categories of funding are cross cutting. </w:t>
            </w:r>
          </w:p>
          <w:p w14:paraId="417CD271" w14:textId="77777777" w:rsidR="002A4863" w:rsidRPr="00212CC3" w:rsidRDefault="002A4863" w:rsidP="00212CC3">
            <w:pPr>
              <w:jc w:val="both"/>
              <w:rPr>
                <w:rFonts w:ascii="Times New Roman" w:eastAsia="Garamond" w:hAnsi="Times New Roman" w:cs="Times New Roman"/>
                <w:sz w:val="24"/>
                <w:szCs w:val="24"/>
              </w:rPr>
            </w:pPr>
          </w:p>
          <w:p w14:paraId="6CA214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Additionally, we MoF do not look at the budget as inclusive. The Universities doesn’t give it priority.     </w:t>
            </w:r>
          </w:p>
          <w:p w14:paraId="20FDBA88" w14:textId="77777777" w:rsidR="002A4863" w:rsidRPr="00212CC3" w:rsidRDefault="002A4863" w:rsidP="00212CC3">
            <w:pPr>
              <w:jc w:val="both"/>
              <w:rPr>
                <w:rFonts w:ascii="Times New Roman" w:eastAsia="Garamond" w:hAnsi="Times New Roman" w:cs="Times New Roman"/>
                <w:b/>
                <w:sz w:val="24"/>
                <w:szCs w:val="24"/>
              </w:rPr>
            </w:pPr>
          </w:p>
          <w:p w14:paraId="40E9B1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 xml:space="preserve">Learners with Disabilities: </w:t>
            </w:r>
            <w:r w:rsidRPr="00212CC3">
              <w:rPr>
                <w:rFonts w:ascii="Times New Roman" w:eastAsia="Garamond" w:hAnsi="Times New Roman" w:cs="Times New Roman"/>
                <w:sz w:val="24"/>
                <w:szCs w:val="24"/>
              </w:rPr>
              <w:t xml:space="preserve">Not practicable given the current education systems. Polices do not recognize the disability needs, systems are not equipped enough to address communication and physical barriers and there is huge funding gap in funding requirement for IE </w:t>
            </w:r>
          </w:p>
          <w:p w14:paraId="6051EB26" w14:textId="77777777" w:rsidR="002A4863" w:rsidRPr="00212CC3" w:rsidRDefault="002A4863" w:rsidP="00212CC3">
            <w:pPr>
              <w:jc w:val="both"/>
              <w:rPr>
                <w:rFonts w:ascii="Times New Roman" w:eastAsia="Garamond" w:hAnsi="Times New Roman" w:cs="Times New Roman"/>
                <w:b/>
                <w:sz w:val="24"/>
                <w:szCs w:val="24"/>
              </w:rPr>
            </w:pPr>
          </w:p>
          <w:p w14:paraId="41B6FE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SNE is a system deeply rooted in practice when government plans to fulfill the education rights of person with disabilities in Nigeria </w:t>
            </w:r>
          </w:p>
        </w:tc>
      </w:tr>
      <w:tr w:rsidR="002A4863" w:rsidRPr="00212CC3" w14:paraId="0CAA9505" w14:textId="77777777" w:rsidTr="0048635F">
        <w:trPr>
          <w:jc w:val="center"/>
        </w:trPr>
        <w:tc>
          <w:tcPr>
            <w:tcW w:w="274" w:type="pct"/>
          </w:tcPr>
          <w:p w14:paraId="58F3A0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3</w:t>
            </w:r>
          </w:p>
        </w:tc>
        <w:tc>
          <w:tcPr>
            <w:tcW w:w="1557" w:type="pct"/>
          </w:tcPr>
          <w:p w14:paraId="155B0E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3169" w:type="pct"/>
            <w:gridSpan w:val="2"/>
          </w:tcPr>
          <w:p w14:paraId="61520A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Parents</w:t>
            </w:r>
            <w:r w:rsidRPr="00212CC3">
              <w:rPr>
                <w:rFonts w:ascii="Times New Roman" w:eastAsia="Garamond" w:hAnsi="Times New Roman" w:cs="Times New Roman"/>
                <w:sz w:val="24"/>
                <w:szCs w:val="24"/>
              </w:rPr>
              <w:t xml:space="preserve">: Not sure of any </w:t>
            </w:r>
          </w:p>
          <w:p w14:paraId="236BE0E0" w14:textId="77777777" w:rsidR="002A4863" w:rsidRPr="00212CC3" w:rsidRDefault="002A4863" w:rsidP="00212CC3">
            <w:pPr>
              <w:jc w:val="both"/>
              <w:rPr>
                <w:rFonts w:ascii="Times New Roman" w:eastAsia="Garamond" w:hAnsi="Times New Roman" w:cs="Times New Roman"/>
                <w:sz w:val="24"/>
                <w:szCs w:val="24"/>
              </w:rPr>
            </w:pPr>
          </w:p>
          <w:p w14:paraId="7C9EAB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JONAPWD</w:t>
            </w:r>
            <w:r w:rsidRPr="00212CC3">
              <w:rPr>
                <w:rFonts w:ascii="Times New Roman" w:eastAsia="Garamond" w:hAnsi="Times New Roman" w:cs="Times New Roman"/>
                <w:sz w:val="24"/>
                <w:szCs w:val="24"/>
              </w:rPr>
              <w:t>: None is passing years but JONAPWD National is at preparatory stage to begin data collation in this regard, with supports from relevant government agencies and partners</w:t>
            </w:r>
          </w:p>
          <w:p w14:paraId="6E24057C" w14:textId="77777777" w:rsidR="002A4863" w:rsidRPr="00212CC3" w:rsidRDefault="002A4863" w:rsidP="00212CC3">
            <w:pPr>
              <w:jc w:val="both"/>
              <w:rPr>
                <w:rFonts w:ascii="Times New Roman" w:eastAsia="Garamond" w:hAnsi="Times New Roman" w:cs="Times New Roman"/>
                <w:sz w:val="24"/>
                <w:szCs w:val="24"/>
              </w:rPr>
            </w:pPr>
          </w:p>
          <w:p w14:paraId="76F354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NCPWD</w:t>
            </w:r>
            <w:r w:rsidRPr="00212CC3">
              <w:rPr>
                <w:rFonts w:ascii="Times New Roman" w:eastAsia="Garamond" w:hAnsi="Times New Roman" w:cs="Times New Roman"/>
                <w:sz w:val="24"/>
                <w:szCs w:val="24"/>
              </w:rPr>
              <w:t xml:space="preserve">: Working with relevant partners to better articulate the data across the states </w:t>
            </w:r>
          </w:p>
          <w:p w14:paraId="70001584" w14:textId="77777777" w:rsidR="002A4863" w:rsidRPr="00212CC3" w:rsidRDefault="002A4863" w:rsidP="00212CC3">
            <w:pPr>
              <w:jc w:val="both"/>
              <w:rPr>
                <w:rFonts w:ascii="Times New Roman" w:eastAsia="Garamond" w:hAnsi="Times New Roman" w:cs="Times New Roman"/>
                <w:sz w:val="24"/>
                <w:szCs w:val="24"/>
              </w:rPr>
            </w:pPr>
          </w:p>
          <w:p w14:paraId="4E4656DF" w14:textId="77777777" w:rsidR="002A4863" w:rsidRPr="00212CC3" w:rsidRDefault="00000000" w:rsidP="00212CC3">
            <w:pPr>
              <w:jc w:val="both"/>
              <w:rPr>
                <w:rFonts w:ascii="Times New Roman" w:eastAsia="Garamond" w:hAnsi="Times New Roman" w:cs="Times New Roman"/>
                <w:sz w:val="24"/>
                <w:szCs w:val="24"/>
              </w:rPr>
            </w:pPr>
            <w:proofErr w:type="spellStart"/>
            <w:r w:rsidRPr="00212CC3">
              <w:rPr>
                <w:rFonts w:ascii="Times New Roman" w:eastAsia="Garamond" w:hAnsi="Times New Roman" w:cs="Times New Roman"/>
                <w:b/>
                <w:sz w:val="24"/>
                <w:szCs w:val="24"/>
              </w:rPr>
              <w:t>MoE</w:t>
            </w:r>
            <w:proofErr w:type="spellEnd"/>
            <w:r w:rsidRPr="00212CC3">
              <w:rPr>
                <w:rFonts w:ascii="Times New Roman" w:eastAsia="Garamond" w:hAnsi="Times New Roman" w:cs="Times New Roman"/>
                <w:sz w:val="24"/>
                <w:szCs w:val="24"/>
              </w:rPr>
              <w:t xml:space="preserve">: The Ministry doesn’t have the data of Person with Disabilities but may, when need collate it through schools. </w:t>
            </w:r>
          </w:p>
          <w:p w14:paraId="7B7F94D5" w14:textId="77777777" w:rsidR="002A4863" w:rsidRPr="00212CC3" w:rsidRDefault="002A4863" w:rsidP="00212CC3">
            <w:pPr>
              <w:jc w:val="both"/>
              <w:rPr>
                <w:rFonts w:ascii="Times New Roman" w:eastAsia="Garamond" w:hAnsi="Times New Roman" w:cs="Times New Roman"/>
                <w:sz w:val="24"/>
                <w:szCs w:val="24"/>
              </w:rPr>
            </w:pPr>
          </w:p>
          <w:p w14:paraId="687D97D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MoF: Nigerian Bureau of Statistics</w:t>
            </w:r>
          </w:p>
          <w:p w14:paraId="353681F3" w14:textId="77777777" w:rsidR="002A4863" w:rsidRPr="00212CC3" w:rsidRDefault="002A4863" w:rsidP="00212CC3">
            <w:pPr>
              <w:jc w:val="both"/>
              <w:rPr>
                <w:rFonts w:ascii="Times New Roman" w:eastAsia="Garamond" w:hAnsi="Times New Roman" w:cs="Times New Roman"/>
                <w:b/>
                <w:sz w:val="24"/>
                <w:szCs w:val="24"/>
              </w:rPr>
            </w:pPr>
          </w:p>
          <w:p w14:paraId="07240A4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Institutions/Learners: </w:t>
            </w:r>
            <w:r w:rsidRPr="00212CC3">
              <w:rPr>
                <w:rFonts w:ascii="Times New Roman" w:eastAsia="Garamond" w:hAnsi="Times New Roman" w:cs="Times New Roman"/>
                <w:sz w:val="24"/>
                <w:szCs w:val="24"/>
              </w:rPr>
              <w:t>Enrollment forms</w:t>
            </w:r>
            <w:r w:rsidRPr="00212CC3">
              <w:rPr>
                <w:rFonts w:ascii="Times New Roman" w:eastAsia="Garamond" w:hAnsi="Times New Roman" w:cs="Times New Roman"/>
                <w:b/>
                <w:sz w:val="24"/>
                <w:szCs w:val="24"/>
              </w:rPr>
              <w:t xml:space="preserve">  </w:t>
            </w:r>
          </w:p>
        </w:tc>
      </w:tr>
      <w:tr w:rsidR="002A4863" w:rsidRPr="00212CC3" w14:paraId="2B67DF88" w14:textId="77777777" w:rsidTr="0048635F">
        <w:trPr>
          <w:jc w:val="center"/>
        </w:trPr>
        <w:tc>
          <w:tcPr>
            <w:tcW w:w="274" w:type="pct"/>
          </w:tcPr>
          <w:p w14:paraId="07238A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1557" w:type="pct"/>
          </w:tcPr>
          <w:p w14:paraId="798FC3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1B45D2A6" w14:textId="77777777" w:rsidR="002A4863" w:rsidRPr="00212CC3" w:rsidRDefault="002A4863" w:rsidP="00212CC3">
            <w:pPr>
              <w:jc w:val="both"/>
              <w:rPr>
                <w:rFonts w:ascii="Times New Roman" w:eastAsia="Garamond" w:hAnsi="Times New Roman" w:cs="Times New Roman"/>
                <w:sz w:val="24"/>
                <w:szCs w:val="24"/>
              </w:rPr>
            </w:pPr>
          </w:p>
        </w:tc>
        <w:tc>
          <w:tcPr>
            <w:tcW w:w="3169" w:type="pct"/>
            <w:gridSpan w:val="2"/>
          </w:tcPr>
          <w:p w14:paraId="60AEEF7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lastRenderedPageBreak/>
              <w:t>JONAPWD</w:t>
            </w:r>
            <w:r w:rsidRPr="00212CC3">
              <w:rPr>
                <w:rFonts w:ascii="Times New Roman" w:eastAsia="Garamond" w:hAnsi="Times New Roman" w:cs="Times New Roman"/>
                <w:sz w:val="24"/>
                <w:szCs w:val="24"/>
              </w:rPr>
              <w:t xml:space="preserve">: Advocacy actions, social and traditional medias, professional gatherings (local, regional and international)  </w:t>
            </w:r>
          </w:p>
          <w:p w14:paraId="322574CF" w14:textId="77777777" w:rsidR="002A4863" w:rsidRPr="00212CC3" w:rsidRDefault="002A4863" w:rsidP="00212CC3">
            <w:pPr>
              <w:jc w:val="both"/>
              <w:rPr>
                <w:rFonts w:ascii="Times New Roman" w:eastAsia="Garamond" w:hAnsi="Times New Roman" w:cs="Times New Roman"/>
                <w:sz w:val="24"/>
                <w:szCs w:val="24"/>
              </w:rPr>
            </w:pPr>
          </w:p>
          <w:p w14:paraId="61FEF5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NCPWD</w:t>
            </w:r>
            <w:r w:rsidRPr="00212CC3">
              <w:rPr>
                <w:rFonts w:ascii="Times New Roman" w:eastAsia="Garamond" w:hAnsi="Times New Roman" w:cs="Times New Roman"/>
                <w:sz w:val="24"/>
                <w:szCs w:val="24"/>
              </w:rPr>
              <w:t xml:space="preserve">: Work through all partners and platforms  </w:t>
            </w:r>
          </w:p>
          <w:p w14:paraId="0D0DC05D" w14:textId="77777777" w:rsidR="002A4863" w:rsidRPr="00212CC3" w:rsidRDefault="002A4863" w:rsidP="00212CC3">
            <w:pPr>
              <w:jc w:val="both"/>
              <w:rPr>
                <w:rFonts w:ascii="Times New Roman" w:eastAsia="Garamond" w:hAnsi="Times New Roman" w:cs="Times New Roman"/>
                <w:sz w:val="24"/>
                <w:szCs w:val="24"/>
              </w:rPr>
            </w:pPr>
          </w:p>
          <w:p w14:paraId="639962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Ministry:</w:t>
            </w:r>
            <w:r w:rsidRPr="00212CC3">
              <w:rPr>
                <w:rFonts w:ascii="Times New Roman" w:eastAsia="Garamond" w:hAnsi="Times New Roman" w:cs="Times New Roman"/>
                <w:sz w:val="24"/>
                <w:szCs w:val="24"/>
              </w:rPr>
              <w:t xml:space="preserve"> No any kind of awareness unless during the Disability Day (i.e., 3</w:t>
            </w:r>
            <w:r w:rsidRPr="00212CC3">
              <w:rPr>
                <w:rFonts w:ascii="Times New Roman" w:eastAsia="Garamond" w:hAnsi="Times New Roman" w:cs="Times New Roman"/>
                <w:sz w:val="24"/>
                <w:szCs w:val="24"/>
                <w:vertAlign w:val="superscript"/>
              </w:rPr>
              <w:t>rd</w:t>
            </w:r>
            <w:r w:rsidRPr="00212CC3">
              <w:rPr>
                <w:rFonts w:ascii="Times New Roman" w:eastAsia="Garamond" w:hAnsi="Times New Roman" w:cs="Times New Roman"/>
                <w:sz w:val="24"/>
                <w:szCs w:val="24"/>
              </w:rPr>
              <w:t xml:space="preserve"> December)</w:t>
            </w:r>
          </w:p>
          <w:p w14:paraId="0E53D516" w14:textId="77777777" w:rsidR="002A4863" w:rsidRPr="00212CC3" w:rsidRDefault="002A4863" w:rsidP="00212CC3">
            <w:pPr>
              <w:jc w:val="both"/>
              <w:rPr>
                <w:rFonts w:ascii="Times New Roman" w:eastAsia="Garamond" w:hAnsi="Times New Roman" w:cs="Times New Roman"/>
                <w:sz w:val="24"/>
                <w:szCs w:val="24"/>
              </w:rPr>
            </w:pPr>
          </w:p>
          <w:p w14:paraId="412255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lastRenderedPageBreak/>
              <w:t>MoF</w:t>
            </w:r>
            <w:r w:rsidRPr="00212CC3">
              <w:rPr>
                <w:rFonts w:ascii="Times New Roman" w:eastAsia="Garamond" w:hAnsi="Times New Roman" w:cs="Times New Roman"/>
                <w:sz w:val="24"/>
                <w:szCs w:val="24"/>
              </w:rPr>
              <w:t>:</w:t>
            </w:r>
            <w:r w:rsidRPr="00212CC3">
              <w:rPr>
                <w:rFonts w:ascii="Times New Roman" w:hAnsi="Times New Roman" w:cs="Times New Roman"/>
                <w:sz w:val="24"/>
                <w:szCs w:val="24"/>
              </w:rPr>
              <w:t xml:space="preserve"> </w:t>
            </w:r>
            <w:r w:rsidRPr="00212CC3">
              <w:rPr>
                <w:rFonts w:ascii="Times New Roman" w:eastAsia="Garamond" w:hAnsi="Times New Roman" w:cs="Times New Roman"/>
                <w:sz w:val="24"/>
                <w:szCs w:val="24"/>
              </w:rPr>
              <w:t>No any form of awareness but if the NCPWD request we provides the fund</w:t>
            </w:r>
          </w:p>
          <w:p w14:paraId="5D2C80AA" w14:textId="77777777" w:rsidR="002A4863" w:rsidRPr="00212CC3" w:rsidRDefault="002A4863" w:rsidP="00212CC3">
            <w:pPr>
              <w:jc w:val="both"/>
              <w:rPr>
                <w:rFonts w:ascii="Times New Roman" w:eastAsia="Garamond" w:hAnsi="Times New Roman" w:cs="Times New Roman"/>
                <w:sz w:val="24"/>
                <w:szCs w:val="24"/>
              </w:rPr>
            </w:pPr>
          </w:p>
          <w:p w14:paraId="0F50D77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Learners</w:t>
            </w:r>
            <w:r w:rsidRPr="00212CC3">
              <w:rPr>
                <w:rFonts w:ascii="Times New Roman" w:eastAsia="Garamond" w:hAnsi="Times New Roman" w:cs="Times New Roman"/>
                <w:sz w:val="24"/>
                <w:szCs w:val="24"/>
              </w:rPr>
              <w:t xml:space="preserve">: Through friends and colleagues </w:t>
            </w:r>
          </w:p>
        </w:tc>
      </w:tr>
      <w:tr w:rsidR="002A4863" w:rsidRPr="00212CC3" w14:paraId="1BE7DC60" w14:textId="77777777" w:rsidTr="0048635F">
        <w:trPr>
          <w:jc w:val="center"/>
        </w:trPr>
        <w:tc>
          <w:tcPr>
            <w:tcW w:w="274" w:type="pct"/>
          </w:tcPr>
          <w:p w14:paraId="4AF727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5</w:t>
            </w:r>
          </w:p>
        </w:tc>
        <w:tc>
          <w:tcPr>
            <w:tcW w:w="1557" w:type="pct"/>
          </w:tcPr>
          <w:p w14:paraId="06AC302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is the budget allocated to ensure the right of Person with Disabilities to inclusive education in mainstream settings, as compared to budget allocated to segregated/separated education settings, whether in mainstream or special schools?</w:t>
            </w:r>
          </w:p>
        </w:tc>
        <w:tc>
          <w:tcPr>
            <w:tcW w:w="3169" w:type="pct"/>
            <w:gridSpan w:val="2"/>
          </w:tcPr>
          <w:p w14:paraId="16BF5CCC" w14:textId="77777777" w:rsidR="002A4863" w:rsidRPr="00212CC3" w:rsidRDefault="00000000" w:rsidP="00212CC3">
            <w:pPr>
              <w:jc w:val="both"/>
              <w:rPr>
                <w:rFonts w:ascii="Times New Roman" w:eastAsia="Garamond" w:hAnsi="Times New Roman" w:cs="Times New Roman"/>
                <w:sz w:val="24"/>
                <w:szCs w:val="24"/>
              </w:rPr>
            </w:pPr>
            <w:proofErr w:type="spellStart"/>
            <w:r w:rsidRPr="00212CC3">
              <w:rPr>
                <w:rFonts w:ascii="Times New Roman" w:eastAsia="Garamond" w:hAnsi="Times New Roman" w:cs="Times New Roman"/>
                <w:sz w:val="24"/>
                <w:szCs w:val="24"/>
              </w:rPr>
              <w:t>MoE</w:t>
            </w:r>
            <w:proofErr w:type="spellEnd"/>
            <w:r w:rsidRPr="00212CC3">
              <w:rPr>
                <w:rFonts w:ascii="Times New Roman" w:eastAsia="Garamond" w:hAnsi="Times New Roman" w:cs="Times New Roman"/>
                <w:sz w:val="24"/>
                <w:szCs w:val="24"/>
              </w:rPr>
              <w:t xml:space="preserve">: No exclusive budget specifically for IE unless the budget on education generally. Although it covers elements of IE, funding for person with disabilities are largely skewed in the directions of SNE models but not adequate. </w:t>
            </w:r>
          </w:p>
          <w:p w14:paraId="4657CCC9" w14:textId="77777777" w:rsidR="002A4863" w:rsidRPr="00212CC3" w:rsidRDefault="002A4863" w:rsidP="00212CC3">
            <w:pPr>
              <w:jc w:val="both"/>
              <w:rPr>
                <w:rFonts w:ascii="Times New Roman" w:eastAsia="Garamond" w:hAnsi="Times New Roman" w:cs="Times New Roman"/>
                <w:sz w:val="24"/>
                <w:szCs w:val="24"/>
              </w:rPr>
            </w:pPr>
          </w:p>
          <w:p w14:paraId="31580A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Some listed funding sources are The Tertiary Education Trust Fund (</w:t>
            </w:r>
            <w:proofErr w:type="spellStart"/>
            <w:r w:rsidRPr="00212CC3">
              <w:rPr>
                <w:rFonts w:ascii="Times New Roman" w:eastAsia="Garamond" w:hAnsi="Times New Roman" w:cs="Times New Roman"/>
                <w:sz w:val="24"/>
                <w:szCs w:val="24"/>
              </w:rPr>
              <w:t>TETFund</w:t>
            </w:r>
            <w:proofErr w:type="spellEnd"/>
            <w:r w:rsidRPr="00212CC3">
              <w:rPr>
                <w:rFonts w:ascii="Times New Roman" w:eastAsia="Garamond" w:hAnsi="Times New Roman" w:cs="Times New Roman"/>
                <w:sz w:val="24"/>
                <w:szCs w:val="24"/>
              </w:rPr>
              <w:t xml:space="preserve">), Universal Basic Education Commission (UBEC), International Agencies and Development Partners, Private Actors </w:t>
            </w:r>
          </w:p>
          <w:p w14:paraId="198CDFF6" w14:textId="77777777" w:rsidR="002A4863" w:rsidRPr="00212CC3" w:rsidRDefault="002A4863" w:rsidP="00212CC3">
            <w:pPr>
              <w:jc w:val="both"/>
              <w:rPr>
                <w:rFonts w:ascii="Times New Roman" w:eastAsia="Garamond" w:hAnsi="Times New Roman" w:cs="Times New Roman"/>
                <w:sz w:val="24"/>
                <w:szCs w:val="24"/>
              </w:rPr>
            </w:pPr>
          </w:p>
          <w:p w14:paraId="4C789D2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MoF</w:t>
            </w:r>
            <w:r w:rsidRPr="00212CC3">
              <w:rPr>
                <w:rFonts w:ascii="Times New Roman" w:eastAsia="Garamond" w:hAnsi="Times New Roman" w:cs="Times New Roman"/>
                <w:sz w:val="24"/>
                <w:szCs w:val="24"/>
              </w:rPr>
              <w:t>: Nothing has been done to ensure budget are responsive to IE needs but MoF is ready to provide the fund is it tallies with strategic mandate</w:t>
            </w:r>
          </w:p>
          <w:p w14:paraId="4A31071B" w14:textId="77777777" w:rsidR="002A4863" w:rsidRPr="00212CC3" w:rsidRDefault="002A4863" w:rsidP="00212CC3">
            <w:pPr>
              <w:jc w:val="both"/>
              <w:rPr>
                <w:rFonts w:ascii="Times New Roman" w:eastAsia="Garamond" w:hAnsi="Times New Roman" w:cs="Times New Roman"/>
                <w:sz w:val="24"/>
                <w:szCs w:val="24"/>
              </w:rPr>
            </w:pPr>
          </w:p>
          <w:p w14:paraId="55EA63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NCPWD</w:t>
            </w:r>
            <w:r w:rsidRPr="00212CC3">
              <w:rPr>
                <w:rFonts w:ascii="Times New Roman" w:eastAsia="Garamond" w:hAnsi="Times New Roman" w:cs="Times New Roman"/>
                <w:sz w:val="24"/>
                <w:szCs w:val="24"/>
              </w:rPr>
              <w:t xml:space="preserve">: Through annual education budget with negotiations for education rights for person with disabilities (adjustments and modifications negotiated as well). UBEC, TETFUND and other relevant partners are also engaged for supports in order to address gaps </w:t>
            </w:r>
          </w:p>
          <w:p w14:paraId="1C07B7F7" w14:textId="77777777" w:rsidR="002A4863" w:rsidRPr="00212CC3" w:rsidRDefault="002A4863" w:rsidP="00212CC3">
            <w:pPr>
              <w:jc w:val="both"/>
              <w:rPr>
                <w:rFonts w:ascii="Times New Roman" w:eastAsia="Garamond" w:hAnsi="Times New Roman" w:cs="Times New Roman"/>
                <w:sz w:val="24"/>
                <w:szCs w:val="24"/>
              </w:rPr>
            </w:pPr>
          </w:p>
          <w:p w14:paraId="6F293BC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Parents/Learners: </w:t>
            </w:r>
            <w:r w:rsidRPr="00212CC3">
              <w:rPr>
                <w:rFonts w:ascii="Times New Roman" w:eastAsia="Garamond" w:hAnsi="Times New Roman" w:cs="Times New Roman"/>
                <w:sz w:val="24"/>
                <w:szCs w:val="24"/>
              </w:rPr>
              <w:t xml:space="preserve">No consulted on budgetary provisions by the government </w:t>
            </w:r>
          </w:p>
        </w:tc>
      </w:tr>
      <w:tr w:rsidR="002A4863" w:rsidRPr="00212CC3" w14:paraId="495FF592" w14:textId="77777777" w:rsidTr="0048635F">
        <w:trPr>
          <w:jc w:val="center"/>
        </w:trPr>
        <w:tc>
          <w:tcPr>
            <w:tcW w:w="274" w:type="pct"/>
          </w:tcPr>
          <w:p w14:paraId="28FE0B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1557" w:type="pct"/>
          </w:tcPr>
          <w:p w14:paraId="351178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3169" w:type="pct"/>
            <w:gridSpan w:val="2"/>
          </w:tcPr>
          <w:p w14:paraId="7A4221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Parent:</w:t>
            </w:r>
            <w:r w:rsidRPr="00212CC3">
              <w:rPr>
                <w:rFonts w:ascii="Times New Roman" w:eastAsia="Garamond" w:hAnsi="Times New Roman" w:cs="Times New Roman"/>
                <w:sz w:val="24"/>
                <w:szCs w:val="24"/>
              </w:rPr>
              <w:t xml:space="preserve"> Very low </w:t>
            </w:r>
          </w:p>
          <w:p w14:paraId="561E7080" w14:textId="77777777" w:rsidR="002A4863" w:rsidRPr="00212CC3" w:rsidRDefault="002A4863" w:rsidP="00212CC3">
            <w:pPr>
              <w:jc w:val="both"/>
              <w:rPr>
                <w:rFonts w:ascii="Times New Roman" w:eastAsia="Garamond" w:hAnsi="Times New Roman" w:cs="Times New Roman"/>
                <w:sz w:val="24"/>
                <w:szCs w:val="24"/>
              </w:rPr>
            </w:pPr>
          </w:p>
          <w:p w14:paraId="68CEC1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JONAPWD</w:t>
            </w:r>
            <w:r w:rsidRPr="00212CC3">
              <w:rPr>
                <w:rFonts w:ascii="Times New Roman" w:eastAsia="Garamond" w:hAnsi="Times New Roman" w:cs="Times New Roman"/>
                <w:sz w:val="24"/>
                <w:szCs w:val="24"/>
              </w:rPr>
              <w:t>: Inadequate</w:t>
            </w:r>
          </w:p>
          <w:p w14:paraId="5EF2A2B9" w14:textId="77777777" w:rsidR="002A4863" w:rsidRPr="00212CC3" w:rsidRDefault="002A4863" w:rsidP="00212CC3">
            <w:pPr>
              <w:jc w:val="both"/>
              <w:rPr>
                <w:rFonts w:ascii="Times New Roman" w:eastAsia="Garamond" w:hAnsi="Times New Roman" w:cs="Times New Roman"/>
                <w:sz w:val="24"/>
                <w:szCs w:val="24"/>
              </w:rPr>
            </w:pPr>
          </w:p>
          <w:p w14:paraId="1D597631" w14:textId="77777777" w:rsidR="002A4863" w:rsidRPr="00212CC3" w:rsidRDefault="00000000" w:rsidP="00212CC3">
            <w:pPr>
              <w:jc w:val="both"/>
              <w:rPr>
                <w:rFonts w:ascii="Times New Roman" w:eastAsia="Garamond" w:hAnsi="Times New Roman" w:cs="Times New Roman"/>
                <w:sz w:val="24"/>
                <w:szCs w:val="24"/>
              </w:rPr>
            </w:pPr>
            <w:proofErr w:type="spellStart"/>
            <w:r w:rsidRPr="00212CC3">
              <w:rPr>
                <w:rFonts w:ascii="Times New Roman" w:eastAsia="Garamond" w:hAnsi="Times New Roman" w:cs="Times New Roman"/>
                <w:b/>
                <w:sz w:val="24"/>
                <w:szCs w:val="24"/>
              </w:rPr>
              <w:t>MoE</w:t>
            </w:r>
            <w:proofErr w:type="spellEnd"/>
            <w:r w:rsidRPr="00212CC3">
              <w:rPr>
                <w:rFonts w:ascii="Times New Roman" w:eastAsia="Garamond" w:hAnsi="Times New Roman" w:cs="Times New Roman"/>
                <w:sz w:val="24"/>
                <w:szCs w:val="24"/>
              </w:rPr>
              <w:t>: Adequate. Through invitations to JONAPWD</w:t>
            </w:r>
          </w:p>
          <w:p w14:paraId="0C17E742" w14:textId="77777777" w:rsidR="002A4863" w:rsidRPr="00212CC3" w:rsidRDefault="002A4863" w:rsidP="00212CC3">
            <w:pPr>
              <w:jc w:val="both"/>
              <w:rPr>
                <w:rFonts w:ascii="Times New Roman" w:eastAsia="Garamond" w:hAnsi="Times New Roman" w:cs="Times New Roman"/>
                <w:sz w:val="24"/>
                <w:szCs w:val="24"/>
              </w:rPr>
            </w:pPr>
          </w:p>
          <w:p w14:paraId="0C0F7D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MoF</w:t>
            </w:r>
            <w:r w:rsidRPr="00212CC3">
              <w:rPr>
                <w:rFonts w:ascii="Times New Roman" w:eastAsia="Garamond" w:hAnsi="Times New Roman" w:cs="Times New Roman"/>
                <w:sz w:val="24"/>
                <w:szCs w:val="24"/>
              </w:rPr>
              <w:t xml:space="preserve">: No </w:t>
            </w:r>
          </w:p>
        </w:tc>
      </w:tr>
      <w:tr w:rsidR="002A4863" w:rsidRPr="00212CC3" w14:paraId="2460D2B7" w14:textId="77777777" w:rsidTr="0048635F">
        <w:trPr>
          <w:jc w:val="center"/>
        </w:trPr>
        <w:tc>
          <w:tcPr>
            <w:tcW w:w="274" w:type="pct"/>
          </w:tcPr>
          <w:p w14:paraId="015CCC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1557" w:type="pct"/>
          </w:tcPr>
          <w:p w14:paraId="601E9BB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complains on the right to education alleging discrimination on the basis of disability and/or involving children, youth and adults with disabilities that have been investigated and adjudicated? How have they been addressed?</w:t>
            </w:r>
          </w:p>
        </w:tc>
        <w:tc>
          <w:tcPr>
            <w:tcW w:w="3169" w:type="pct"/>
            <w:gridSpan w:val="2"/>
          </w:tcPr>
          <w:p w14:paraId="1148014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Parent: </w:t>
            </w:r>
            <w:r w:rsidRPr="00212CC3">
              <w:rPr>
                <w:rFonts w:ascii="Times New Roman" w:eastAsia="Garamond" w:hAnsi="Times New Roman" w:cs="Times New Roman"/>
                <w:sz w:val="24"/>
                <w:szCs w:val="24"/>
              </w:rPr>
              <w:t>Complains are channeled to the school authority and through JONAPWD</w:t>
            </w:r>
          </w:p>
          <w:p w14:paraId="1265477A" w14:textId="77777777" w:rsidR="002A4863" w:rsidRPr="00212CC3" w:rsidRDefault="002A4863" w:rsidP="00212CC3">
            <w:pPr>
              <w:jc w:val="both"/>
              <w:rPr>
                <w:rFonts w:ascii="Times New Roman" w:eastAsia="Garamond" w:hAnsi="Times New Roman" w:cs="Times New Roman"/>
                <w:b/>
                <w:sz w:val="24"/>
                <w:szCs w:val="24"/>
              </w:rPr>
            </w:pPr>
          </w:p>
          <w:p w14:paraId="5273C8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 xml:space="preserve">JONAPWD: </w:t>
            </w:r>
            <w:r w:rsidRPr="00212CC3">
              <w:rPr>
                <w:rFonts w:ascii="Times New Roman" w:eastAsia="Garamond" w:hAnsi="Times New Roman" w:cs="Times New Roman"/>
                <w:sz w:val="24"/>
                <w:szCs w:val="24"/>
              </w:rPr>
              <w:t>Complains are received from students and their parents. These complains are either address directly with the school administrations or escalated to the NCPWD</w:t>
            </w:r>
            <w:r w:rsidRPr="00212CC3">
              <w:rPr>
                <w:rFonts w:ascii="Times New Roman" w:eastAsia="Garamond" w:hAnsi="Times New Roman" w:cs="Times New Roman"/>
                <w:b/>
                <w:sz w:val="24"/>
                <w:szCs w:val="24"/>
              </w:rPr>
              <w:t xml:space="preserve"> </w:t>
            </w:r>
            <w:r w:rsidRPr="00212CC3">
              <w:rPr>
                <w:rFonts w:ascii="Times New Roman" w:eastAsia="Garamond" w:hAnsi="Times New Roman" w:cs="Times New Roman"/>
                <w:sz w:val="24"/>
                <w:szCs w:val="24"/>
              </w:rPr>
              <w:t xml:space="preserve">for joint actions </w:t>
            </w:r>
          </w:p>
          <w:p w14:paraId="3EE06ECF" w14:textId="77777777" w:rsidR="002A4863" w:rsidRPr="00212CC3" w:rsidRDefault="002A4863" w:rsidP="00212CC3">
            <w:pPr>
              <w:jc w:val="both"/>
              <w:rPr>
                <w:rFonts w:ascii="Times New Roman" w:eastAsia="Garamond" w:hAnsi="Times New Roman" w:cs="Times New Roman"/>
                <w:sz w:val="24"/>
                <w:szCs w:val="24"/>
              </w:rPr>
            </w:pPr>
          </w:p>
          <w:p w14:paraId="4307C2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NWPWD</w:t>
            </w:r>
            <w:r w:rsidRPr="00212CC3">
              <w:rPr>
                <w:rFonts w:ascii="Times New Roman" w:eastAsia="Garamond" w:hAnsi="Times New Roman" w:cs="Times New Roman"/>
                <w:sz w:val="24"/>
                <w:szCs w:val="24"/>
              </w:rPr>
              <w:t xml:space="preserve">: Complains are received and escalated for actions through relevant government systems. If this has to do with any kind of violence or violations, NWPWD takes this very serious and sometimes apply legal alternatives </w:t>
            </w:r>
          </w:p>
          <w:p w14:paraId="1BBEB240" w14:textId="77777777" w:rsidR="002A4863" w:rsidRPr="00212CC3" w:rsidRDefault="002A4863" w:rsidP="00212CC3">
            <w:pPr>
              <w:jc w:val="both"/>
              <w:rPr>
                <w:rFonts w:ascii="Times New Roman" w:eastAsia="Garamond" w:hAnsi="Times New Roman" w:cs="Times New Roman"/>
                <w:sz w:val="24"/>
                <w:szCs w:val="24"/>
              </w:rPr>
            </w:pPr>
          </w:p>
          <w:p w14:paraId="7DC908BA" w14:textId="77777777" w:rsidR="002A4863" w:rsidRPr="00212CC3" w:rsidRDefault="00000000" w:rsidP="00212CC3">
            <w:pPr>
              <w:jc w:val="both"/>
              <w:rPr>
                <w:rFonts w:ascii="Times New Roman" w:eastAsia="Garamond" w:hAnsi="Times New Roman" w:cs="Times New Roman"/>
                <w:sz w:val="24"/>
                <w:szCs w:val="24"/>
              </w:rPr>
            </w:pPr>
            <w:proofErr w:type="spellStart"/>
            <w:r w:rsidRPr="00212CC3">
              <w:rPr>
                <w:rFonts w:ascii="Times New Roman" w:eastAsia="Garamond" w:hAnsi="Times New Roman" w:cs="Times New Roman"/>
                <w:b/>
                <w:sz w:val="24"/>
                <w:szCs w:val="24"/>
              </w:rPr>
              <w:t>MoE</w:t>
            </w:r>
            <w:proofErr w:type="spellEnd"/>
            <w:r w:rsidRPr="00212CC3">
              <w:rPr>
                <w:rFonts w:ascii="Times New Roman" w:eastAsia="Garamond" w:hAnsi="Times New Roman" w:cs="Times New Roman"/>
                <w:b/>
                <w:sz w:val="24"/>
                <w:szCs w:val="24"/>
              </w:rPr>
              <w:t>:</w:t>
            </w:r>
            <w:r w:rsidRPr="00212CC3">
              <w:rPr>
                <w:rFonts w:ascii="Times New Roman" w:eastAsia="Garamond" w:hAnsi="Times New Roman" w:cs="Times New Roman"/>
                <w:sz w:val="24"/>
                <w:szCs w:val="24"/>
              </w:rPr>
              <w:t xml:space="preserve"> The Ministry does not handle such issues because they are neither the National Commission for Persons with Disabilities or any law enforcement Agency.  </w:t>
            </w:r>
          </w:p>
        </w:tc>
      </w:tr>
      <w:tr w:rsidR="002A4863" w:rsidRPr="00212CC3" w14:paraId="5697E3FE" w14:textId="77777777" w:rsidTr="0048635F">
        <w:trPr>
          <w:jc w:val="center"/>
        </w:trPr>
        <w:tc>
          <w:tcPr>
            <w:tcW w:w="274" w:type="pct"/>
          </w:tcPr>
          <w:p w14:paraId="318075C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8</w:t>
            </w:r>
          </w:p>
        </w:tc>
        <w:tc>
          <w:tcPr>
            <w:tcW w:w="1557" w:type="pct"/>
          </w:tcPr>
          <w:p w14:paraId="2833D9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persons with disabilities? If not, why? If yes, what were your findings?</w:t>
            </w:r>
          </w:p>
        </w:tc>
        <w:tc>
          <w:tcPr>
            <w:tcW w:w="3169" w:type="pct"/>
            <w:gridSpan w:val="2"/>
          </w:tcPr>
          <w:p w14:paraId="6821F9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JONAPWD:</w:t>
            </w:r>
            <w:r w:rsidRPr="00212CC3">
              <w:rPr>
                <w:rFonts w:ascii="Times New Roman" w:eastAsia="Garamond" w:hAnsi="Times New Roman" w:cs="Times New Roman"/>
                <w:sz w:val="24"/>
                <w:szCs w:val="24"/>
              </w:rPr>
              <w:t xml:space="preserve"> Yes, we embark on unstructured visits and witnessed that some school facilities are in compliance with provisions in the DAAD given the moratorium period of 5 years which ends in year 2024</w:t>
            </w:r>
          </w:p>
          <w:p w14:paraId="7A7F356B" w14:textId="77777777" w:rsidR="002A4863" w:rsidRPr="00212CC3" w:rsidRDefault="002A4863" w:rsidP="00212CC3">
            <w:pPr>
              <w:jc w:val="both"/>
              <w:rPr>
                <w:rFonts w:ascii="Times New Roman" w:eastAsia="Garamond" w:hAnsi="Times New Roman" w:cs="Times New Roman"/>
                <w:sz w:val="24"/>
                <w:szCs w:val="24"/>
              </w:rPr>
            </w:pPr>
          </w:p>
          <w:p w14:paraId="7D314F0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NCPWD/</w:t>
            </w:r>
            <w:proofErr w:type="spellStart"/>
            <w:r w:rsidRPr="00212CC3">
              <w:rPr>
                <w:rFonts w:ascii="Times New Roman" w:eastAsia="Garamond" w:hAnsi="Times New Roman" w:cs="Times New Roman"/>
                <w:b/>
                <w:sz w:val="24"/>
                <w:szCs w:val="24"/>
              </w:rPr>
              <w:t>MoE</w:t>
            </w:r>
            <w:proofErr w:type="spellEnd"/>
            <w:r w:rsidRPr="00212CC3">
              <w:rPr>
                <w:rFonts w:ascii="Times New Roman" w:eastAsia="Garamond" w:hAnsi="Times New Roman" w:cs="Times New Roman"/>
                <w:b/>
                <w:sz w:val="24"/>
                <w:szCs w:val="24"/>
              </w:rPr>
              <w:t>:</w:t>
            </w:r>
            <w:r w:rsidRPr="00212CC3">
              <w:rPr>
                <w:rFonts w:ascii="Times New Roman" w:eastAsia="Garamond" w:hAnsi="Times New Roman" w:cs="Times New Roman"/>
                <w:sz w:val="24"/>
                <w:szCs w:val="24"/>
              </w:rPr>
              <w:t xml:space="preserve"> Yes, we embark on planned visits and witnessed that some school facilities are in compliance with provisions in the DAAD given the moratorium period of 5 years which ends in year 2024</w:t>
            </w:r>
          </w:p>
          <w:p w14:paraId="67B1441D" w14:textId="77777777" w:rsidR="002A4863" w:rsidRPr="00212CC3" w:rsidRDefault="002A4863" w:rsidP="00212CC3">
            <w:pPr>
              <w:jc w:val="both"/>
              <w:rPr>
                <w:rFonts w:ascii="Times New Roman" w:eastAsia="Garamond" w:hAnsi="Times New Roman" w:cs="Times New Roman"/>
                <w:b/>
                <w:sz w:val="24"/>
                <w:szCs w:val="24"/>
              </w:rPr>
            </w:pPr>
          </w:p>
          <w:p w14:paraId="168EE98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Parents:</w:t>
            </w:r>
            <w:r w:rsidRPr="00212CC3">
              <w:rPr>
                <w:rFonts w:ascii="Times New Roman" w:eastAsia="Garamond" w:hAnsi="Times New Roman" w:cs="Times New Roman"/>
                <w:sz w:val="24"/>
                <w:szCs w:val="24"/>
              </w:rPr>
              <w:t xml:space="preserve"> Advocacies/visits are done unitarily and not collectively </w:t>
            </w:r>
          </w:p>
          <w:p w14:paraId="03A17D1F" w14:textId="77777777" w:rsidR="002A4863" w:rsidRPr="00212CC3" w:rsidRDefault="002A4863" w:rsidP="00212CC3">
            <w:pPr>
              <w:jc w:val="both"/>
              <w:rPr>
                <w:rFonts w:ascii="Times New Roman" w:eastAsia="Garamond" w:hAnsi="Times New Roman" w:cs="Times New Roman"/>
                <w:sz w:val="24"/>
                <w:szCs w:val="24"/>
              </w:rPr>
            </w:pPr>
          </w:p>
          <w:p w14:paraId="6549AD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Learners</w:t>
            </w:r>
            <w:r w:rsidRPr="00212CC3">
              <w:rPr>
                <w:rFonts w:ascii="Times New Roman" w:eastAsia="Garamond" w:hAnsi="Times New Roman" w:cs="Times New Roman"/>
                <w:sz w:val="24"/>
                <w:szCs w:val="24"/>
              </w:rPr>
              <w:t xml:space="preserve">: Through friends </w:t>
            </w:r>
          </w:p>
        </w:tc>
      </w:tr>
      <w:tr w:rsidR="002A4863" w:rsidRPr="00212CC3" w14:paraId="2D53120D" w14:textId="77777777" w:rsidTr="0048635F">
        <w:trPr>
          <w:jc w:val="center"/>
        </w:trPr>
        <w:tc>
          <w:tcPr>
            <w:tcW w:w="274" w:type="pct"/>
          </w:tcPr>
          <w:p w14:paraId="1C1258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1557" w:type="pct"/>
          </w:tcPr>
          <w:p w14:paraId="06DCB5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Ministry/Agencies/Association/Cluster provide any forms of training of technical personnel “on managing inclusive education and delivering special needs education?</w:t>
            </w:r>
          </w:p>
        </w:tc>
        <w:tc>
          <w:tcPr>
            <w:tcW w:w="3169" w:type="pct"/>
            <w:gridSpan w:val="2"/>
          </w:tcPr>
          <w:p w14:paraId="5C3D0E1B" w14:textId="77777777" w:rsidR="002A4863" w:rsidRPr="00212CC3" w:rsidRDefault="00000000" w:rsidP="00212CC3">
            <w:pPr>
              <w:jc w:val="both"/>
              <w:rPr>
                <w:rFonts w:ascii="Times New Roman" w:eastAsia="Garamond" w:hAnsi="Times New Roman" w:cs="Times New Roman"/>
                <w:sz w:val="24"/>
                <w:szCs w:val="24"/>
              </w:rPr>
            </w:pPr>
            <w:proofErr w:type="spellStart"/>
            <w:r w:rsidRPr="00212CC3">
              <w:rPr>
                <w:rFonts w:ascii="Times New Roman" w:eastAsia="Garamond" w:hAnsi="Times New Roman" w:cs="Times New Roman"/>
                <w:b/>
                <w:sz w:val="24"/>
                <w:szCs w:val="24"/>
              </w:rPr>
              <w:t>MoE</w:t>
            </w:r>
            <w:proofErr w:type="spellEnd"/>
            <w:r w:rsidRPr="00212CC3">
              <w:rPr>
                <w:rFonts w:ascii="Times New Roman" w:eastAsia="Garamond" w:hAnsi="Times New Roman" w:cs="Times New Roman"/>
                <w:b/>
                <w:sz w:val="24"/>
                <w:szCs w:val="24"/>
              </w:rPr>
              <w:t>/Parent/NUT/JONAPWD/NCPWD</w:t>
            </w:r>
            <w:r w:rsidRPr="00212CC3">
              <w:rPr>
                <w:rFonts w:ascii="Times New Roman" w:eastAsia="Garamond" w:hAnsi="Times New Roman" w:cs="Times New Roman"/>
                <w:sz w:val="24"/>
                <w:szCs w:val="24"/>
              </w:rPr>
              <w:t>: There is training of teachers but not adequate.</w:t>
            </w:r>
          </w:p>
        </w:tc>
      </w:tr>
      <w:tr w:rsidR="002A4863" w:rsidRPr="00212CC3" w14:paraId="19EF16A1" w14:textId="77777777" w:rsidTr="0048635F">
        <w:trPr>
          <w:jc w:val="center"/>
        </w:trPr>
        <w:tc>
          <w:tcPr>
            <w:tcW w:w="274" w:type="pct"/>
          </w:tcPr>
          <w:p w14:paraId="66E85A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1557" w:type="pct"/>
          </w:tcPr>
          <w:p w14:paraId="7ADD5D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3169" w:type="pct"/>
            <w:gridSpan w:val="2"/>
          </w:tcPr>
          <w:p w14:paraId="195982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Private/NUC/NCPWD</w:t>
            </w:r>
            <w:r w:rsidRPr="00212CC3">
              <w:rPr>
                <w:rFonts w:ascii="Times New Roman" w:eastAsia="Garamond" w:hAnsi="Times New Roman" w:cs="Times New Roman"/>
                <w:sz w:val="24"/>
                <w:szCs w:val="24"/>
              </w:rPr>
              <w:t xml:space="preserve">: JONAPWD: Yes, by very few OPDs for awareness program but not coordinated or adequate </w:t>
            </w:r>
          </w:p>
        </w:tc>
      </w:tr>
      <w:tr w:rsidR="002A4863" w:rsidRPr="00212CC3" w14:paraId="63D64DD3" w14:textId="77777777" w:rsidTr="0048635F">
        <w:trPr>
          <w:jc w:val="center"/>
        </w:trPr>
        <w:tc>
          <w:tcPr>
            <w:tcW w:w="274" w:type="pct"/>
          </w:tcPr>
          <w:p w14:paraId="0443DA9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1557" w:type="pct"/>
          </w:tcPr>
          <w:p w14:paraId="3A2553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3169" w:type="pct"/>
            <w:gridSpan w:val="2"/>
          </w:tcPr>
          <w:p w14:paraId="4502543C" w14:textId="77777777" w:rsidR="002A4863" w:rsidRPr="00212CC3" w:rsidRDefault="00000000" w:rsidP="00212CC3">
            <w:pPr>
              <w:jc w:val="both"/>
              <w:rPr>
                <w:rFonts w:ascii="Times New Roman" w:eastAsia="Garamond" w:hAnsi="Times New Roman" w:cs="Times New Roman"/>
                <w:sz w:val="24"/>
                <w:szCs w:val="24"/>
              </w:rPr>
            </w:pPr>
            <w:proofErr w:type="spellStart"/>
            <w:r w:rsidRPr="00212CC3">
              <w:rPr>
                <w:rFonts w:ascii="Times New Roman" w:eastAsia="Garamond" w:hAnsi="Times New Roman" w:cs="Times New Roman"/>
                <w:b/>
                <w:sz w:val="24"/>
                <w:szCs w:val="24"/>
              </w:rPr>
              <w:t>MoE</w:t>
            </w:r>
            <w:proofErr w:type="spellEnd"/>
            <w:r w:rsidRPr="00212CC3">
              <w:rPr>
                <w:rFonts w:ascii="Times New Roman" w:eastAsia="Garamond" w:hAnsi="Times New Roman" w:cs="Times New Roman"/>
                <w:b/>
                <w:sz w:val="24"/>
                <w:szCs w:val="24"/>
              </w:rPr>
              <w:t>/NCPWD</w:t>
            </w:r>
            <w:r w:rsidRPr="00212CC3">
              <w:rPr>
                <w:rFonts w:ascii="Times New Roman" w:eastAsia="Garamond" w:hAnsi="Times New Roman" w:cs="Times New Roman"/>
                <w:sz w:val="24"/>
                <w:szCs w:val="24"/>
              </w:rPr>
              <w:t>: Yes, we procure but not to needed capacity</w:t>
            </w:r>
          </w:p>
          <w:p w14:paraId="056654BF" w14:textId="77777777" w:rsidR="002A4863" w:rsidRPr="00212CC3" w:rsidRDefault="002A4863" w:rsidP="00212CC3">
            <w:pPr>
              <w:jc w:val="both"/>
              <w:rPr>
                <w:rFonts w:ascii="Times New Roman" w:eastAsia="Garamond" w:hAnsi="Times New Roman" w:cs="Times New Roman"/>
                <w:sz w:val="24"/>
                <w:szCs w:val="24"/>
              </w:rPr>
            </w:pPr>
          </w:p>
          <w:p w14:paraId="41CDD9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JONAPWD</w:t>
            </w:r>
            <w:r w:rsidRPr="00212CC3">
              <w:rPr>
                <w:rFonts w:ascii="Times New Roman" w:eastAsia="Garamond" w:hAnsi="Times New Roman" w:cs="Times New Roman"/>
                <w:sz w:val="24"/>
                <w:szCs w:val="24"/>
              </w:rPr>
              <w:t>: Inadequate, due to lack of fund. But some organizations give learning aids to Persons with Disabilities through the MOE.</w:t>
            </w:r>
          </w:p>
          <w:p w14:paraId="1128C8EB" w14:textId="77777777" w:rsidR="002A4863" w:rsidRPr="00212CC3" w:rsidRDefault="002A4863" w:rsidP="00212CC3">
            <w:pPr>
              <w:jc w:val="both"/>
              <w:rPr>
                <w:rFonts w:ascii="Times New Roman" w:eastAsia="Garamond" w:hAnsi="Times New Roman" w:cs="Times New Roman"/>
                <w:sz w:val="24"/>
                <w:szCs w:val="24"/>
              </w:rPr>
            </w:pPr>
          </w:p>
          <w:p w14:paraId="64B08B2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Parents/Learners: </w:t>
            </w:r>
            <w:r w:rsidRPr="00212CC3">
              <w:rPr>
                <w:rFonts w:ascii="Times New Roman" w:eastAsia="Garamond" w:hAnsi="Times New Roman" w:cs="Times New Roman"/>
                <w:sz w:val="24"/>
                <w:szCs w:val="24"/>
              </w:rPr>
              <w:t>Mostly Self-funded</w:t>
            </w:r>
            <w:r w:rsidRPr="00212CC3">
              <w:rPr>
                <w:rFonts w:ascii="Times New Roman" w:eastAsia="Garamond" w:hAnsi="Times New Roman" w:cs="Times New Roman"/>
                <w:b/>
                <w:sz w:val="24"/>
                <w:szCs w:val="24"/>
              </w:rPr>
              <w:t xml:space="preserve"> </w:t>
            </w:r>
          </w:p>
        </w:tc>
      </w:tr>
    </w:tbl>
    <w:p w14:paraId="2F747384"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21805CF5" w14:textId="77777777" w:rsidR="002A4863" w:rsidRPr="00212CC3" w:rsidRDefault="0066168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2.3</w:t>
      </w:r>
      <w:r w:rsidRPr="00212CC3">
        <w:rPr>
          <w:rFonts w:ascii="Times New Roman" w:eastAsia="Garamond" w:hAnsi="Times New Roman" w:cs="Times New Roman"/>
          <w:b/>
          <w:sz w:val="24"/>
          <w:szCs w:val="24"/>
        </w:rPr>
        <w:tab/>
        <w:t>THEMATIC METHOD OF ANALYSIS FOR NON-NUMERICAL (TEXT) DATA COLLATED FROM FCT FOR PEA ANALYSIS FOR FCT</w:t>
      </w:r>
    </w:p>
    <w:p w14:paraId="547AD9D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 following steps were strictly adhered in the analysis of non-numerical data collated for PEA in FCT:</w:t>
      </w:r>
    </w:p>
    <w:p w14:paraId="0804588A" w14:textId="77777777" w:rsidR="002A4863" w:rsidRPr="00212CC3" w:rsidRDefault="00000000" w:rsidP="00212CC3">
      <w:pPr>
        <w:spacing w:after="0" w:line="360" w:lineRule="auto"/>
        <w:ind w:left="144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Step 1: Familiarization of Collated Data from FCT: </w:t>
      </w:r>
      <w:r w:rsidRPr="00212CC3">
        <w:rPr>
          <w:rFonts w:ascii="Times New Roman" w:eastAsia="Garamond" w:hAnsi="Times New Roman" w:cs="Times New Roman"/>
          <w:sz w:val="24"/>
          <w:szCs w:val="24"/>
        </w:rPr>
        <w:tab/>
        <w:t xml:space="preserve">In this step, the responses of the administered questionnaires distributed to various stakeholders have been thoroughly read to have the general idea on the collated data. </w:t>
      </w:r>
    </w:p>
    <w:p w14:paraId="29C55F88" w14:textId="77777777" w:rsidR="002A4863" w:rsidRPr="00212CC3" w:rsidRDefault="00000000" w:rsidP="00212CC3">
      <w:pPr>
        <w:spacing w:after="0" w:line="360" w:lineRule="auto"/>
        <w:ind w:left="1440"/>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r w:rsidRPr="00212CC3">
        <w:rPr>
          <w:rFonts w:ascii="Times New Roman" w:eastAsia="Garamond" w:hAnsi="Times New Roman" w:cs="Times New Roman"/>
          <w:sz w:val="24"/>
          <w:szCs w:val="24"/>
        </w:rPr>
        <w:lastRenderedPageBreak/>
        <w:t xml:space="preserve">Step 2: Coding of Non-numerical (Text) Collated Data from FCT: This includes highlighting or labelling certain words or group of words or even phrases in the data that all together indicates something that will grab the essence of the data. Table 2.13 present the coding of the non-numerical collated data from FCT on IE for PEA Analysis.   </w:t>
      </w:r>
    </w:p>
    <w:p w14:paraId="13EE9D2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40EC1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752301">
        <w:rPr>
          <w:rFonts w:ascii="Times New Roman" w:eastAsia="Garamond" w:hAnsi="Times New Roman" w:cs="Times New Roman"/>
          <w:sz w:val="24"/>
          <w:szCs w:val="24"/>
        </w:rPr>
        <w:t>8</w:t>
      </w:r>
      <w:r w:rsidRPr="00212CC3">
        <w:rPr>
          <w:rFonts w:ascii="Times New Roman" w:eastAsia="Garamond" w:hAnsi="Times New Roman" w:cs="Times New Roman"/>
          <w:sz w:val="24"/>
          <w:szCs w:val="24"/>
        </w:rPr>
        <w:t xml:space="preserve"> Analysis and Coding of Non-numerical (Text) Data Collated for PEA on IE from focal State and the FCT</w:t>
      </w:r>
    </w:p>
    <w:tbl>
      <w:tblPr>
        <w:tblStyle w:val="a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3963"/>
        <w:gridCol w:w="2632"/>
        <w:gridCol w:w="2443"/>
      </w:tblGrid>
      <w:tr w:rsidR="002A4863" w:rsidRPr="00212CC3" w14:paraId="12630133" w14:textId="77777777" w:rsidTr="0048635F">
        <w:trPr>
          <w:jc w:val="center"/>
        </w:trPr>
        <w:tc>
          <w:tcPr>
            <w:tcW w:w="236" w:type="pct"/>
          </w:tcPr>
          <w:p w14:paraId="052A9BA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103" w:type="pct"/>
          </w:tcPr>
          <w:p w14:paraId="4EA2B13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5275200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QUESTIONS</w:t>
            </w:r>
          </w:p>
          <w:p w14:paraId="725AD4AE" w14:textId="77777777" w:rsidR="002A4863" w:rsidRPr="00212CC3" w:rsidRDefault="002A4863" w:rsidP="00212CC3">
            <w:pPr>
              <w:jc w:val="both"/>
              <w:rPr>
                <w:rFonts w:ascii="Times New Roman" w:eastAsia="Garamond" w:hAnsi="Times New Roman" w:cs="Times New Roman"/>
                <w:b/>
                <w:sz w:val="24"/>
                <w:szCs w:val="24"/>
              </w:rPr>
            </w:pPr>
          </w:p>
        </w:tc>
        <w:tc>
          <w:tcPr>
            <w:tcW w:w="1727" w:type="pct"/>
          </w:tcPr>
          <w:p w14:paraId="219E082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46AAA9A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EXTRACT REPONSES BY VARIOUS RESPONDENTS</w:t>
            </w:r>
          </w:p>
        </w:tc>
        <w:tc>
          <w:tcPr>
            <w:tcW w:w="935" w:type="pct"/>
          </w:tcPr>
          <w:p w14:paraId="1C3AAF4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CODE(S)</w:t>
            </w:r>
          </w:p>
        </w:tc>
      </w:tr>
      <w:tr w:rsidR="002A4863" w:rsidRPr="00212CC3" w14:paraId="3F61E625" w14:textId="77777777" w:rsidTr="0048635F">
        <w:trPr>
          <w:jc w:val="center"/>
        </w:trPr>
        <w:tc>
          <w:tcPr>
            <w:tcW w:w="236" w:type="pct"/>
          </w:tcPr>
          <w:p w14:paraId="7B31C329"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3F19009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GENERAL CONTEXT OF IE IN FOCAL STATES AND THE FCT</w:t>
            </w:r>
          </w:p>
          <w:p w14:paraId="3D389512"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3EBBA2D0"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DE0DF85" w14:textId="77777777" w:rsidTr="0048635F">
        <w:trPr>
          <w:jc w:val="center"/>
        </w:trPr>
        <w:tc>
          <w:tcPr>
            <w:tcW w:w="236" w:type="pct"/>
          </w:tcPr>
          <w:p w14:paraId="29C6F8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103" w:type="pct"/>
          </w:tcPr>
          <w:p w14:paraId="513639E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1727" w:type="pct"/>
          </w:tcPr>
          <w:p w14:paraId="285842DD"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Federal government established NCPWD to ensure the rights of Persons with Disabilities</w:t>
            </w:r>
          </w:p>
          <w:p w14:paraId="5D09D9FF"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adequately trained teachers for IE</w:t>
            </w:r>
          </w:p>
          <w:p w14:paraId="5DFCF0F0"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existing University curriculum doesn’t take care of disability requirements in FCT</w:t>
            </w:r>
          </w:p>
          <w:p w14:paraId="4BB41734"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Most physical structures in UA are disability friendly</w:t>
            </w:r>
          </w:p>
          <w:p w14:paraId="56EB14EF"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Universities curriculum may be reviewed through NUC to coopt IE requirements in General Studies (GS) courses </w:t>
            </w:r>
          </w:p>
        </w:tc>
        <w:tc>
          <w:tcPr>
            <w:tcW w:w="935" w:type="pct"/>
          </w:tcPr>
          <w:p w14:paraId="138EF602" w14:textId="77777777" w:rsidR="002A4863" w:rsidRPr="00212CC3" w:rsidRDefault="00000000" w:rsidP="00212CC3">
            <w:pPr>
              <w:numPr>
                <w:ilvl w:val="0"/>
                <w:numId w:val="4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Curriculum Review required</w:t>
            </w:r>
          </w:p>
          <w:p w14:paraId="6E8074C1" w14:textId="77777777" w:rsidR="002A4863" w:rsidRPr="00212CC3" w:rsidRDefault="00000000" w:rsidP="00212CC3">
            <w:pPr>
              <w:numPr>
                <w:ilvl w:val="0"/>
                <w:numId w:val="4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trained Staff on IE </w:t>
            </w:r>
          </w:p>
          <w:p w14:paraId="510BFBA2" w14:textId="77777777" w:rsidR="002A4863" w:rsidRPr="00212CC3" w:rsidRDefault="00000000" w:rsidP="00212CC3">
            <w:pPr>
              <w:numPr>
                <w:ilvl w:val="0"/>
                <w:numId w:val="4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Not all structures are disability friendly around the institutions of FCT</w:t>
            </w:r>
          </w:p>
          <w:p w14:paraId="53C168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tc>
      </w:tr>
      <w:tr w:rsidR="002A4863" w:rsidRPr="00212CC3" w14:paraId="68A4D46D" w14:textId="77777777" w:rsidTr="0048635F">
        <w:trPr>
          <w:jc w:val="center"/>
        </w:trPr>
        <w:tc>
          <w:tcPr>
            <w:tcW w:w="236" w:type="pct"/>
          </w:tcPr>
          <w:p w14:paraId="76EBC71B"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4E42563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INCLUSIVE EDUCATION VIS-À-VIS SPECIAL NEEDS EDUCATION</w:t>
            </w:r>
          </w:p>
          <w:p w14:paraId="61F1412F"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7F5E886E"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ECBF01C" w14:textId="77777777" w:rsidTr="0048635F">
        <w:trPr>
          <w:jc w:val="center"/>
        </w:trPr>
        <w:tc>
          <w:tcPr>
            <w:tcW w:w="236" w:type="pct"/>
          </w:tcPr>
          <w:p w14:paraId="16764C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103" w:type="pct"/>
          </w:tcPr>
          <w:p w14:paraId="5354B6A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1727" w:type="pct"/>
          </w:tcPr>
          <w:p w14:paraId="73F11FBA"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w:t>
            </w:r>
            <w:proofErr w:type="spellStart"/>
            <w:r w:rsidRPr="00212CC3">
              <w:rPr>
                <w:rFonts w:ascii="Times New Roman" w:eastAsia="Garamond" w:hAnsi="Times New Roman" w:cs="Times New Roman"/>
                <w:color w:val="000000"/>
                <w:sz w:val="24"/>
                <w:szCs w:val="24"/>
              </w:rPr>
              <w:t>MoE</w:t>
            </w:r>
            <w:proofErr w:type="spellEnd"/>
            <w:r w:rsidRPr="00212CC3">
              <w:rPr>
                <w:rFonts w:ascii="Times New Roman" w:eastAsia="Garamond" w:hAnsi="Times New Roman" w:cs="Times New Roman"/>
                <w:color w:val="000000"/>
                <w:sz w:val="24"/>
                <w:szCs w:val="24"/>
              </w:rPr>
              <w:t xml:space="preserve"> is preparing for the Assessment of inclusive schools</w:t>
            </w:r>
          </w:p>
          <w:p w14:paraId="045B1FB4"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Strategic plans for the two (2), </w:t>
            </w:r>
            <w:proofErr w:type="gramStart"/>
            <w:r w:rsidRPr="00212CC3">
              <w:rPr>
                <w:rFonts w:ascii="Times New Roman" w:eastAsia="Garamond" w:hAnsi="Times New Roman" w:cs="Times New Roman"/>
                <w:color w:val="000000"/>
                <w:sz w:val="24"/>
                <w:szCs w:val="24"/>
              </w:rPr>
              <w:t>i.e.</w:t>
            </w:r>
            <w:proofErr w:type="gramEnd"/>
            <w:r w:rsidRPr="00212CC3">
              <w:rPr>
                <w:rFonts w:ascii="Times New Roman" w:eastAsia="Garamond" w:hAnsi="Times New Roman" w:cs="Times New Roman"/>
                <w:color w:val="000000"/>
                <w:sz w:val="24"/>
                <w:szCs w:val="24"/>
              </w:rPr>
              <w:t xml:space="preserve"> IE and SNE needs to be separated. </w:t>
            </w:r>
          </w:p>
          <w:p w14:paraId="36DBFD0E"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government is not to make all schools inclusive.    </w:t>
            </w:r>
          </w:p>
          <w:p w14:paraId="3087D28F"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Real knowledge on SNE or IE are majorly relatable with staff of </w:t>
            </w:r>
            <w:proofErr w:type="spellStart"/>
            <w:r w:rsidRPr="00212CC3">
              <w:rPr>
                <w:rFonts w:ascii="Times New Roman" w:eastAsia="Garamond" w:hAnsi="Times New Roman" w:cs="Times New Roman"/>
                <w:color w:val="000000"/>
                <w:sz w:val="24"/>
                <w:szCs w:val="24"/>
              </w:rPr>
              <w:t>MoE</w:t>
            </w:r>
            <w:proofErr w:type="spellEnd"/>
            <w:r w:rsidRPr="00212CC3">
              <w:rPr>
                <w:rFonts w:ascii="Times New Roman" w:eastAsia="Garamond" w:hAnsi="Times New Roman" w:cs="Times New Roman"/>
                <w:color w:val="000000"/>
                <w:sz w:val="24"/>
                <w:szCs w:val="24"/>
              </w:rPr>
              <w:t xml:space="preserve"> and JONAPWD.  </w:t>
            </w:r>
          </w:p>
        </w:tc>
        <w:tc>
          <w:tcPr>
            <w:tcW w:w="935" w:type="pct"/>
          </w:tcPr>
          <w:p w14:paraId="65A594EF" w14:textId="77777777" w:rsidR="002A4863" w:rsidRPr="00212CC3" w:rsidRDefault="00000000" w:rsidP="00212CC3">
            <w:pPr>
              <w:numPr>
                <w:ilvl w:val="0"/>
                <w:numId w:val="3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There are policies on SNE</w:t>
            </w:r>
          </w:p>
          <w:p w14:paraId="1C4F7EA0" w14:textId="77777777" w:rsidR="002A4863" w:rsidRPr="00212CC3" w:rsidRDefault="00000000" w:rsidP="00212CC3">
            <w:pPr>
              <w:numPr>
                <w:ilvl w:val="0"/>
                <w:numId w:val="3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There is a draft policy on IE</w:t>
            </w:r>
          </w:p>
          <w:p w14:paraId="30B985E2" w14:textId="77777777" w:rsidR="002A4863" w:rsidRPr="00212CC3" w:rsidRDefault="00000000" w:rsidP="00212CC3">
            <w:pPr>
              <w:numPr>
                <w:ilvl w:val="0"/>
                <w:numId w:val="3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Government established NCPWD for disability matters </w:t>
            </w:r>
          </w:p>
          <w:p w14:paraId="58520D0F" w14:textId="77777777" w:rsidR="002A4863" w:rsidRPr="00212CC3" w:rsidRDefault="00000000" w:rsidP="00212CC3">
            <w:pPr>
              <w:numPr>
                <w:ilvl w:val="0"/>
                <w:numId w:val="3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very limited schools (usually privately owned, and operating at primary education level) inclusive schools around FCT</w:t>
            </w:r>
          </w:p>
        </w:tc>
      </w:tr>
      <w:tr w:rsidR="002A4863" w:rsidRPr="00212CC3" w14:paraId="15C40047" w14:textId="77777777" w:rsidTr="0048635F">
        <w:trPr>
          <w:jc w:val="center"/>
        </w:trPr>
        <w:tc>
          <w:tcPr>
            <w:tcW w:w="236" w:type="pct"/>
          </w:tcPr>
          <w:p w14:paraId="50C73F15"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06CBEB77"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ENROLMENTS/DATA OF PERSON WITH DISABILITIES IN SCHOOLS_ABUA</w:t>
            </w:r>
          </w:p>
          <w:p w14:paraId="5814D7BF"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32A597F9"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C2C7EA9" w14:textId="77777777" w:rsidTr="0048635F">
        <w:trPr>
          <w:jc w:val="center"/>
        </w:trPr>
        <w:tc>
          <w:tcPr>
            <w:tcW w:w="236" w:type="pct"/>
          </w:tcPr>
          <w:p w14:paraId="1B4B6EF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103" w:type="pct"/>
          </w:tcPr>
          <w:p w14:paraId="37EC1A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1727" w:type="pct"/>
          </w:tcPr>
          <w:p w14:paraId="77CFB87F"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Data may be collated through schools since MOE doesn’t have the data of Person with Disabilities</w:t>
            </w:r>
          </w:p>
          <w:p w14:paraId="76E5D805"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Some stakeholders don’t have specific means data collation </w:t>
            </w:r>
          </w:p>
          <w:p w14:paraId="6A9D29A1" w14:textId="77777777" w:rsidR="002A4863" w:rsidRPr="00212CC3" w:rsidRDefault="00000000" w:rsidP="00212CC3">
            <w:pPr>
              <w:numPr>
                <w:ilvl w:val="0"/>
                <w:numId w:val="115"/>
              </w:numPr>
              <w:pBdr>
                <w:top w:val="nil"/>
                <w:left w:val="nil"/>
                <w:bottom w:val="nil"/>
                <w:right w:val="nil"/>
                <w:between w:val="nil"/>
              </w:pBdr>
              <w:spacing w:after="160"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University admission forms provide space for the candidate to specify whether or not they are </w:t>
            </w:r>
            <w:proofErr w:type="gramStart"/>
            <w:r w:rsidRPr="00212CC3">
              <w:rPr>
                <w:rFonts w:ascii="Times New Roman" w:eastAsia="Garamond" w:hAnsi="Times New Roman" w:cs="Times New Roman"/>
                <w:color w:val="000000"/>
                <w:sz w:val="24"/>
                <w:szCs w:val="24"/>
              </w:rPr>
              <w:t>have</w:t>
            </w:r>
            <w:proofErr w:type="gramEnd"/>
            <w:r w:rsidRPr="00212CC3">
              <w:rPr>
                <w:rFonts w:ascii="Times New Roman" w:eastAsia="Garamond" w:hAnsi="Times New Roman" w:cs="Times New Roman"/>
                <w:color w:val="000000"/>
                <w:sz w:val="24"/>
                <w:szCs w:val="24"/>
              </w:rPr>
              <w:t xml:space="preserve"> any form of impairment </w:t>
            </w:r>
          </w:p>
        </w:tc>
        <w:tc>
          <w:tcPr>
            <w:tcW w:w="935" w:type="pct"/>
          </w:tcPr>
          <w:p w14:paraId="2A530265" w14:textId="77777777" w:rsidR="002A4863" w:rsidRPr="00212CC3" w:rsidRDefault="00000000" w:rsidP="00212CC3">
            <w:pPr>
              <w:numPr>
                <w:ilvl w:val="0"/>
                <w:numId w:val="4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specific means of Data Collection unless through schools </w:t>
            </w:r>
          </w:p>
          <w:p w14:paraId="4D8FAEAA" w14:textId="77777777" w:rsidR="002A4863" w:rsidRPr="00212CC3" w:rsidRDefault="00000000" w:rsidP="00212CC3">
            <w:pPr>
              <w:numPr>
                <w:ilvl w:val="0"/>
                <w:numId w:val="4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University admission forms provide space to be filled by Person with Disabilities. The coordination on this is very ineffective  </w:t>
            </w:r>
          </w:p>
        </w:tc>
      </w:tr>
      <w:tr w:rsidR="002A4863" w:rsidRPr="00212CC3" w14:paraId="2A95F533" w14:textId="77777777" w:rsidTr="0048635F">
        <w:trPr>
          <w:jc w:val="center"/>
        </w:trPr>
        <w:tc>
          <w:tcPr>
            <w:tcW w:w="236" w:type="pct"/>
          </w:tcPr>
          <w:p w14:paraId="7203D722"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186126F8"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METHODS OF PROMOTING INCLUSIVE EDUCATION_ABUJA</w:t>
            </w:r>
          </w:p>
          <w:p w14:paraId="6220B60F"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1BF53F9C"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8532B0D" w14:textId="77777777" w:rsidTr="0048635F">
        <w:trPr>
          <w:jc w:val="center"/>
        </w:trPr>
        <w:tc>
          <w:tcPr>
            <w:tcW w:w="236" w:type="pct"/>
          </w:tcPr>
          <w:p w14:paraId="55EC81D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103" w:type="pct"/>
          </w:tcPr>
          <w:p w14:paraId="6D3DE6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w:t>
            </w:r>
            <w:r w:rsidRPr="00212CC3">
              <w:rPr>
                <w:rFonts w:ascii="Times New Roman" w:eastAsia="Garamond" w:hAnsi="Times New Roman" w:cs="Times New Roman"/>
                <w:sz w:val="24"/>
                <w:szCs w:val="24"/>
              </w:rPr>
              <w:lastRenderedPageBreak/>
              <w:t xml:space="preserve">families and the general public of the duty to provide, and the right to inclusive education and related benefits for society)? </w:t>
            </w:r>
          </w:p>
          <w:p w14:paraId="7AC29A11" w14:textId="77777777" w:rsidR="002A4863" w:rsidRPr="00212CC3" w:rsidRDefault="002A4863" w:rsidP="00212CC3">
            <w:pPr>
              <w:jc w:val="both"/>
              <w:rPr>
                <w:rFonts w:ascii="Times New Roman" w:eastAsia="Garamond" w:hAnsi="Times New Roman" w:cs="Times New Roman"/>
                <w:sz w:val="24"/>
                <w:szCs w:val="24"/>
              </w:rPr>
            </w:pPr>
          </w:p>
        </w:tc>
        <w:tc>
          <w:tcPr>
            <w:tcW w:w="1727" w:type="pct"/>
          </w:tcPr>
          <w:p w14:paraId="169D7F48"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No any kind of awareness unless during DISABILITY DAY (3</w:t>
            </w:r>
            <w:r w:rsidRPr="00212CC3">
              <w:rPr>
                <w:rFonts w:ascii="Times New Roman" w:eastAsia="Garamond" w:hAnsi="Times New Roman" w:cs="Times New Roman"/>
                <w:color w:val="000000"/>
                <w:sz w:val="24"/>
                <w:szCs w:val="24"/>
                <w:vertAlign w:val="superscript"/>
              </w:rPr>
              <w:t>rd</w:t>
            </w:r>
            <w:r w:rsidRPr="00212CC3">
              <w:rPr>
                <w:rFonts w:ascii="Times New Roman" w:eastAsia="Garamond" w:hAnsi="Times New Roman" w:cs="Times New Roman"/>
                <w:color w:val="000000"/>
                <w:sz w:val="24"/>
                <w:szCs w:val="24"/>
              </w:rPr>
              <w:t xml:space="preserve"> December of every year)</w:t>
            </w:r>
          </w:p>
          <w:p w14:paraId="33289F6F"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By partnership with Non-profit Organizations working on IE for advocacy</w:t>
            </w:r>
          </w:p>
        </w:tc>
        <w:tc>
          <w:tcPr>
            <w:tcW w:w="935" w:type="pct"/>
          </w:tcPr>
          <w:p w14:paraId="38793A98" w14:textId="77777777" w:rsidR="002A4863" w:rsidRPr="00212CC3" w:rsidRDefault="00000000" w:rsidP="00212CC3">
            <w:pPr>
              <w:numPr>
                <w:ilvl w:val="0"/>
                <w:numId w:val="41"/>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 only awareness campaign holds during disability day </w:t>
            </w:r>
            <w:r w:rsidRPr="00212CC3">
              <w:rPr>
                <w:rFonts w:ascii="Times New Roman" w:eastAsia="Garamond" w:hAnsi="Times New Roman" w:cs="Times New Roman"/>
                <w:color w:val="000000"/>
                <w:sz w:val="24"/>
                <w:szCs w:val="24"/>
              </w:rPr>
              <w:lastRenderedPageBreak/>
              <w:t>(3</w:t>
            </w:r>
            <w:r w:rsidRPr="00212CC3">
              <w:rPr>
                <w:rFonts w:ascii="Times New Roman" w:eastAsia="Garamond" w:hAnsi="Times New Roman" w:cs="Times New Roman"/>
                <w:color w:val="000000"/>
                <w:sz w:val="24"/>
                <w:szCs w:val="24"/>
                <w:vertAlign w:val="superscript"/>
              </w:rPr>
              <w:t>rd</w:t>
            </w:r>
            <w:r w:rsidRPr="00212CC3">
              <w:rPr>
                <w:rFonts w:ascii="Times New Roman" w:eastAsia="Garamond" w:hAnsi="Times New Roman" w:cs="Times New Roman"/>
                <w:color w:val="000000"/>
                <w:sz w:val="24"/>
                <w:szCs w:val="24"/>
              </w:rPr>
              <w:t xml:space="preserve"> day of every December)</w:t>
            </w:r>
          </w:p>
          <w:p w14:paraId="1DC9A7D2" w14:textId="77777777" w:rsidR="002A4863" w:rsidRPr="00212CC3" w:rsidRDefault="00000000" w:rsidP="00212CC3">
            <w:pPr>
              <w:numPr>
                <w:ilvl w:val="0"/>
                <w:numId w:val="4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Other stakeholders’ partner with OPDs/</w:t>
            </w:r>
            <w:proofErr w:type="spellStart"/>
            <w:r w:rsidRPr="00212CC3">
              <w:rPr>
                <w:rFonts w:ascii="Times New Roman" w:eastAsia="Garamond" w:hAnsi="Times New Roman" w:cs="Times New Roman"/>
                <w:color w:val="000000"/>
                <w:sz w:val="24"/>
                <w:szCs w:val="24"/>
              </w:rPr>
              <w:t>OfPDs</w:t>
            </w:r>
            <w:proofErr w:type="spellEnd"/>
            <w:r w:rsidRPr="00212CC3">
              <w:rPr>
                <w:rFonts w:ascii="Times New Roman" w:eastAsia="Garamond" w:hAnsi="Times New Roman" w:cs="Times New Roman"/>
                <w:color w:val="000000"/>
                <w:sz w:val="24"/>
                <w:szCs w:val="24"/>
              </w:rPr>
              <w:t xml:space="preserve"> working on IE policies </w:t>
            </w:r>
          </w:p>
          <w:p w14:paraId="5C37EB85"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D0E2C2B" w14:textId="77777777" w:rsidTr="0048635F">
        <w:trPr>
          <w:jc w:val="center"/>
        </w:trPr>
        <w:tc>
          <w:tcPr>
            <w:tcW w:w="236" w:type="pct"/>
          </w:tcPr>
          <w:p w14:paraId="59A7747A"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082C5599"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BUDGET ALLOCATION TO INCLUSIVE EDUCATION_ABUJA</w:t>
            </w:r>
          </w:p>
          <w:p w14:paraId="27DC89ED"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52A41D8B"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9E5E11C" w14:textId="77777777" w:rsidTr="0048635F">
        <w:trPr>
          <w:jc w:val="center"/>
        </w:trPr>
        <w:tc>
          <w:tcPr>
            <w:tcW w:w="236" w:type="pct"/>
          </w:tcPr>
          <w:p w14:paraId="23C163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103" w:type="pct"/>
          </w:tcPr>
          <w:p w14:paraId="4D06DB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is the budget allocated to ensure the right of Person with Disabilities to inclusive education in mainstream settings, as compared to budget allocated to segregated/separated education settings, whether in mainstream or special schools?</w:t>
            </w:r>
          </w:p>
        </w:tc>
        <w:tc>
          <w:tcPr>
            <w:tcW w:w="1727" w:type="pct"/>
          </w:tcPr>
          <w:p w14:paraId="1B29B1F1"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exclusive budget specifically for IE, unless the general budget to cover SNE, but also not adequate</w:t>
            </w:r>
          </w:p>
          <w:p w14:paraId="299C25D2"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Nothing has been done to ensure budget SNE implementation budget mainstreams IE, </w:t>
            </w:r>
          </w:p>
          <w:p w14:paraId="6663B6C3"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Other Stakeholders such MoF are ready to provide funding for IE if requested </w:t>
            </w:r>
          </w:p>
          <w:p w14:paraId="1A675000"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NUC has discussed with </w:t>
            </w:r>
            <w:proofErr w:type="spellStart"/>
            <w:r w:rsidRPr="00212CC3">
              <w:rPr>
                <w:rFonts w:ascii="Times New Roman" w:eastAsia="Garamond" w:hAnsi="Times New Roman" w:cs="Times New Roman"/>
                <w:color w:val="000000"/>
                <w:sz w:val="24"/>
                <w:szCs w:val="24"/>
              </w:rPr>
              <w:t>MoE</w:t>
            </w:r>
            <w:proofErr w:type="spellEnd"/>
            <w:r w:rsidRPr="00212CC3">
              <w:rPr>
                <w:rFonts w:ascii="Times New Roman" w:eastAsia="Garamond" w:hAnsi="Times New Roman" w:cs="Times New Roman"/>
                <w:color w:val="000000"/>
                <w:sz w:val="24"/>
                <w:szCs w:val="24"/>
              </w:rPr>
              <w:t xml:space="preserve"> to improve on funding for the purpose of IE. There is plan for scholarship to Persons with Disabilities. </w:t>
            </w:r>
          </w:p>
          <w:p w14:paraId="0874DED4"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University budget specifies nothing on IE</w:t>
            </w:r>
          </w:p>
          <w:p w14:paraId="069521CB"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w:t>
            </w:r>
            <w:proofErr w:type="spellStart"/>
            <w:r w:rsidRPr="00212CC3">
              <w:rPr>
                <w:rFonts w:ascii="Times New Roman" w:eastAsia="Garamond" w:hAnsi="Times New Roman" w:cs="Times New Roman"/>
                <w:color w:val="000000"/>
                <w:sz w:val="24"/>
                <w:szCs w:val="24"/>
              </w:rPr>
              <w:t>MoE</w:t>
            </w:r>
            <w:proofErr w:type="spellEnd"/>
            <w:r w:rsidRPr="00212CC3">
              <w:rPr>
                <w:rFonts w:ascii="Times New Roman" w:eastAsia="Garamond" w:hAnsi="Times New Roman" w:cs="Times New Roman"/>
                <w:color w:val="000000"/>
                <w:sz w:val="24"/>
                <w:szCs w:val="24"/>
              </w:rPr>
              <w:t xml:space="preserve"> is planning to prepare the budget and assessment of schools based on needs   </w:t>
            </w:r>
          </w:p>
          <w:p w14:paraId="223E13C2"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MoF doesn’t look at the budget from the disability inclusive lens </w:t>
            </w:r>
          </w:p>
          <w:p w14:paraId="4288B6FE"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fund may be granted by MoF upon </w:t>
            </w:r>
            <w:r w:rsidRPr="00212CC3">
              <w:rPr>
                <w:rFonts w:ascii="Times New Roman" w:eastAsia="Garamond" w:hAnsi="Times New Roman" w:cs="Times New Roman"/>
                <w:color w:val="000000"/>
                <w:sz w:val="24"/>
                <w:szCs w:val="24"/>
              </w:rPr>
              <w:lastRenderedPageBreak/>
              <w:t>the request by NCPWD</w:t>
            </w:r>
          </w:p>
          <w:p w14:paraId="11E10CFC"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Many institutions complain on funding as barrier in implementing principles of IE</w:t>
            </w:r>
          </w:p>
          <w:p w14:paraId="01BBE9CE"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UBEC and TETFUND fundings are structured towards SNE  </w:t>
            </w:r>
          </w:p>
        </w:tc>
        <w:tc>
          <w:tcPr>
            <w:tcW w:w="935" w:type="pct"/>
          </w:tcPr>
          <w:p w14:paraId="2105378A" w14:textId="77777777" w:rsidR="002A4863" w:rsidRPr="00212CC3" w:rsidRDefault="00000000" w:rsidP="00212CC3">
            <w:pPr>
              <w:numPr>
                <w:ilvl w:val="0"/>
                <w:numId w:val="4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No exclusive budget allocations for IE unless the general budget for education </w:t>
            </w:r>
          </w:p>
          <w:p w14:paraId="60306959" w14:textId="77777777" w:rsidR="002A4863" w:rsidRPr="00212CC3" w:rsidRDefault="00000000" w:rsidP="00212CC3">
            <w:pPr>
              <w:numPr>
                <w:ilvl w:val="0"/>
                <w:numId w:val="4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NUC has had a roundtable discussion on the improvement on funding for IE</w:t>
            </w:r>
          </w:p>
          <w:p w14:paraId="3C465F5D" w14:textId="77777777" w:rsidR="002A4863" w:rsidRPr="00212CC3" w:rsidRDefault="00000000" w:rsidP="00212CC3">
            <w:pPr>
              <w:numPr>
                <w:ilvl w:val="0"/>
                <w:numId w:val="4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proofErr w:type="spellStart"/>
            <w:r w:rsidRPr="00212CC3">
              <w:rPr>
                <w:rFonts w:ascii="Times New Roman" w:eastAsia="Garamond" w:hAnsi="Times New Roman" w:cs="Times New Roman"/>
                <w:color w:val="000000"/>
                <w:sz w:val="24"/>
                <w:szCs w:val="24"/>
              </w:rPr>
              <w:t>MoE</w:t>
            </w:r>
            <w:proofErr w:type="spellEnd"/>
            <w:r w:rsidRPr="00212CC3">
              <w:rPr>
                <w:rFonts w:ascii="Times New Roman" w:eastAsia="Garamond" w:hAnsi="Times New Roman" w:cs="Times New Roman"/>
                <w:color w:val="000000"/>
                <w:sz w:val="24"/>
                <w:szCs w:val="24"/>
              </w:rPr>
              <w:t xml:space="preserve"> is preparing for budget and assessment of schools based on needs </w:t>
            </w:r>
          </w:p>
          <w:p w14:paraId="72C53911" w14:textId="77777777" w:rsidR="002A4863" w:rsidRPr="00212CC3" w:rsidRDefault="00000000" w:rsidP="00212CC3">
            <w:pPr>
              <w:numPr>
                <w:ilvl w:val="0"/>
                <w:numId w:val="4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Funds may be granted by MoF upon request NCPWD </w:t>
            </w:r>
          </w:p>
          <w:p w14:paraId="132B298E"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BA244CE" w14:textId="77777777" w:rsidTr="0048635F">
        <w:trPr>
          <w:jc w:val="center"/>
        </w:trPr>
        <w:tc>
          <w:tcPr>
            <w:tcW w:w="236" w:type="pct"/>
          </w:tcPr>
          <w:p w14:paraId="02F9D5AE"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458713E8"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CONSULTATIONS AND MONITORING/IMPLEMENTATION OF LAWS &amp; IE POLICIES IN FCT</w:t>
            </w:r>
          </w:p>
          <w:p w14:paraId="6A137EC0"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08F289EF"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8E7EDCF" w14:textId="77777777" w:rsidTr="0048635F">
        <w:trPr>
          <w:jc w:val="center"/>
        </w:trPr>
        <w:tc>
          <w:tcPr>
            <w:tcW w:w="236" w:type="pct"/>
          </w:tcPr>
          <w:p w14:paraId="7B3668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103" w:type="pct"/>
          </w:tcPr>
          <w:p w14:paraId="715021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1727" w:type="pct"/>
          </w:tcPr>
          <w:p w14:paraId="2A310604"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Parents of Person with Disabilities are advised to send their children to schools, as basic education is free at primary level </w:t>
            </w:r>
          </w:p>
          <w:p w14:paraId="35C0875E"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Scholarship for all students exist at university level</w:t>
            </w:r>
          </w:p>
          <w:p w14:paraId="3615F8AA"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any form of consultation by MoF</w:t>
            </w:r>
          </w:p>
          <w:p w14:paraId="03F17198"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consultation employed by Institutions with parents of Person with Disabilities</w:t>
            </w:r>
          </w:p>
          <w:p w14:paraId="609F93E8"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NCPWD are not specific about having parents decide </w:t>
            </w:r>
            <w:proofErr w:type="spellStart"/>
            <w:r w:rsidRPr="00212CC3">
              <w:rPr>
                <w:rFonts w:ascii="Times New Roman" w:eastAsia="Garamond" w:hAnsi="Times New Roman" w:cs="Times New Roman"/>
                <w:color w:val="000000"/>
                <w:sz w:val="24"/>
                <w:szCs w:val="24"/>
              </w:rPr>
              <w:t>programmes</w:t>
            </w:r>
            <w:proofErr w:type="spellEnd"/>
            <w:r w:rsidRPr="00212CC3">
              <w:rPr>
                <w:rFonts w:ascii="Times New Roman" w:eastAsia="Garamond" w:hAnsi="Times New Roman" w:cs="Times New Roman"/>
                <w:color w:val="000000"/>
                <w:sz w:val="24"/>
                <w:szCs w:val="24"/>
              </w:rPr>
              <w:t xml:space="preserve"> </w:t>
            </w:r>
          </w:p>
        </w:tc>
        <w:tc>
          <w:tcPr>
            <w:tcW w:w="935" w:type="pct"/>
          </w:tcPr>
          <w:p w14:paraId="64FA1441" w14:textId="77777777" w:rsidR="002A4863" w:rsidRPr="00212CC3" w:rsidRDefault="00000000" w:rsidP="00212CC3">
            <w:pPr>
              <w:numPr>
                <w:ilvl w:val="0"/>
                <w:numId w:val="3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In general terms, no formal consultations with Parents of Persons with Disabilities regarding policy and program designs, implementation and monitoring </w:t>
            </w:r>
          </w:p>
        </w:tc>
      </w:tr>
      <w:tr w:rsidR="002A4863" w:rsidRPr="00212CC3" w14:paraId="27E1577A" w14:textId="77777777" w:rsidTr="0048635F">
        <w:trPr>
          <w:jc w:val="center"/>
        </w:trPr>
        <w:tc>
          <w:tcPr>
            <w:tcW w:w="236" w:type="pct"/>
          </w:tcPr>
          <w:p w14:paraId="249B0321"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69D3D6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COMPLAINTS ON DISCRIMINATION FOR PERSON WITH DISABILITIES</w:t>
            </w:r>
          </w:p>
          <w:p w14:paraId="7ECBE68A"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6F5841CD"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435314D9" w14:textId="77777777" w:rsidTr="0048635F">
        <w:trPr>
          <w:jc w:val="center"/>
        </w:trPr>
        <w:tc>
          <w:tcPr>
            <w:tcW w:w="236" w:type="pct"/>
          </w:tcPr>
          <w:p w14:paraId="0AE59C7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103" w:type="pct"/>
          </w:tcPr>
          <w:p w14:paraId="25B157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1727" w:type="pct"/>
          </w:tcPr>
          <w:p w14:paraId="1F87FEBD"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Learners with Disabilities are offered admissions in the University, but very few in number. </w:t>
            </w:r>
          </w:p>
          <w:p w14:paraId="3F445CFF"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Particular cluster of disabilities (</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 xml:space="preserve"> Leprosy, </w:t>
            </w:r>
            <w:proofErr w:type="spellStart"/>
            <w:r w:rsidRPr="00212CC3">
              <w:rPr>
                <w:rFonts w:ascii="Times New Roman" w:eastAsia="Garamond" w:hAnsi="Times New Roman" w:cs="Times New Roman"/>
                <w:color w:val="000000"/>
                <w:sz w:val="24"/>
                <w:szCs w:val="24"/>
              </w:rPr>
              <w:t>DeafBlindeness</w:t>
            </w:r>
            <w:proofErr w:type="spellEnd"/>
            <w:r w:rsidRPr="00212CC3">
              <w:rPr>
                <w:rFonts w:ascii="Times New Roman" w:eastAsia="Garamond" w:hAnsi="Times New Roman" w:cs="Times New Roman"/>
                <w:color w:val="000000"/>
                <w:sz w:val="24"/>
                <w:szCs w:val="24"/>
              </w:rPr>
              <w:t xml:space="preserve">, Autism, Intellectual, </w:t>
            </w:r>
            <w:proofErr w:type="spellStart"/>
            <w:r w:rsidRPr="00212CC3">
              <w:rPr>
                <w:rFonts w:ascii="Times New Roman" w:eastAsia="Garamond" w:hAnsi="Times New Roman" w:cs="Times New Roman"/>
                <w:color w:val="000000"/>
                <w:sz w:val="24"/>
                <w:szCs w:val="24"/>
              </w:rPr>
              <w:lastRenderedPageBreak/>
              <w:t>etc</w:t>
            </w:r>
            <w:proofErr w:type="spellEnd"/>
            <w:r w:rsidRPr="00212CC3">
              <w:rPr>
                <w:rFonts w:ascii="Times New Roman" w:eastAsia="Garamond" w:hAnsi="Times New Roman" w:cs="Times New Roman"/>
                <w:color w:val="000000"/>
                <w:sz w:val="24"/>
                <w:szCs w:val="24"/>
              </w:rPr>
              <w:t>) are usually denied or restricted from gaining admission into tertiary institutions</w:t>
            </w:r>
          </w:p>
          <w:p w14:paraId="3CB06F4A"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Learners with physical disabilities (especially persons affected by Polio) are most represented in tertiary institution due to their disability access needs, which are considered manageable</w:t>
            </w:r>
          </w:p>
          <w:p w14:paraId="57AA3CC1"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may be cases of discrimination for Person with Disabilities in the institution (UA) but not reported to the University Authority </w:t>
            </w:r>
          </w:p>
          <w:p w14:paraId="38E98DE8"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UA teaches a course that highlight on awareness creation between Persons with Disabilities and how to interact with them their colleagues </w:t>
            </w:r>
          </w:p>
        </w:tc>
        <w:tc>
          <w:tcPr>
            <w:tcW w:w="935" w:type="pct"/>
          </w:tcPr>
          <w:p w14:paraId="72F5D64B" w14:textId="77777777" w:rsidR="002A4863" w:rsidRPr="00212CC3" w:rsidRDefault="00000000" w:rsidP="00212CC3">
            <w:pPr>
              <w:numPr>
                <w:ilvl w:val="0"/>
                <w:numId w:val="116"/>
              </w:numPr>
              <w:pBdr>
                <w:top w:val="nil"/>
                <w:left w:val="nil"/>
                <w:bottom w:val="nil"/>
                <w:right w:val="nil"/>
                <w:between w:val="nil"/>
              </w:pBdr>
              <w:spacing w:after="160" w:line="259" w:lineRule="auto"/>
              <w:ind w:left="30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There may be cases alleging discrimination for Learners with Disabilities but not officially reported</w:t>
            </w:r>
          </w:p>
          <w:p w14:paraId="5C2AF35B" w14:textId="77777777" w:rsidR="002A4863" w:rsidRPr="00212CC3" w:rsidRDefault="002A4863" w:rsidP="00212CC3">
            <w:pPr>
              <w:ind w:left="305"/>
              <w:jc w:val="both"/>
              <w:rPr>
                <w:rFonts w:ascii="Times New Roman" w:eastAsia="Garamond" w:hAnsi="Times New Roman" w:cs="Times New Roman"/>
                <w:sz w:val="24"/>
                <w:szCs w:val="24"/>
              </w:rPr>
            </w:pPr>
          </w:p>
          <w:p w14:paraId="76C6CA7D" w14:textId="77777777" w:rsidR="002A4863" w:rsidRPr="00212CC3" w:rsidRDefault="00000000" w:rsidP="00212CC3">
            <w:pPr>
              <w:numPr>
                <w:ilvl w:val="0"/>
                <w:numId w:val="116"/>
              </w:numPr>
              <w:pBdr>
                <w:top w:val="nil"/>
                <w:left w:val="nil"/>
                <w:bottom w:val="nil"/>
                <w:right w:val="nil"/>
                <w:between w:val="nil"/>
              </w:pBdr>
              <w:spacing w:after="160" w:line="259" w:lineRule="auto"/>
              <w:ind w:left="30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Leaners with disabilities due not </w:t>
            </w:r>
            <w:r w:rsidRPr="00212CC3">
              <w:rPr>
                <w:rFonts w:ascii="Times New Roman" w:eastAsia="Garamond" w:hAnsi="Times New Roman" w:cs="Times New Roman"/>
                <w:color w:val="000000"/>
                <w:sz w:val="24"/>
                <w:szCs w:val="24"/>
              </w:rPr>
              <w:lastRenderedPageBreak/>
              <w:t xml:space="preserve">understand their rights from a Rights-Based Based perspective    </w:t>
            </w:r>
          </w:p>
        </w:tc>
      </w:tr>
      <w:tr w:rsidR="002A4863" w:rsidRPr="00212CC3" w14:paraId="2F48C60A" w14:textId="77777777" w:rsidTr="0048635F">
        <w:trPr>
          <w:jc w:val="center"/>
        </w:trPr>
        <w:tc>
          <w:tcPr>
            <w:tcW w:w="236" w:type="pct"/>
          </w:tcPr>
          <w:p w14:paraId="655390FC"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51EE10A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INSTITUTIONS LEADING TO IMPLEMENTATIONS OF IE POLICIES</w:t>
            </w:r>
          </w:p>
          <w:p w14:paraId="3502A3BA"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414FD91B"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DB04402" w14:textId="77777777" w:rsidTr="0048635F">
        <w:trPr>
          <w:jc w:val="center"/>
        </w:trPr>
        <w:tc>
          <w:tcPr>
            <w:tcW w:w="236" w:type="pct"/>
          </w:tcPr>
          <w:p w14:paraId="15E230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103" w:type="pct"/>
          </w:tcPr>
          <w:p w14:paraId="216486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1727" w:type="pct"/>
          </w:tcPr>
          <w:p w14:paraId="288C2FAA" w14:textId="77777777" w:rsidR="002A4863" w:rsidRPr="00212CC3" w:rsidRDefault="00000000" w:rsidP="00212CC3">
            <w:pPr>
              <w:numPr>
                <w:ilvl w:val="0"/>
                <w:numId w:val="31"/>
              </w:numPr>
              <w:pBdr>
                <w:top w:val="nil"/>
                <w:left w:val="nil"/>
                <w:bottom w:val="nil"/>
                <w:right w:val="nil"/>
                <w:between w:val="nil"/>
              </w:pBdr>
              <w:spacing w:line="259" w:lineRule="auto"/>
              <w:ind w:left="279"/>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Most management of institutions (mainstream tertiary and primary) do not have understanding on IE hence no policy and implementation plan</w:t>
            </w:r>
          </w:p>
          <w:p w14:paraId="250D5A50"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proofErr w:type="spellStart"/>
            <w:r w:rsidRPr="00212CC3">
              <w:rPr>
                <w:rFonts w:ascii="Times New Roman" w:eastAsia="Garamond" w:hAnsi="Times New Roman" w:cs="Times New Roman"/>
                <w:color w:val="000000"/>
                <w:sz w:val="24"/>
                <w:szCs w:val="24"/>
              </w:rPr>
              <w:t>MoE</w:t>
            </w:r>
            <w:proofErr w:type="spellEnd"/>
            <w:r w:rsidRPr="00212CC3">
              <w:rPr>
                <w:rFonts w:ascii="Times New Roman" w:eastAsia="Garamond" w:hAnsi="Times New Roman" w:cs="Times New Roman"/>
                <w:color w:val="000000"/>
                <w:sz w:val="24"/>
                <w:szCs w:val="24"/>
              </w:rPr>
              <w:t xml:space="preserve"> is working to ensure accessibility to structures for Persons with Disabilities </w:t>
            </w:r>
          </w:p>
          <w:p w14:paraId="0C4E6277"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appropriate or adequate reasonable accommodation provision or assertive devices (Sign </w:t>
            </w:r>
            <w:r w:rsidRPr="00212CC3">
              <w:rPr>
                <w:rFonts w:ascii="Times New Roman" w:eastAsia="Garamond" w:hAnsi="Times New Roman" w:cs="Times New Roman"/>
                <w:color w:val="000000"/>
                <w:sz w:val="24"/>
                <w:szCs w:val="24"/>
              </w:rPr>
              <w:lastRenderedPageBreak/>
              <w:t xml:space="preserve">Language Interpreters, Large Prints, Captions, Braille book etc.)  in most lecture halls </w:t>
            </w:r>
          </w:p>
          <w:p w14:paraId="362439EF"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TETFUND currently ensure that new buildings should be disability compliant</w:t>
            </w:r>
          </w:p>
          <w:p w14:paraId="26CF6356"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policy guiding the enforcement of the budget provision for IE </w:t>
            </w:r>
          </w:p>
          <w:p w14:paraId="7D22A817"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Most SNE facilities are grossly under resourced in terms of human and assertive facilities needed </w:t>
            </w:r>
          </w:p>
        </w:tc>
        <w:tc>
          <w:tcPr>
            <w:tcW w:w="935" w:type="pct"/>
          </w:tcPr>
          <w:p w14:paraId="35976FF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There are strong institutional and communication barriers for learners with disabilities across their diversities in current learning institutions (primary to tertiary)  </w:t>
            </w:r>
          </w:p>
        </w:tc>
      </w:tr>
      <w:tr w:rsidR="002A4863" w:rsidRPr="00212CC3" w14:paraId="61DBE03E" w14:textId="77777777" w:rsidTr="0048635F">
        <w:trPr>
          <w:jc w:val="center"/>
        </w:trPr>
        <w:tc>
          <w:tcPr>
            <w:tcW w:w="236" w:type="pct"/>
          </w:tcPr>
          <w:p w14:paraId="3E2DC74F"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D43FF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AGENCIES FOR DISABILITY MATTERS/BOARDS/NCPWD</w:t>
            </w:r>
          </w:p>
          <w:p w14:paraId="34B0E7D2"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01BA4453"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3D85E23" w14:textId="77777777" w:rsidTr="0048635F">
        <w:trPr>
          <w:jc w:val="center"/>
        </w:trPr>
        <w:tc>
          <w:tcPr>
            <w:tcW w:w="236" w:type="pct"/>
          </w:tcPr>
          <w:p w14:paraId="4B369E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103" w:type="pct"/>
          </w:tcPr>
          <w:p w14:paraId="09635F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1727" w:type="pct"/>
          </w:tcPr>
          <w:p w14:paraId="445BB95C"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Some stakeholders paid visits to institutions/agencies and relevant boards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inclusive schools in </w:t>
            </w:r>
            <w:proofErr w:type="spellStart"/>
            <w:r w:rsidRPr="00212CC3">
              <w:rPr>
                <w:rFonts w:ascii="Times New Roman" w:eastAsia="Garamond" w:hAnsi="Times New Roman" w:cs="Times New Roman"/>
                <w:color w:val="000000"/>
                <w:sz w:val="24"/>
                <w:szCs w:val="24"/>
              </w:rPr>
              <w:t>Kuje</w:t>
            </w:r>
            <w:proofErr w:type="spellEnd"/>
            <w:r w:rsidRPr="00212CC3">
              <w:rPr>
                <w:rFonts w:ascii="Times New Roman" w:eastAsia="Garamond" w:hAnsi="Times New Roman" w:cs="Times New Roman"/>
                <w:color w:val="000000"/>
                <w:sz w:val="24"/>
                <w:szCs w:val="24"/>
              </w:rPr>
              <w:t xml:space="preserve"> and Gwagwalada </w:t>
            </w:r>
          </w:p>
          <w:p w14:paraId="0DE2DC03" w14:textId="77777777" w:rsidR="002A4863" w:rsidRPr="00212CC3" w:rsidRDefault="002A4863"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p>
          <w:p w14:paraId="531F0D8B"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NUC has visited TETFUND on tertiary education matters </w:t>
            </w:r>
          </w:p>
          <w:p w14:paraId="69577F03" w14:textId="77777777" w:rsidR="002A4863" w:rsidRPr="00212CC3" w:rsidRDefault="002A4863" w:rsidP="00212CC3">
            <w:pPr>
              <w:pBdr>
                <w:top w:val="nil"/>
                <w:left w:val="nil"/>
                <w:bottom w:val="nil"/>
                <w:right w:val="nil"/>
                <w:between w:val="nil"/>
              </w:pBdr>
              <w:spacing w:line="259" w:lineRule="auto"/>
              <w:ind w:left="720"/>
              <w:jc w:val="both"/>
              <w:rPr>
                <w:rFonts w:ascii="Times New Roman" w:eastAsia="Garamond" w:hAnsi="Times New Roman" w:cs="Times New Roman"/>
                <w:color w:val="000000"/>
                <w:sz w:val="24"/>
                <w:szCs w:val="24"/>
              </w:rPr>
            </w:pPr>
          </w:p>
          <w:p w14:paraId="5CB0770C"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NCPWD receive partners, OPDs, </w:t>
            </w:r>
            <w:proofErr w:type="spellStart"/>
            <w:r w:rsidRPr="00212CC3">
              <w:rPr>
                <w:rFonts w:ascii="Times New Roman" w:eastAsia="Garamond" w:hAnsi="Times New Roman" w:cs="Times New Roman"/>
                <w:color w:val="000000"/>
                <w:sz w:val="24"/>
                <w:szCs w:val="24"/>
              </w:rPr>
              <w:t>OfPDs</w:t>
            </w:r>
            <w:proofErr w:type="spellEnd"/>
            <w:r w:rsidRPr="00212CC3">
              <w:rPr>
                <w:rFonts w:ascii="Times New Roman" w:eastAsia="Garamond" w:hAnsi="Times New Roman" w:cs="Times New Roman"/>
                <w:color w:val="000000"/>
                <w:sz w:val="24"/>
                <w:szCs w:val="24"/>
              </w:rPr>
              <w:t xml:space="preserve"> on education right matters </w:t>
            </w:r>
          </w:p>
          <w:p w14:paraId="78D3E2D8" w14:textId="77777777" w:rsidR="002A4863" w:rsidRPr="00212CC3" w:rsidRDefault="002A4863" w:rsidP="00212CC3">
            <w:pPr>
              <w:pBdr>
                <w:top w:val="nil"/>
                <w:left w:val="nil"/>
                <w:bottom w:val="nil"/>
                <w:right w:val="nil"/>
                <w:between w:val="nil"/>
              </w:pBdr>
              <w:spacing w:line="259" w:lineRule="auto"/>
              <w:ind w:left="720"/>
              <w:jc w:val="both"/>
              <w:rPr>
                <w:rFonts w:ascii="Times New Roman" w:eastAsia="Garamond" w:hAnsi="Times New Roman" w:cs="Times New Roman"/>
                <w:color w:val="000000"/>
                <w:sz w:val="24"/>
                <w:szCs w:val="24"/>
              </w:rPr>
            </w:pPr>
          </w:p>
          <w:p w14:paraId="73B2705A"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NCPWD has visited </w:t>
            </w:r>
            <w:proofErr w:type="spellStart"/>
            <w:r w:rsidRPr="00212CC3">
              <w:rPr>
                <w:rFonts w:ascii="Times New Roman" w:eastAsia="Garamond" w:hAnsi="Times New Roman" w:cs="Times New Roman"/>
                <w:color w:val="000000"/>
                <w:sz w:val="24"/>
                <w:szCs w:val="24"/>
              </w:rPr>
              <w:t>MoE</w:t>
            </w:r>
            <w:proofErr w:type="spellEnd"/>
            <w:r w:rsidRPr="00212CC3">
              <w:rPr>
                <w:rFonts w:ascii="Times New Roman" w:eastAsia="Garamond" w:hAnsi="Times New Roman" w:cs="Times New Roman"/>
                <w:color w:val="000000"/>
                <w:sz w:val="24"/>
                <w:szCs w:val="24"/>
              </w:rPr>
              <w:t xml:space="preserve"> and other government agencies on scholarship agenda for learners with disabilities </w:t>
            </w:r>
          </w:p>
        </w:tc>
        <w:tc>
          <w:tcPr>
            <w:tcW w:w="935" w:type="pct"/>
          </w:tcPr>
          <w:p w14:paraId="1F8D1E84" w14:textId="77777777" w:rsidR="002A4863" w:rsidRPr="00212CC3" w:rsidRDefault="00000000" w:rsidP="00212CC3">
            <w:pP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Consultations and advocacy matters are growing o education rights of person with disabilities in the country </w:t>
            </w:r>
          </w:p>
        </w:tc>
      </w:tr>
      <w:tr w:rsidR="002A4863" w:rsidRPr="00212CC3" w14:paraId="644A1744" w14:textId="77777777" w:rsidTr="0048635F">
        <w:trPr>
          <w:jc w:val="center"/>
        </w:trPr>
        <w:tc>
          <w:tcPr>
            <w:tcW w:w="236" w:type="pct"/>
          </w:tcPr>
          <w:p w14:paraId="1EA01053"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D9F0F0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TRAINING OF TECHNICAL PERSONNELS BY MINISTRIES/AGENCIES</w:t>
            </w:r>
          </w:p>
        </w:tc>
        <w:tc>
          <w:tcPr>
            <w:tcW w:w="935" w:type="pct"/>
          </w:tcPr>
          <w:p w14:paraId="5A1149D3"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351F808" w14:textId="77777777" w:rsidTr="0048635F">
        <w:trPr>
          <w:jc w:val="center"/>
        </w:trPr>
        <w:tc>
          <w:tcPr>
            <w:tcW w:w="236" w:type="pct"/>
          </w:tcPr>
          <w:p w14:paraId="096B6F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10</w:t>
            </w:r>
          </w:p>
        </w:tc>
        <w:tc>
          <w:tcPr>
            <w:tcW w:w="2103" w:type="pct"/>
          </w:tcPr>
          <w:p w14:paraId="79B2E5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Ministry/Agencies/Association/Cluster provide any forms of training of technical personnel “on managing inclusive education and delivering special needs education?</w:t>
            </w:r>
          </w:p>
        </w:tc>
        <w:tc>
          <w:tcPr>
            <w:tcW w:w="1727" w:type="pct"/>
          </w:tcPr>
          <w:p w14:paraId="5F0F64D0"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are specialize trainings for educators on education policies and </w:t>
            </w:r>
            <w:proofErr w:type="spellStart"/>
            <w:r w:rsidRPr="00212CC3">
              <w:rPr>
                <w:rFonts w:ascii="Times New Roman" w:eastAsia="Garamond" w:hAnsi="Times New Roman" w:cs="Times New Roman"/>
                <w:color w:val="000000"/>
                <w:sz w:val="24"/>
                <w:szCs w:val="24"/>
              </w:rPr>
              <w:t>programmes</w:t>
            </w:r>
            <w:proofErr w:type="spellEnd"/>
            <w:r w:rsidRPr="00212CC3">
              <w:rPr>
                <w:rFonts w:ascii="Times New Roman" w:eastAsia="Garamond" w:hAnsi="Times New Roman" w:cs="Times New Roman"/>
                <w:color w:val="000000"/>
                <w:sz w:val="24"/>
                <w:szCs w:val="24"/>
              </w:rPr>
              <w:t xml:space="preserve"> but not intensively on provisions of Salamanca, UNCRPD, SDGs</w:t>
            </w:r>
          </w:p>
          <w:p w14:paraId="6C9B5B7F"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Teachers trained on SNE are currently very few but mostly engaged at SNE learning facilities </w:t>
            </w:r>
          </w:p>
          <w:p w14:paraId="1F121279"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Teachers trained on SNE are potentially with capacities to take in trainings on the provision of Salamanca, CRPD 24 and SDG 4</w:t>
            </w:r>
          </w:p>
        </w:tc>
        <w:tc>
          <w:tcPr>
            <w:tcW w:w="935" w:type="pct"/>
          </w:tcPr>
          <w:p w14:paraId="135B5ED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record of Intensive Training of Teachers on IE </w:t>
            </w:r>
          </w:p>
        </w:tc>
      </w:tr>
      <w:tr w:rsidR="002A4863" w:rsidRPr="00212CC3" w14:paraId="7D4E88D9" w14:textId="77777777" w:rsidTr="0048635F">
        <w:trPr>
          <w:jc w:val="center"/>
        </w:trPr>
        <w:tc>
          <w:tcPr>
            <w:tcW w:w="236" w:type="pct"/>
          </w:tcPr>
          <w:p w14:paraId="6AA51EE6"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5B9F4F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ENGAGEMENT OF PRIVATE SECTORS/PARTNERS</w:t>
            </w:r>
          </w:p>
          <w:p w14:paraId="09AC265F"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2C48BB84"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BBAF585" w14:textId="77777777" w:rsidTr="0048635F">
        <w:trPr>
          <w:jc w:val="center"/>
        </w:trPr>
        <w:tc>
          <w:tcPr>
            <w:tcW w:w="236" w:type="pct"/>
          </w:tcPr>
          <w:p w14:paraId="48E4DB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2103" w:type="pct"/>
          </w:tcPr>
          <w:p w14:paraId="0EB742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1727" w:type="pct"/>
          </w:tcPr>
          <w:p w14:paraId="278C7213"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Some stakeholders engaged NGOs for awareness program</w:t>
            </w:r>
          </w:p>
          <w:p w14:paraId="52010450"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Few stakeholders have engagement with private sector actors, but mostly on mainstream scholarship or medical payment related issues</w:t>
            </w:r>
          </w:p>
          <w:p w14:paraId="0C0F60DC"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Most stakeholders do not engage private sectors or make partnership to implement IE policies   </w:t>
            </w:r>
          </w:p>
          <w:p w14:paraId="45038BB3"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Corporate Social Responsibility (CSR) of Private sector actors are mostly never aligned with IE models for learners with disabilities. CSR are mostly channeled for Non-food Item, Food items and other </w:t>
            </w:r>
            <w:r w:rsidRPr="00212CC3">
              <w:rPr>
                <w:rFonts w:ascii="Times New Roman" w:eastAsia="Garamond" w:hAnsi="Times New Roman" w:cs="Times New Roman"/>
                <w:color w:val="000000"/>
                <w:sz w:val="24"/>
                <w:szCs w:val="24"/>
              </w:rPr>
              <w:lastRenderedPageBreak/>
              <w:t xml:space="preserve">mainstream scholarship matters </w:t>
            </w:r>
          </w:p>
        </w:tc>
        <w:tc>
          <w:tcPr>
            <w:tcW w:w="935" w:type="pct"/>
          </w:tcPr>
          <w:p w14:paraId="341319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Record of engagement with private sectors, on IE related issues are very limited </w:t>
            </w:r>
          </w:p>
        </w:tc>
      </w:tr>
      <w:tr w:rsidR="002A4863" w:rsidRPr="00212CC3" w14:paraId="507DCA77" w14:textId="77777777" w:rsidTr="0048635F">
        <w:trPr>
          <w:jc w:val="center"/>
        </w:trPr>
        <w:tc>
          <w:tcPr>
            <w:tcW w:w="236" w:type="pct"/>
          </w:tcPr>
          <w:p w14:paraId="2E69E568"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2F9284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PROVISIONS OF LEARNING AIDS TO Person with Disabilities</w:t>
            </w:r>
          </w:p>
          <w:p w14:paraId="22EFF610"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6ABF85D2"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23B5EBF" w14:textId="77777777" w:rsidTr="0048635F">
        <w:trPr>
          <w:jc w:val="center"/>
        </w:trPr>
        <w:tc>
          <w:tcPr>
            <w:tcW w:w="236" w:type="pct"/>
          </w:tcPr>
          <w:p w14:paraId="04CD16C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2103" w:type="pct"/>
          </w:tcPr>
          <w:p w14:paraId="4AEF27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1727" w:type="pct"/>
          </w:tcPr>
          <w:p w14:paraId="53C6ADB2"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Provision of assistive technology devices are distributed to SNE facilities </w:t>
            </w:r>
          </w:p>
          <w:p w14:paraId="0802705E"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Procurement of learning aids for learners with Disabilities are usually procured by PPWDs. Hence appropriate supports in learning are borne by the parents  </w:t>
            </w:r>
          </w:p>
          <w:p w14:paraId="609D6C6F"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NCPWD has braille machines to convert books to braille, which is very inadequate to service the community </w:t>
            </w:r>
          </w:p>
        </w:tc>
        <w:tc>
          <w:tcPr>
            <w:tcW w:w="935" w:type="pct"/>
          </w:tcPr>
          <w:p w14:paraId="1255D7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no adequate learning Aids/Assistive Devices, </w:t>
            </w:r>
            <w:proofErr w:type="gramStart"/>
            <w:r w:rsidRPr="00212CC3">
              <w:rPr>
                <w:rFonts w:ascii="Times New Roman" w:eastAsia="Garamond" w:hAnsi="Times New Roman" w:cs="Times New Roman"/>
                <w:sz w:val="24"/>
                <w:szCs w:val="24"/>
              </w:rPr>
              <w:t>e.g.</w:t>
            </w:r>
            <w:proofErr w:type="gramEnd"/>
            <w:r w:rsidRPr="00212CC3">
              <w:rPr>
                <w:rFonts w:ascii="Times New Roman" w:eastAsia="Garamond" w:hAnsi="Times New Roman" w:cs="Times New Roman"/>
                <w:sz w:val="24"/>
                <w:szCs w:val="24"/>
              </w:rPr>
              <w:t xml:space="preserve"> braille machines at existing SNE facilities </w:t>
            </w:r>
          </w:p>
        </w:tc>
      </w:tr>
    </w:tbl>
    <w:p w14:paraId="3AAE780A"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523FE962" w14:textId="77777777" w:rsidR="002A4863" w:rsidRPr="00212CC3" w:rsidRDefault="002A4863" w:rsidP="00212CC3">
      <w:pPr>
        <w:jc w:val="both"/>
        <w:rPr>
          <w:rFonts w:ascii="Times New Roman" w:eastAsia="Garamond" w:hAnsi="Times New Roman" w:cs="Times New Roman"/>
          <w:sz w:val="24"/>
          <w:szCs w:val="24"/>
        </w:rPr>
      </w:pPr>
    </w:p>
    <w:p w14:paraId="78E92599" w14:textId="77777777" w:rsidR="002A4863" w:rsidRPr="00212CC3" w:rsidRDefault="002A4863" w:rsidP="00212CC3">
      <w:pPr>
        <w:jc w:val="both"/>
        <w:rPr>
          <w:rFonts w:ascii="Times New Roman" w:eastAsia="Garamond" w:hAnsi="Times New Roman" w:cs="Times New Roman"/>
          <w:sz w:val="24"/>
          <w:szCs w:val="24"/>
        </w:rPr>
      </w:pPr>
    </w:p>
    <w:p w14:paraId="235445FC" w14:textId="77777777" w:rsidR="002A4863" w:rsidRPr="00212CC3" w:rsidRDefault="002A4863" w:rsidP="00212CC3">
      <w:pPr>
        <w:jc w:val="both"/>
        <w:rPr>
          <w:rFonts w:ascii="Times New Roman" w:eastAsia="Garamond" w:hAnsi="Times New Roman" w:cs="Times New Roman"/>
          <w:sz w:val="24"/>
          <w:szCs w:val="24"/>
        </w:rPr>
      </w:pPr>
    </w:p>
    <w:p w14:paraId="730DA17F" w14:textId="77777777" w:rsidR="002A4863" w:rsidRPr="00212CC3" w:rsidRDefault="00194761" w:rsidP="005F0276">
      <w:pPr>
        <w:jc w:val="both"/>
        <w:rPr>
          <w:rFonts w:ascii="Times New Roman" w:eastAsia="Garamond" w:hAnsi="Times New Roman" w:cs="Times New Roman"/>
          <w:sz w:val="24"/>
          <w:szCs w:val="24"/>
        </w:rPr>
      </w:pPr>
      <w:proofErr w:type="gramStart"/>
      <w:r>
        <w:rPr>
          <w:rFonts w:ascii="Times New Roman" w:eastAsia="Garamond" w:hAnsi="Times New Roman" w:cs="Times New Roman"/>
          <w:sz w:val="24"/>
          <w:szCs w:val="24"/>
        </w:rPr>
        <w:t>2.</w:t>
      </w:r>
      <w:r w:rsidR="00661687">
        <w:rPr>
          <w:rFonts w:ascii="Times New Roman" w:eastAsia="Garamond" w:hAnsi="Times New Roman" w:cs="Times New Roman"/>
          <w:sz w:val="24"/>
          <w:szCs w:val="24"/>
        </w:rPr>
        <w:t>B</w:t>
      </w:r>
      <w:r w:rsidR="005F0276">
        <w:rPr>
          <w:rFonts w:ascii="Times New Roman" w:eastAsia="Garamond" w:hAnsi="Times New Roman" w:cs="Times New Roman"/>
          <w:sz w:val="24"/>
          <w:szCs w:val="24"/>
        </w:rPr>
        <w:t xml:space="preserve">  </w:t>
      </w:r>
      <w:r w:rsidRPr="00212CC3">
        <w:rPr>
          <w:rFonts w:ascii="Times New Roman" w:eastAsia="Garamond" w:hAnsi="Times New Roman" w:cs="Times New Roman"/>
          <w:sz w:val="24"/>
          <w:szCs w:val="24"/>
        </w:rPr>
        <w:t>ANALYSIS</w:t>
      </w:r>
      <w:proofErr w:type="gramEnd"/>
      <w:r w:rsidRPr="00212CC3">
        <w:rPr>
          <w:rFonts w:ascii="Times New Roman" w:eastAsia="Garamond" w:hAnsi="Times New Roman" w:cs="Times New Roman"/>
          <w:sz w:val="24"/>
          <w:szCs w:val="24"/>
        </w:rPr>
        <w:t xml:space="preserve"> OF PEA RESULTS ON INCLUSIVE EDUCATION FROM</w:t>
      </w:r>
      <w:r w:rsidR="005F0276">
        <w:rPr>
          <w:rFonts w:ascii="Times New Roman" w:eastAsia="Garamond" w:hAnsi="Times New Roman" w:cs="Times New Roman"/>
          <w:sz w:val="24"/>
          <w:szCs w:val="24"/>
        </w:rPr>
        <w:t xml:space="preserve"> </w:t>
      </w:r>
      <w:r w:rsidRPr="00212CC3">
        <w:rPr>
          <w:rFonts w:ascii="Times New Roman" w:eastAsia="Garamond" w:hAnsi="Times New Roman" w:cs="Times New Roman"/>
          <w:sz w:val="24"/>
          <w:szCs w:val="24"/>
        </w:rPr>
        <w:t>KADUNA STATE</w:t>
      </w:r>
    </w:p>
    <w:p w14:paraId="6CF973E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hAnsi="Times New Roman" w:cs="Times New Roman"/>
          <w:sz w:val="24"/>
          <w:szCs w:val="24"/>
        </w:rPr>
        <w:br w:type="page"/>
      </w:r>
    </w:p>
    <w:p w14:paraId="38DF6A90" w14:textId="77777777" w:rsidR="002A4863" w:rsidRPr="00212CC3" w:rsidRDefault="0066168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lastRenderedPageBreak/>
        <w:t>2.5</w:t>
      </w:r>
      <w:r w:rsidRPr="00212CC3">
        <w:rPr>
          <w:rFonts w:ascii="Times New Roman" w:eastAsia="Garamond" w:hAnsi="Times New Roman" w:cs="Times New Roman"/>
          <w:b/>
          <w:sz w:val="24"/>
          <w:szCs w:val="24"/>
        </w:rPr>
        <w:tab/>
        <w:t>POLITICAL CONTEXT OF IE FOR KADUNA STATE</w:t>
      </w:r>
    </w:p>
    <w:p w14:paraId="6E07D879" w14:textId="77777777" w:rsidR="0048635F"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 xml:space="preserve">In order to ensure the rights of Persons with Disabilities, the Kaduna State government has created Disability Affairs Board (DAB) to be in charge of the welfare and rights of all Person with Disabilities around the State. </w:t>
      </w:r>
      <w:r w:rsidRPr="00212CC3">
        <w:rPr>
          <w:rFonts w:ascii="Times New Roman" w:eastAsia="Garamond" w:hAnsi="Times New Roman" w:cs="Times New Roman"/>
          <w:b/>
          <w:sz w:val="24"/>
          <w:szCs w:val="24"/>
        </w:rPr>
        <w:t xml:space="preserve"> </w:t>
      </w:r>
    </w:p>
    <w:p w14:paraId="3E0882B5"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 </w:t>
      </w:r>
    </w:p>
    <w:p w14:paraId="678B3131"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r w:rsidR="00661687">
        <w:rPr>
          <w:rFonts w:ascii="Times New Roman" w:eastAsia="Garamond" w:hAnsi="Times New Roman" w:cs="Times New Roman"/>
          <w:b/>
          <w:sz w:val="24"/>
          <w:szCs w:val="24"/>
        </w:rPr>
        <w:t>6</w:t>
      </w:r>
      <w:r w:rsidRPr="00212CC3">
        <w:rPr>
          <w:rFonts w:ascii="Times New Roman" w:eastAsia="Garamond" w:hAnsi="Times New Roman" w:cs="Times New Roman"/>
          <w:b/>
          <w:sz w:val="24"/>
          <w:szCs w:val="24"/>
        </w:rPr>
        <w:tab/>
        <w:t>ANALYSIS OF NUMERICAL DATA FOR PEA ON IE IN KADUNA STATE</w:t>
      </w:r>
    </w:p>
    <w:p w14:paraId="61EB240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section presents the numerical data presentation and PEA analysis on IE from Kaduna State in the North West geopolitical zone of the Federation. </w:t>
      </w:r>
    </w:p>
    <w:p w14:paraId="14D20AB8" w14:textId="77777777" w:rsidR="002A4863" w:rsidRPr="00661687" w:rsidRDefault="00000000">
      <w:pPr>
        <w:pStyle w:val="ListParagraph"/>
        <w:numPr>
          <w:ilvl w:val="2"/>
          <w:numId w:val="202"/>
        </w:numPr>
        <w:spacing w:after="0" w:line="360" w:lineRule="auto"/>
        <w:jc w:val="both"/>
        <w:rPr>
          <w:rFonts w:ascii="Times New Roman" w:eastAsia="Garamond" w:hAnsi="Times New Roman" w:cs="Times New Roman"/>
          <w:b/>
          <w:sz w:val="24"/>
          <w:szCs w:val="24"/>
        </w:rPr>
      </w:pPr>
      <w:r w:rsidRPr="00661687">
        <w:rPr>
          <w:rFonts w:ascii="Times New Roman" w:eastAsia="Garamond" w:hAnsi="Times New Roman" w:cs="Times New Roman"/>
          <w:b/>
          <w:sz w:val="24"/>
          <w:szCs w:val="24"/>
        </w:rPr>
        <w:t>Numerical Data Presentation and PEA Analysis on IE for Kaduna State</w:t>
      </w:r>
      <w:r w:rsidR="005F0276" w:rsidRPr="00661687">
        <w:rPr>
          <w:rFonts w:ascii="Times New Roman" w:eastAsia="Garamond" w:hAnsi="Times New Roman" w:cs="Times New Roman"/>
          <w:b/>
          <w:sz w:val="24"/>
          <w:szCs w:val="24"/>
        </w:rPr>
        <w:t xml:space="preserve">: </w:t>
      </w:r>
      <w:r w:rsidRPr="00661687">
        <w:rPr>
          <w:rFonts w:ascii="Times New Roman" w:eastAsia="Garamond" w:hAnsi="Times New Roman" w:cs="Times New Roman"/>
          <w:sz w:val="24"/>
          <w:szCs w:val="24"/>
        </w:rPr>
        <w:t xml:space="preserve">The numerical data was collated from Kaduna State was from the following categories of respondents, viz;, government, learning institution, i.e. Kaduna State University (KASU), learners with disabilities (KASU students), JONAPWD Kaduna Lead/Cluster Heads in the State, parents of persons with disabilities (Parent of Persons with Disabilities) in the State, tradition and religious (T_R) leaders in the State as well as the private sectors. </w:t>
      </w:r>
    </w:p>
    <w:p w14:paraId="58F1F714" w14:textId="77777777" w:rsidR="002A4863" w:rsidRPr="00661687" w:rsidRDefault="00000000">
      <w:pPr>
        <w:pStyle w:val="ListParagraph"/>
        <w:numPr>
          <w:ilvl w:val="2"/>
          <w:numId w:val="202"/>
        </w:numPr>
        <w:spacing w:after="0" w:line="360" w:lineRule="auto"/>
        <w:jc w:val="both"/>
        <w:rPr>
          <w:rFonts w:ascii="Times New Roman" w:eastAsia="Garamond" w:hAnsi="Times New Roman" w:cs="Times New Roman"/>
          <w:b/>
          <w:sz w:val="24"/>
          <w:szCs w:val="24"/>
        </w:rPr>
      </w:pPr>
      <w:r w:rsidRPr="00661687">
        <w:rPr>
          <w:rFonts w:ascii="Times New Roman" w:eastAsia="Garamond" w:hAnsi="Times New Roman" w:cs="Times New Roman"/>
          <w:b/>
          <w:sz w:val="24"/>
          <w:szCs w:val="24"/>
        </w:rPr>
        <w:t>Data Analysis by Category of Respondents from Kaduna State</w:t>
      </w:r>
      <w:r w:rsidR="005F0276" w:rsidRPr="00661687">
        <w:rPr>
          <w:rFonts w:ascii="Times New Roman" w:eastAsia="Garamond" w:hAnsi="Times New Roman" w:cs="Times New Roman"/>
          <w:b/>
          <w:sz w:val="24"/>
          <w:szCs w:val="24"/>
        </w:rPr>
        <w:t xml:space="preserve">: </w:t>
      </w:r>
      <w:r w:rsidRPr="00661687">
        <w:rPr>
          <w:rFonts w:ascii="Times New Roman" w:eastAsia="Garamond" w:hAnsi="Times New Roman" w:cs="Times New Roman"/>
          <w:sz w:val="24"/>
          <w:szCs w:val="24"/>
        </w:rPr>
        <w:t xml:space="preserve">Table 2.16 presents the collated data by categories of respondents. For the purpose of data collection 30 persons including those with and without disabilities were interviewed across the different stakeholders involved in the PEA analysis on IE in the State. Detail of the categories of respondents considered in Kaduna State were presented in Table 2.15 and these include KASU staff and students, private sector, parents of persons with disabilities (PPWD), Representation from government sector such as Disability Affairs Board (DAB) Kaduna State, Planning and Budget Commission (PBC) Kaduna State, Private sectors such as </w:t>
      </w:r>
      <w:proofErr w:type="spellStart"/>
      <w:r w:rsidRPr="00661687">
        <w:rPr>
          <w:rFonts w:ascii="Times New Roman" w:eastAsia="Garamond" w:hAnsi="Times New Roman" w:cs="Times New Roman"/>
          <w:sz w:val="24"/>
          <w:szCs w:val="24"/>
        </w:rPr>
        <w:t>Thifix</w:t>
      </w:r>
      <w:proofErr w:type="spellEnd"/>
      <w:r w:rsidRPr="00661687">
        <w:rPr>
          <w:rFonts w:ascii="Times New Roman" w:eastAsia="Garamond" w:hAnsi="Times New Roman" w:cs="Times New Roman"/>
          <w:sz w:val="24"/>
          <w:szCs w:val="24"/>
        </w:rPr>
        <w:t xml:space="preserve"> Foundation Kaduna (TFK), Citizen Co-Chair Kaduna (CCCK) &amp; Partnership to Engage Reform and Learn (PERL), Bureau of Statistics (BOS) Kaduna State and JONAPWD Kaduna Lead/Cluster Heads in the State.  </w:t>
      </w:r>
    </w:p>
    <w:p w14:paraId="55A0A9FC" w14:textId="77777777" w:rsidR="0048635F" w:rsidRDefault="0048635F" w:rsidP="0048635F">
      <w:pPr>
        <w:spacing w:after="0" w:line="360" w:lineRule="auto"/>
        <w:jc w:val="both"/>
        <w:rPr>
          <w:rFonts w:ascii="Times New Roman" w:eastAsia="Garamond" w:hAnsi="Times New Roman" w:cs="Times New Roman"/>
          <w:sz w:val="24"/>
          <w:szCs w:val="24"/>
        </w:rPr>
      </w:pPr>
    </w:p>
    <w:p w14:paraId="0FA5FBB8" w14:textId="77777777" w:rsidR="002A4863" w:rsidRPr="00212CC3" w:rsidRDefault="005F0276"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r>
        <w:rPr>
          <w:rFonts w:ascii="Times New Roman" w:eastAsia="Garamond" w:hAnsi="Times New Roman" w:cs="Times New Roman"/>
          <w:sz w:val="24"/>
          <w:szCs w:val="24"/>
        </w:rPr>
        <w:t>Table</w:t>
      </w:r>
      <w:r w:rsidRPr="00212CC3">
        <w:rPr>
          <w:rFonts w:ascii="Times New Roman" w:eastAsia="Garamond" w:hAnsi="Times New Roman" w:cs="Times New Roman"/>
          <w:sz w:val="24"/>
          <w:szCs w:val="24"/>
        </w:rPr>
        <w:t xml:space="preserve"> 2.</w:t>
      </w:r>
      <w:r w:rsidR="00752301">
        <w:rPr>
          <w:rFonts w:ascii="Times New Roman" w:eastAsia="Garamond" w:hAnsi="Times New Roman" w:cs="Times New Roman"/>
          <w:sz w:val="24"/>
          <w:szCs w:val="24"/>
        </w:rPr>
        <w:t>9</w:t>
      </w:r>
      <w:r w:rsidRPr="00212CC3">
        <w:rPr>
          <w:rFonts w:ascii="Times New Roman" w:eastAsia="Garamond" w:hAnsi="Times New Roman" w:cs="Times New Roman"/>
          <w:sz w:val="24"/>
          <w:szCs w:val="24"/>
        </w:rPr>
        <w:t xml:space="preserve"> presents a histogram indicating categories and number of respondents from Kaduna State on the basis of gender. </w:t>
      </w:r>
    </w:p>
    <w:p w14:paraId="6DB68D25" w14:textId="77777777" w:rsidR="002A4863" w:rsidRDefault="002A4863" w:rsidP="00212CC3">
      <w:pPr>
        <w:spacing w:after="0" w:line="360" w:lineRule="auto"/>
        <w:jc w:val="both"/>
        <w:rPr>
          <w:rFonts w:ascii="Times New Roman" w:eastAsia="Garamond" w:hAnsi="Times New Roman" w:cs="Times New Roman"/>
          <w:sz w:val="24"/>
          <w:szCs w:val="24"/>
        </w:rPr>
      </w:pPr>
    </w:p>
    <w:p w14:paraId="0F51B357" w14:textId="77777777" w:rsidR="0048635F" w:rsidRDefault="0048635F" w:rsidP="00212CC3">
      <w:pPr>
        <w:spacing w:after="0" w:line="360" w:lineRule="auto"/>
        <w:jc w:val="both"/>
        <w:rPr>
          <w:rFonts w:ascii="Times New Roman" w:eastAsia="Garamond" w:hAnsi="Times New Roman" w:cs="Times New Roman"/>
          <w:sz w:val="24"/>
          <w:szCs w:val="24"/>
        </w:rPr>
      </w:pPr>
    </w:p>
    <w:p w14:paraId="4C59BD7D" w14:textId="77777777" w:rsidR="0048635F" w:rsidRDefault="0048635F" w:rsidP="00212CC3">
      <w:pPr>
        <w:spacing w:after="0" w:line="360" w:lineRule="auto"/>
        <w:jc w:val="both"/>
        <w:rPr>
          <w:rFonts w:ascii="Times New Roman" w:eastAsia="Garamond" w:hAnsi="Times New Roman" w:cs="Times New Roman"/>
          <w:sz w:val="24"/>
          <w:szCs w:val="24"/>
        </w:rPr>
      </w:pPr>
    </w:p>
    <w:p w14:paraId="29C736AF" w14:textId="77777777" w:rsidR="0048635F" w:rsidRDefault="0048635F" w:rsidP="00212CC3">
      <w:pPr>
        <w:spacing w:after="0" w:line="360" w:lineRule="auto"/>
        <w:jc w:val="both"/>
        <w:rPr>
          <w:rFonts w:ascii="Times New Roman" w:eastAsia="Garamond" w:hAnsi="Times New Roman" w:cs="Times New Roman"/>
          <w:sz w:val="24"/>
          <w:szCs w:val="24"/>
        </w:rPr>
      </w:pPr>
    </w:p>
    <w:p w14:paraId="5A899BFC" w14:textId="77777777" w:rsidR="0048635F" w:rsidRDefault="0048635F" w:rsidP="00212CC3">
      <w:pPr>
        <w:spacing w:after="0" w:line="360" w:lineRule="auto"/>
        <w:jc w:val="both"/>
        <w:rPr>
          <w:rFonts w:ascii="Times New Roman" w:eastAsia="Garamond" w:hAnsi="Times New Roman" w:cs="Times New Roman"/>
          <w:sz w:val="24"/>
          <w:szCs w:val="24"/>
        </w:rPr>
      </w:pPr>
    </w:p>
    <w:p w14:paraId="6C31E62A" w14:textId="77777777" w:rsidR="0048635F" w:rsidRDefault="0048635F" w:rsidP="00212CC3">
      <w:pPr>
        <w:spacing w:after="0" w:line="360" w:lineRule="auto"/>
        <w:jc w:val="both"/>
        <w:rPr>
          <w:rFonts w:ascii="Times New Roman" w:eastAsia="Garamond" w:hAnsi="Times New Roman" w:cs="Times New Roman"/>
          <w:sz w:val="24"/>
          <w:szCs w:val="24"/>
        </w:rPr>
      </w:pPr>
    </w:p>
    <w:p w14:paraId="5157CE5F" w14:textId="77777777" w:rsidR="0048635F" w:rsidRDefault="0048635F" w:rsidP="00212CC3">
      <w:pPr>
        <w:spacing w:after="0" w:line="360" w:lineRule="auto"/>
        <w:jc w:val="both"/>
        <w:rPr>
          <w:rFonts w:ascii="Times New Roman" w:eastAsia="Garamond" w:hAnsi="Times New Roman" w:cs="Times New Roman"/>
          <w:sz w:val="24"/>
          <w:szCs w:val="24"/>
        </w:rPr>
      </w:pPr>
    </w:p>
    <w:p w14:paraId="3094E8C1" w14:textId="77777777" w:rsidR="0048635F" w:rsidRPr="00212CC3" w:rsidRDefault="0048635F" w:rsidP="00212CC3">
      <w:pPr>
        <w:spacing w:after="0" w:line="360" w:lineRule="auto"/>
        <w:jc w:val="both"/>
        <w:rPr>
          <w:rFonts w:ascii="Times New Roman" w:eastAsia="Garamond" w:hAnsi="Times New Roman" w:cs="Times New Roman"/>
          <w:sz w:val="24"/>
          <w:szCs w:val="24"/>
        </w:rPr>
      </w:pPr>
    </w:p>
    <w:p w14:paraId="5BB21093" w14:textId="77777777" w:rsidR="002A4863" w:rsidRPr="00212CC3" w:rsidRDefault="00000000" w:rsidP="0048635F">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752301">
        <w:rPr>
          <w:rFonts w:ascii="Times New Roman" w:eastAsia="Garamond" w:hAnsi="Times New Roman" w:cs="Times New Roman"/>
          <w:sz w:val="24"/>
          <w:szCs w:val="24"/>
        </w:rPr>
        <w:t>9</w:t>
      </w:r>
      <w:r w:rsidRPr="00212CC3">
        <w:rPr>
          <w:rFonts w:ascii="Times New Roman" w:eastAsia="Garamond" w:hAnsi="Times New Roman" w:cs="Times New Roman"/>
          <w:sz w:val="24"/>
          <w:szCs w:val="24"/>
        </w:rPr>
        <w:t xml:space="preserve"> Distribution of Questionnaire by Category of Respondents (Kaduna State)</w:t>
      </w:r>
    </w:p>
    <w:tbl>
      <w:tblPr>
        <w:tblStyle w:val="a9"/>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89"/>
        <w:gridCol w:w="647"/>
        <w:gridCol w:w="461"/>
        <w:gridCol w:w="448"/>
        <w:gridCol w:w="448"/>
        <w:gridCol w:w="616"/>
        <w:gridCol w:w="403"/>
        <w:gridCol w:w="467"/>
        <w:gridCol w:w="474"/>
        <w:gridCol w:w="538"/>
        <w:gridCol w:w="538"/>
        <w:gridCol w:w="538"/>
        <w:gridCol w:w="616"/>
        <w:gridCol w:w="616"/>
        <w:gridCol w:w="692"/>
        <w:gridCol w:w="525"/>
        <w:gridCol w:w="558"/>
        <w:gridCol w:w="454"/>
      </w:tblGrid>
      <w:tr w:rsidR="0048635F" w:rsidRPr="0048635F" w14:paraId="395B2838" w14:textId="77777777" w:rsidTr="0048635F">
        <w:trPr>
          <w:trHeight w:val="1501"/>
          <w:jc w:val="center"/>
        </w:trPr>
        <w:tc>
          <w:tcPr>
            <w:tcW w:w="306" w:type="pct"/>
            <w:vMerge w:val="restart"/>
          </w:tcPr>
          <w:p w14:paraId="5932B6C9" w14:textId="77777777" w:rsidR="002A4863" w:rsidRPr="0048635F" w:rsidRDefault="002A4863" w:rsidP="00212CC3">
            <w:pPr>
              <w:jc w:val="both"/>
              <w:rPr>
                <w:rFonts w:ascii="Times New Roman" w:eastAsia="Garamond" w:hAnsi="Times New Roman" w:cs="Times New Roman"/>
                <w:b/>
                <w:sz w:val="16"/>
                <w:szCs w:val="16"/>
              </w:rPr>
            </w:pPr>
          </w:p>
          <w:p w14:paraId="099B1FA1" w14:textId="77777777" w:rsidR="002A4863" w:rsidRPr="0048635F" w:rsidRDefault="002A4863" w:rsidP="00212CC3">
            <w:pPr>
              <w:jc w:val="both"/>
              <w:rPr>
                <w:rFonts w:ascii="Times New Roman" w:eastAsia="Garamond" w:hAnsi="Times New Roman" w:cs="Times New Roman"/>
                <w:b/>
                <w:sz w:val="16"/>
                <w:szCs w:val="16"/>
              </w:rPr>
            </w:pPr>
          </w:p>
          <w:p w14:paraId="1F191877" w14:textId="77777777" w:rsidR="002A4863" w:rsidRPr="0048635F" w:rsidRDefault="002A4863" w:rsidP="00212CC3">
            <w:pPr>
              <w:jc w:val="both"/>
              <w:rPr>
                <w:rFonts w:ascii="Times New Roman" w:eastAsia="Garamond" w:hAnsi="Times New Roman" w:cs="Times New Roman"/>
                <w:b/>
                <w:sz w:val="16"/>
                <w:szCs w:val="16"/>
              </w:rPr>
            </w:pPr>
          </w:p>
          <w:p w14:paraId="20CC50D1"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Gender</w:t>
            </w:r>
          </w:p>
        </w:tc>
        <w:tc>
          <w:tcPr>
            <w:tcW w:w="337" w:type="pct"/>
            <w:vMerge w:val="restart"/>
          </w:tcPr>
          <w:p w14:paraId="5945359F" w14:textId="77777777" w:rsidR="002A4863" w:rsidRPr="0048635F" w:rsidRDefault="002A4863" w:rsidP="00212CC3">
            <w:pPr>
              <w:jc w:val="both"/>
              <w:rPr>
                <w:rFonts w:ascii="Times New Roman" w:eastAsia="Garamond" w:hAnsi="Times New Roman" w:cs="Times New Roman"/>
                <w:b/>
                <w:sz w:val="16"/>
                <w:szCs w:val="16"/>
              </w:rPr>
            </w:pPr>
          </w:p>
          <w:p w14:paraId="4F26EA7B" w14:textId="77777777" w:rsidR="002A4863" w:rsidRPr="0048635F" w:rsidRDefault="002A4863" w:rsidP="00212CC3">
            <w:pPr>
              <w:jc w:val="both"/>
              <w:rPr>
                <w:rFonts w:ascii="Times New Roman" w:eastAsia="Garamond" w:hAnsi="Times New Roman" w:cs="Times New Roman"/>
                <w:b/>
                <w:sz w:val="16"/>
                <w:szCs w:val="16"/>
              </w:rPr>
            </w:pPr>
          </w:p>
          <w:p w14:paraId="22FE42BB"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KASU</w:t>
            </w:r>
          </w:p>
          <w:p w14:paraId="0F52D5CE"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Students</w:t>
            </w:r>
          </w:p>
        </w:tc>
        <w:tc>
          <w:tcPr>
            <w:tcW w:w="705" w:type="pct"/>
            <w:gridSpan w:val="3"/>
          </w:tcPr>
          <w:p w14:paraId="77E0F974" w14:textId="77777777" w:rsidR="002A4863" w:rsidRPr="0048635F" w:rsidRDefault="002A4863" w:rsidP="00212CC3">
            <w:pPr>
              <w:jc w:val="both"/>
              <w:rPr>
                <w:rFonts w:ascii="Times New Roman" w:eastAsia="Garamond" w:hAnsi="Times New Roman" w:cs="Times New Roman"/>
                <w:b/>
                <w:sz w:val="16"/>
                <w:szCs w:val="16"/>
              </w:rPr>
            </w:pPr>
          </w:p>
          <w:p w14:paraId="0CCECB22"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Kaduna State </w:t>
            </w:r>
          </w:p>
          <w:p w14:paraId="745391B8"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Government </w:t>
            </w:r>
          </w:p>
        </w:tc>
        <w:tc>
          <w:tcPr>
            <w:tcW w:w="320" w:type="pct"/>
            <w:vMerge w:val="restart"/>
          </w:tcPr>
          <w:p w14:paraId="450A2CCA" w14:textId="77777777" w:rsidR="002A4863" w:rsidRPr="0048635F" w:rsidRDefault="002A4863" w:rsidP="00212CC3">
            <w:pPr>
              <w:jc w:val="both"/>
              <w:rPr>
                <w:rFonts w:ascii="Times New Roman" w:eastAsia="Garamond" w:hAnsi="Times New Roman" w:cs="Times New Roman"/>
                <w:b/>
                <w:sz w:val="16"/>
                <w:szCs w:val="16"/>
              </w:rPr>
            </w:pPr>
          </w:p>
          <w:p w14:paraId="32651F6B"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PPWD</w:t>
            </w:r>
          </w:p>
          <w:p w14:paraId="6C732422"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Kaduna</w:t>
            </w:r>
          </w:p>
        </w:tc>
        <w:tc>
          <w:tcPr>
            <w:tcW w:w="698" w:type="pct"/>
            <w:gridSpan w:val="3"/>
          </w:tcPr>
          <w:p w14:paraId="183E2B82" w14:textId="77777777" w:rsidR="002A4863" w:rsidRPr="0048635F" w:rsidRDefault="002A4863" w:rsidP="00212CC3">
            <w:pPr>
              <w:jc w:val="both"/>
              <w:rPr>
                <w:rFonts w:ascii="Times New Roman" w:eastAsia="Garamond" w:hAnsi="Times New Roman" w:cs="Times New Roman"/>
                <w:b/>
                <w:sz w:val="16"/>
                <w:szCs w:val="16"/>
              </w:rPr>
            </w:pPr>
          </w:p>
          <w:p w14:paraId="2417D725"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T_R </w:t>
            </w:r>
          </w:p>
          <w:p w14:paraId="41A573C5"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Leaders </w:t>
            </w:r>
          </w:p>
        </w:tc>
        <w:tc>
          <w:tcPr>
            <w:tcW w:w="838" w:type="pct"/>
            <w:gridSpan w:val="3"/>
          </w:tcPr>
          <w:p w14:paraId="0357116E" w14:textId="77777777" w:rsidR="002A4863" w:rsidRPr="0048635F" w:rsidRDefault="002A4863" w:rsidP="00212CC3">
            <w:pPr>
              <w:jc w:val="both"/>
              <w:rPr>
                <w:rFonts w:ascii="Times New Roman" w:eastAsia="Garamond" w:hAnsi="Times New Roman" w:cs="Times New Roman"/>
                <w:b/>
                <w:sz w:val="16"/>
                <w:szCs w:val="16"/>
              </w:rPr>
            </w:pPr>
          </w:p>
          <w:p w14:paraId="3E4459AA"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Learning Institution </w:t>
            </w:r>
          </w:p>
          <w:p w14:paraId="5F30AB25"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(KASU)</w:t>
            </w:r>
          </w:p>
          <w:p w14:paraId="692282DB"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 </w:t>
            </w:r>
          </w:p>
        </w:tc>
        <w:tc>
          <w:tcPr>
            <w:tcW w:w="640" w:type="pct"/>
            <w:gridSpan w:val="2"/>
          </w:tcPr>
          <w:p w14:paraId="6C02F248"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JONAPWD Lead Kaduna/</w:t>
            </w:r>
          </w:p>
          <w:p w14:paraId="4815B57B"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Cluster Heads</w:t>
            </w:r>
          </w:p>
        </w:tc>
        <w:tc>
          <w:tcPr>
            <w:tcW w:w="1157" w:type="pct"/>
            <w:gridSpan w:val="4"/>
          </w:tcPr>
          <w:p w14:paraId="03E01D4F"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Private </w:t>
            </w:r>
          </w:p>
          <w:p w14:paraId="47D10936"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Sector </w:t>
            </w:r>
          </w:p>
        </w:tc>
      </w:tr>
      <w:tr w:rsidR="0048635F" w:rsidRPr="0048635F" w14:paraId="1A02A91A" w14:textId="77777777" w:rsidTr="0048635F">
        <w:trPr>
          <w:trHeight w:val="484"/>
          <w:jc w:val="center"/>
        </w:trPr>
        <w:tc>
          <w:tcPr>
            <w:tcW w:w="306" w:type="pct"/>
            <w:vMerge/>
          </w:tcPr>
          <w:p w14:paraId="7922D0BF" w14:textId="77777777" w:rsidR="002A4863" w:rsidRPr="0048635F"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16"/>
                <w:szCs w:val="16"/>
              </w:rPr>
            </w:pPr>
          </w:p>
        </w:tc>
        <w:tc>
          <w:tcPr>
            <w:tcW w:w="337" w:type="pct"/>
            <w:vMerge/>
          </w:tcPr>
          <w:p w14:paraId="47AF1883" w14:textId="77777777" w:rsidR="002A4863" w:rsidRPr="0048635F"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16"/>
                <w:szCs w:val="16"/>
              </w:rPr>
            </w:pPr>
          </w:p>
        </w:tc>
        <w:tc>
          <w:tcPr>
            <w:tcW w:w="239" w:type="pct"/>
          </w:tcPr>
          <w:p w14:paraId="234C2D70" w14:textId="77777777" w:rsidR="002A4863" w:rsidRPr="0048635F" w:rsidRDefault="002A4863" w:rsidP="00212CC3">
            <w:pPr>
              <w:jc w:val="both"/>
              <w:rPr>
                <w:rFonts w:ascii="Times New Roman" w:eastAsia="Garamond" w:hAnsi="Times New Roman" w:cs="Times New Roman"/>
                <w:b/>
                <w:sz w:val="16"/>
                <w:szCs w:val="16"/>
              </w:rPr>
            </w:pPr>
          </w:p>
          <w:p w14:paraId="3C77DEFB"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DAB</w:t>
            </w:r>
          </w:p>
        </w:tc>
        <w:tc>
          <w:tcPr>
            <w:tcW w:w="233" w:type="pct"/>
          </w:tcPr>
          <w:p w14:paraId="5DB20CFD" w14:textId="77777777" w:rsidR="002A4863" w:rsidRPr="0048635F" w:rsidRDefault="002A4863" w:rsidP="00212CC3">
            <w:pPr>
              <w:jc w:val="both"/>
              <w:rPr>
                <w:rFonts w:ascii="Times New Roman" w:eastAsia="Garamond" w:hAnsi="Times New Roman" w:cs="Times New Roman"/>
                <w:b/>
                <w:sz w:val="16"/>
                <w:szCs w:val="16"/>
              </w:rPr>
            </w:pPr>
          </w:p>
          <w:p w14:paraId="12A91C88"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PBC</w:t>
            </w:r>
          </w:p>
        </w:tc>
        <w:tc>
          <w:tcPr>
            <w:tcW w:w="233" w:type="pct"/>
          </w:tcPr>
          <w:p w14:paraId="7CB83FFB" w14:textId="77777777" w:rsidR="002A4863" w:rsidRPr="0048635F" w:rsidRDefault="002A4863" w:rsidP="00212CC3">
            <w:pPr>
              <w:jc w:val="both"/>
              <w:rPr>
                <w:rFonts w:ascii="Times New Roman" w:eastAsia="Garamond" w:hAnsi="Times New Roman" w:cs="Times New Roman"/>
                <w:b/>
                <w:sz w:val="16"/>
                <w:szCs w:val="16"/>
              </w:rPr>
            </w:pPr>
          </w:p>
          <w:p w14:paraId="437B7153"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BOS</w:t>
            </w:r>
          </w:p>
        </w:tc>
        <w:tc>
          <w:tcPr>
            <w:tcW w:w="320" w:type="pct"/>
            <w:vMerge/>
          </w:tcPr>
          <w:p w14:paraId="71B761C7" w14:textId="77777777" w:rsidR="002A4863" w:rsidRPr="0048635F"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16"/>
                <w:szCs w:val="16"/>
              </w:rPr>
            </w:pPr>
          </w:p>
        </w:tc>
        <w:tc>
          <w:tcPr>
            <w:tcW w:w="209" w:type="pct"/>
          </w:tcPr>
          <w:p w14:paraId="232F0D53" w14:textId="77777777" w:rsidR="002A4863" w:rsidRPr="0048635F" w:rsidRDefault="002A4863" w:rsidP="00212CC3">
            <w:pPr>
              <w:jc w:val="both"/>
              <w:rPr>
                <w:rFonts w:ascii="Times New Roman" w:eastAsia="Garamond" w:hAnsi="Times New Roman" w:cs="Times New Roman"/>
                <w:b/>
                <w:sz w:val="16"/>
                <w:szCs w:val="16"/>
              </w:rPr>
            </w:pPr>
          </w:p>
          <w:p w14:paraId="5F1EF0B5"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JNI</w:t>
            </w:r>
          </w:p>
        </w:tc>
        <w:tc>
          <w:tcPr>
            <w:tcW w:w="243" w:type="pct"/>
          </w:tcPr>
          <w:p w14:paraId="41053B80" w14:textId="77777777" w:rsidR="002A4863" w:rsidRPr="0048635F" w:rsidRDefault="002A4863" w:rsidP="00212CC3">
            <w:pPr>
              <w:jc w:val="both"/>
              <w:rPr>
                <w:rFonts w:ascii="Times New Roman" w:eastAsia="Garamond" w:hAnsi="Times New Roman" w:cs="Times New Roman"/>
                <w:b/>
                <w:sz w:val="16"/>
                <w:szCs w:val="16"/>
              </w:rPr>
            </w:pPr>
          </w:p>
          <w:p w14:paraId="00C87EFC"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CAN</w:t>
            </w:r>
          </w:p>
        </w:tc>
        <w:tc>
          <w:tcPr>
            <w:tcW w:w="246" w:type="pct"/>
          </w:tcPr>
          <w:p w14:paraId="26BC4917" w14:textId="77777777" w:rsidR="002A4863" w:rsidRPr="0048635F" w:rsidRDefault="002A4863" w:rsidP="00212CC3">
            <w:pPr>
              <w:jc w:val="both"/>
              <w:rPr>
                <w:rFonts w:ascii="Times New Roman" w:eastAsia="Garamond" w:hAnsi="Times New Roman" w:cs="Times New Roman"/>
                <w:b/>
                <w:sz w:val="16"/>
                <w:szCs w:val="16"/>
              </w:rPr>
            </w:pPr>
          </w:p>
          <w:p w14:paraId="204CAC09"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DHD</w:t>
            </w:r>
          </w:p>
        </w:tc>
        <w:tc>
          <w:tcPr>
            <w:tcW w:w="279" w:type="pct"/>
          </w:tcPr>
          <w:p w14:paraId="3870887C"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DSA</w:t>
            </w:r>
          </w:p>
          <w:p w14:paraId="5030C983"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KASU</w:t>
            </w:r>
          </w:p>
        </w:tc>
        <w:tc>
          <w:tcPr>
            <w:tcW w:w="279" w:type="pct"/>
          </w:tcPr>
          <w:p w14:paraId="7AAF7B41"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AS</w:t>
            </w:r>
          </w:p>
          <w:p w14:paraId="3918768F"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KASU</w:t>
            </w:r>
          </w:p>
        </w:tc>
        <w:tc>
          <w:tcPr>
            <w:tcW w:w="279" w:type="pct"/>
          </w:tcPr>
          <w:p w14:paraId="7A890EDB"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SUG</w:t>
            </w:r>
          </w:p>
          <w:p w14:paraId="770BEFA0"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KASU</w:t>
            </w:r>
          </w:p>
        </w:tc>
        <w:tc>
          <w:tcPr>
            <w:tcW w:w="320" w:type="pct"/>
          </w:tcPr>
          <w:p w14:paraId="1FF4C7EF"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JSL</w:t>
            </w:r>
          </w:p>
          <w:p w14:paraId="0CA6EA94"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Kaduna</w:t>
            </w:r>
          </w:p>
        </w:tc>
        <w:tc>
          <w:tcPr>
            <w:tcW w:w="320" w:type="pct"/>
          </w:tcPr>
          <w:p w14:paraId="7A81DF91"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ACH</w:t>
            </w:r>
          </w:p>
          <w:p w14:paraId="636AB988"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Kaduna</w:t>
            </w:r>
          </w:p>
        </w:tc>
        <w:tc>
          <w:tcPr>
            <w:tcW w:w="359" w:type="pct"/>
          </w:tcPr>
          <w:p w14:paraId="105C79FD"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CALPED</w:t>
            </w:r>
          </w:p>
        </w:tc>
        <w:tc>
          <w:tcPr>
            <w:tcW w:w="273" w:type="pct"/>
          </w:tcPr>
          <w:p w14:paraId="46C0A1BF"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PERL</w:t>
            </w:r>
          </w:p>
        </w:tc>
        <w:tc>
          <w:tcPr>
            <w:tcW w:w="289" w:type="pct"/>
          </w:tcPr>
          <w:p w14:paraId="6709F71F"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CCCK</w:t>
            </w:r>
          </w:p>
        </w:tc>
        <w:tc>
          <w:tcPr>
            <w:tcW w:w="236" w:type="pct"/>
          </w:tcPr>
          <w:p w14:paraId="045A5F32"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TFK</w:t>
            </w:r>
          </w:p>
        </w:tc>
      </w:tr>
      <w:tr w:rsidR="0048635F" w:rsidRPr="0048635F" w14:paraId="113A32BA" w14:textId="77777777" w:rsidTr="0048635F">
        <w:trPr>
          <w:trHeight w:val="803"/>
          <w:jc w:val="center"/>
        </w:trPr>
        <w:tc>
          <w:tcPr>
            <w:tcW w:w="306" w:type="pct"/>
          </w:tcPr>
          <w:p w14:paraId="731E1D2A"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Male</w:t>
            </w:r>
          </w:p>
          <w:p w14:paraId="6551C27A" w14:textId="77777777" w:rsidR="002A4863" w:rsidRPr="0048635F" w:rsidRDefault="002A4863" w:rsidP="00212CC3">
            <w:pPr>
              <w:jc w:val="both"/>
              <w:rPr>
                <w:rFonts w:ascii="Times New Roman" w:eastAsia="Garamond" w:hAnsi="Times New Roman" w:cs="Times New Roman"/>
                <w:sz w:val="16"/>
                <w:szCs w:val="16"/>
              </w:rPr>
            </w:pPr>
          </w:p>
        </w:tc>
        <w:tc>
          <w:tcPr>
            <w:tcW w:w="337" w:type="pct"/>
          </w:tcPr>
          <w:p w14:paraId="0C9EA3A8"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12</w:t>
            </w:r>
          </w:p>
        </w:tc>
        <w:tc>
          <w:tcPr>
            <w:tcW w:w="239" w:type="pct"/>
          </w:tcPr>
          <w:p w14:paraId="3CF915A2"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33" w:type="pct"/>
          </w:tcPr>
          <w:p w14:paraId="3ABFCB22"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33" w:type="pct"/>
          </w:tcPr>
          <w:p w14:paraId="6AE0A4AD"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320" w:type="pct"/>
          </w:tcPr>
          <w:p w14:paraId="471A6C12"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09" w:type="pct"/>
          </w:tcPr>
          <w:p w14:paraId="5BB0C5AE"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43" w:type="pct"/>
          </w:tcPr>
          <w:p w14:paraId="279C8791"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46" w:type="pct"/>
          </w:tcPr>
          <w:p w14:paraId="3B0999F9"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79" w:type="pct"/>
          </w:tcPr>
          <w:p w14:paraId="7A64A631"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79" w:type="pct"/>
          </w:tcPr>
          <w:p w14:paraId="0248A39C"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79" w:type="pct"/>
          </w:tcPr>
          <w:p w14:paraId="37B94A40"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320" w:type="pct"/>
          </w:tcPr>
          <w:p w14:paraId="5A624408"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320" w:type="pct"/>
          </w:tcPr>
          <w:p w14:paraId="06D8BC07"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359" w:type="pct"/>
          </w:tcPr>
          <w:p w14:paraId="43B21935"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73" w:type="pct"/>
          </w:tcPr>
          <w:p w14:paraId="227DD6BB"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89" w:type="pct"/>
          </w:tcPr>
          <w:p w14:paraId="50A37A8E"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36" w:type="pct"/>
          </w:tcPr>
          <w:p w14:paraId="2AA18363"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r>
      <w:tr w:rsidR="0048635F" w:rsidRPr="0048635F" w14:paraId="4D1A385B" w14:textId="77777777" w:rsidTr="0048635F">
        <w:trPr>
          <w:trHeight w:val="1151"/>
          <w:jc w:val="center"/>
        </w:trPr>
        <w:tc>
          <w:tcPr>
            <w:tcW w:w="306" w:type="pct"/>
          </w:tcPr>
          <w:p w14:paraId="00B8C12C"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Female</w:t>
            </w:r>
          </w:p>
        </w:tc>
        <w:tc>
          <w:tcPr>
            <w:tcW w:w="337" w:type="pct"/>
          </w:tcPr>
          <w:p w14:paraId="4AD75FEB"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3</w:t>
            </w:r>
          </w:p>
        </w:tc>
        <w:tc>
          <w:tcPr>
            <w:tcW w:w="239" w:type="pct"/>
          </w:tcPr>
          <w:p w14:paraId="43879749"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33" w:type="pct"/>
          </w:tcPr>
          <w:p w14:paraId="43C39373"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33" w:type="pct"/>
          </w:tcPr>
          <w:p w14:paraId="40FC8B01"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p w14:paraId="336D723E" w14:textId="77777777" w:rsidR="002A4863" w:rsidRPr="0048635F" w:rsidRDefault="002A4863" w:rsidP="00212CC3">
            <w:pPr>
              <w:jc w:val="both"/>
              <w:rPr>
                <w:rFonts w:ascii="Times New Roman" w:eastAsia="Garamond" w:hAnsi="Times New Roman" w:cs="Times New Roman"/>
                <w:sz w:val="16"/>
                <w:szCs w:val="16"/>
              </w:rPr>
            </w:pPr>
          </w:p>
        </w:tc>
        <w:tc>
          <w:tcPr>
            <w:tcW w:w="320" w:type="pct"/>
          </w:tcPr>
          <w:p w14:paraId="08C475F1"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09" w:type="pct"/>
          </w:tcPr>
          <w:p w14:paraId="73ED419D"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43" w:type="pct"/>
          </w:tcPr>
          <w:p w14:paraId="6FFB2489"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46" w:type="pct"/>
          </w:tcPr>
          <w:p w14:paraId="10B58965"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79" w:type="pct"/>
          </w:tcPr>
          <w:p w14:paraId="1F649147"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79" w:type="pct"/>
          </w:tcPr>
          <w:p w14:paraId="7026235D"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79" w:type="pct"/>
          </w:tcPr>
          <w:p w14:paraId="02278712"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320" w:type="pct"/>
          </w:tcPr>
          <w:p w14:paraId="417580C0"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320" w:type="pct"/>
          </w:tcPr>
          <w:p w14:paraId="53D91CF8"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359" w:type="pct"/>
          </w:tcPr>
          <w:p w14:paraId="4B39310E"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73" w:type="pct"/>
          </w:tcPr>
          <w:p w14:paraId="6C1BD38E"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c>
          <w:tcPr>
            <w:tcW w:w="289" w:type="pct"/>
          </w:tcPr>
          <w:p w14:paraId="028FD6E4"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1</w:t>
            </w:r>
          </w:p>
        </w:tc>
        <w:tc>
          <w:tcPr>
            <w:tcW w:w="236" w:type="pct"/>
          </w:tcPr>
          <w:p w14:paraId="6333964F" w14:textId="77777777" w:rsidR="002A4863" w:rsidRPr="0048635F" w:rsidRDefault="00000000" w:rsidP="00212CC3">
            <w:pPr>
              <w:jc w:val="both"/>
              <w:rPr>
                <w:rFonts w:ascii="Times New Roman" w:eastAsia="Garamond" w:hAnsi="Times New Roman" w:cs="Times New Roman"/>
                <w:sz w:val="16"/>
                <w:szCs w:val="16"/>
              </w:rPr>
            </w:pPr>
            <w:r w:rsidRPr="0048635F">
              <w:rPr>
                <w:rFonts w:ascii="Times New Roman" w:eastAsia="Garamond" w:hAnsi="Times New Roman" w:cs="Times New Roman"/>
                <w:sz w:val="16"/>
                <w:szCs w:val="16"/>
              </w:rPr>
              <w:t>0</w:t>
            </w:r>
          </w:p>
        </w:tc>
      </w:tr>
      <w:tr w:rsidR="0048635F" w:rsidRPr="0048635F" w14:paraId="4EDD67FB" w14:textId="77777777" w:rsidTr="0048635F">
        <w:trPr>
          <w:trHeight w:val="1151"/>
          <w:jc w:val="center"/>
        </w:trPr>
        <w:tc>
          <w:tcPr>
            <w:tcW w:w="306" w:type="pct"/>
          </w:tcPr>
          <w:p w14:paraId="01F0DBDF"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 xml:space="preserve">Total </w:t>
            </w:r>
          </w:p>
        </w:tc>
        <w:tc>
          <w:tcPr>
            <w:tcW w:w="337" w:type="pct"/>
          </w:tcPr>
          <w:p w14:paraId="102FA134"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15</w:t>
            </w:r>
          </w:p>
        </w:tc>
        <w:tc>
          <w:tcPr>
            <w:tcW w:w="705" w:type="pct"/>
            <w:gridSpan w:val="3"/>
          </w:tcPr>
          <w:p w14:paraId="0E47FB4C"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3</w:t>
            </w:r>
          </w:p>
        </w:tc>
        <w:tc>
          <w:tcPr>
            <w:tcW w:w="320" w:type="pct"/>
          </w:tcPr>
          <w:p w14:paraId="7A804DF3"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1</w:t>
            </w:r>
          </w:p>
        </w:tc>
        <w:tc>
          <w:tcPr>
            <w:tcW w:w="698" w:type="pct"/>
            <w:gridSpan w:val="3"/>
          </w:tcPr>
          <w:p w14:paraId="273B5E16"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3</w:t>
            </w:r>
          </w:p>
        </w:tc>
        <w:tc>
          <w:tcPr>
            <w:tcW w:w="838" w:type="pct"/>
            <w:gridSpan w:val="3"/>
          </w:tcPr>
          <w:p w14:paraId="2B9540BE"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3</w:t>
            </w:r>
          </w:p>
        </w:tc>
        <w:tc>
          <w:tcPr>
            <w:tcW w:w="640" w:type="pct"/>
            <w:gridSpan w:val="2"/>
          </w:tcPr>
          <w:p w14:paraId="17E18F32"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2</w:t>
            </w:r>
          </w:p>
        </w:tc>
        <w:tc>
          <w:tcPr>
            <w:tcW w:w="359" w:type="pct"/>
          </w:tcPr>
          <w:p w14:paraId="433F204B"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1</w:t>
            </w:r>
          </w:p>
        </w:tc>
        <w:tc>
          <w:tcPr>
            <w:tcW w:w="798" w:type="pct"/>
            <w:gridSpan w:val="3"/>
          </w:tcPr>
          <w:p w14:paraId="67C6C0C0" w14:textId="77777777" w:rsidR="002A4863" w:rsidRPr="0048635F" w:rsidRDefault="00000000" w:rsidP="00212CC3">
            <w:pPr>
              <w:jc w:val="both"/>
              <w:rPr>
                <w:rFonts w:ascii="Times New Roman" w:eastAsia="Garamond" w:hAnsi="Times New Roman" w:cs="Times New Roman"/>
                <w:b/>
                <w:sz w:val="16"/>
                <w:szCs w:val="16"/>
              </w:rPr>
            </w:pPr>
            <w:r w:rsidRPr="0048635F">
              <w:rPr>
                <w:rFonts w:ascii="Times New Roman" w:eastAsia="Garamond" w:hAnsi="Times New Roman" w:cs="Times New Roman"/>
                <w:b/>
                <w:sz w:val="16"/>
                <w:szCs w:val="16"/>
              </w:rPr>
              <w:t>4</w:t>
            </w:r>
          </w:p>
        </w:tc>
      </w:tr>
    </w:tbl>
    <w:p w14:paraId="1EEAE70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34AE693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206284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143534D"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1F679E1D" wp14:editId="65298F9B">
            <wp:extent cx="6197044" cy="4565789"/>
            <wp:effectExtent l="0" t="0" r="0" b="6350"/>
            <wp:docPr id="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220482" cy="4583058"/>
                    </a:xfrm>
                    <a:prstGeom prst="rect">
                      <a:avLst/>
                    </a:prstGeom>
                    <a:ln/>
                  </pic:spPr>
                </pic:pic>
              </a:graphicData>
            </a:graphic>
          </wp:inline>
        </w:drawing>
      </w:r>
    </w:p>
    <w:p w14:paraId="6EDF9D5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752301">
        <w:rPr>
          <w:rFonts w:ascii="Times New Roman" w:eastAsia="Garamond" w:hAnsi="Times New Roman" w:cs="Times New Roman"/>
          <w:sz w:val="24"/>
          <w:szCs w:val="24"/>
        </w:rPr>
        <w:t>7</w:t>
      </w:r>
      <w:r w:rsidRPr="00212CC3">
        <w:rPr>
          <w:rFonts w:ascii="Times New Roman" w:eastAsia="Garamond" w:hAnsi="Times New Roman" w:cs="Times New Roman"/>
          <w:sz w:val="24"/>
          <w:szCs w:val="24"/>
        </w:rPr>
        <w:t>. A Histogram Showing Categories of Respondents Based on Gender for Kaduna State</w:t>
      </w:r>
    </w:p>
    <w:p w14:paraId="13A31F4B"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p>
    <w:p w14:paraId="73F4454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D11B39D"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both Table 2.</w:t>
      </w:r>
      <w:r w:rsidR="007D69F2">
        <w:rPr>
          <w:rFonts w:ascii="Times New Roman" w:eastAsia="Garamond" w:hAnsi="Times New Roman" w:cs="Times New Roman"/>
          <w:sz w:val="24"/>
          <w:szCs w:val="24"/>
        </w:rPr>
        <w:t>9</w:t>
      </w:r>
      <w:r w:rsidRPr="00212CC3">
        <w:rPr>
          <w:rFonts w:ascii="Times New Roman" w:eastAsia="Garamond" w:hAnsi="Times New Roman" w:cs="Times New Roman"/>
          <w:sz w:val="24"/>
          <w:szCs w:val="24"/>
        </w:rPr>
        <w:t xml:space="preserve"> and Figure 2.</w:t>
      </w:r>
      <w:r w:rsidR="007D69F2">
        <w:rPr>
          <w:rFonts w:ascii="Times New Roman" w:eastAsia="Garamond" w:hAnsi="Times New Roman" w:cs="Times New Roman"/>
          <w:sz w:val="24"/>
          <w:szCs w:val="24"/>
        </w:rPr>
        <w:t>7</w:t>
      </w:r>
      <w:r w:rsidRPr="00212CC3">
        <w:rPr>
          <w:rFonts w:ascii="Times New Roman" w:eastAsia="Garamond" w:hAnsi="Times New Roman" w:cs="Times New Roman"/>
          <w:sz w:val="24"/>
          <w:szCs w:val="24"/>
        </w:rPr>
        <w:t>, seven (7) categories of respondents participated in the exercise, which comprises of sixteen (16) stakeholders and total number of 30 interviewed persons. From Table 2.</w:t>
      </w:r>
      <w:r w:rsidR="007D69F2">
        <w:rPr>
          <w:rFonts w:ascii="Times New Roman" w:eastAsia="Garamond" w:hAnsi="Times New Roman" w:cs="Times New Roman"/>
          <w:sz w:val="24"/>
          <w:szCs w:val="24"/>
        </w:rPr>
        <w:t>9</w:t>
      </w:r>
      <w:r w:rsidRPr="00212CC3">
        <w:rPr>
          <w:rFonts w:ascii="Times New Roman" w:eastAsia="Garamond" w:hAnsi="Times New Roman" w:cs="Times New Roman"/>
          <w:sz w:val="24"/>
          <w:szCs w:val="24"/>
        </w:rPr>
        <w:t xml:space="preserve"> and Figure 2.</w:t>
      </w:r>
      <w:r w:rsidR="007D69F2">
        <w:rPr>
          <w:rFonts w:ascii="Times New Roman" w:eastAsia="Garamond" w:hAnsi="Times New Roman" w:cs="Times New Roman"/>
          <w:sz w:val="24"/>
          <w:szCs w:val="24"/>
        </w:rPr>
        <w:t>7</w:t>
      </w:r>
      <w:r w:rsidRPr="00212CC3">
        <w:rPr>
          <w:rFonts w:ascii="Times New Roman" w:eastAsia="Garamond" w:hAnsi="Times New Roman" w:cs="Times New Roman"/>
          <w:sz w:val="24"/>
          <w:szCs w:val="24"/>
        </w:rPr>
        <w:t xml:space="preserve">, 25 of the interviewed persons were male and 2 are females. Considering for instance, the student’s category, out of the 15 students interviewed, only 3 are females. This may be due to the fact that, more male Person with Disabilities attends school than female in the State.         </w:t>
      </w:r>
    </w:p>
    <w:p w14:paraId="2B24888B"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39715BD"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Figures 2.</w:t>
      </w:r>
      <w:r w:rsidR="007D69F2">
        <w:rPr>
          <w:rFonts w:ascii="Times New Roman" w:eastAsia="Garamond" w:hAnsi="Times New Roman" w:cs="Times New Roman"/>
          <w:sz w:val="24"/>
          <w:szCs w:val="24"/>
        </w:rPr>
        <w:t>8</w:t>
      </w:r>
      <w:r w:rsidR="005F0276">
        <w:rPr>
          <w:rFonts w:ascii="Times New Roman" w:eastAsia="Garamond" w:hAnsi="Times New Roman" w:cs="Times New Roman"/>
          <w:sz w:val="24"/>
          <w:szCs w:val="24"/>
        </w:rPr>
        <w:t>a</w:t>
      </w:r>
      <w:r w:rsidRPr="00212CC3">
        <w:rPr>
          <w:rFonts w:ascii="Times New Roman" w:eastAsia="Garamond" w:hAnsi="Times New Roman" w:cs="Times New Roman"/>
          <w:sz w:val="24"/>
          <w:szCs w:val="24"/>
        </w:rPr>
        <w:t xml:space="preserve"> and 2.</w:t>
      </w:r>
      <w:r w:rsidR="005F0276">
        <w:rPr>
          <w:rFonts w:ascii="Times New Roman" w:eastAsia="Garamond" w:hAnsi="Times New Roman" w:cs="Times New Roman"/>
          <w:sz w:val="24"/>
          <w:szCs w:val="24"/>
        </w:rPr>
        <w:t>8</w:t>
      </w:r>
      <w:r w:rsidRPr="00212CC3">
        <w:rPr>
          <w:rFonts w:ascii="Times New Roman" w:eastAsia="Garamond" w:hAnsi="Times New Roman" w:cs="Times New Roman"/>
          <w:sz w:val="24"/>
          <w:szCs w:val="24"/>
        </w:rPr>
        <w:t xml:space="preserve">b shows a pie chart for male and female respondents in Kaduna State with the corresponding number of participants in percentage. </w:t>
      </w:r>
    </w:p>
    <w:p w14:paraId="4629B3F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8E9454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06771BAF" wp14:editId="226DAB0B">
            <wp:extent cx="5717664" cy="3532195"/>
            <wp:effectExtent l="0" t="0" r="0" b="0"/>
            <wp:docPr id="1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736985" cy="3544131"/>
                    </a:xfrm>
                    <a:prstGeom prst="rect">
                      <a:avLst/>
                    </a:prstGeom>
                    <a:ln/>
                  </pic:spPr>
                </pic:pic>
              </a:graphicData>
            </a:graphic>
          </wp:inline>
        </w:drawing>
      </w:r>
    </w:p>
    <w:p w14:paraId="381359A9" w14:textId="77777777" w:rsidR="002A4863" w:rsidRPr="00212CC3" w:rsidRDefault="00000000" w:rsidP="00212CC3">
      <w:pPr>
        <w:spacing w:after="0"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7D69F2">
        <w:rPr>
          <w:rFonts w:ascii="Times New Roman" w:eastAsia="Garamond" w:hAnsi="Times New Roman" w:cs="Times New Roman"/>
          <w:sz w:val="24"/>
          <w:szCs w:val="24"/>
        </w:rPr>
        <w:t>8</w:t>
      </w:r>
      <w:r w:rsidRPr="00212CC3">
        <w:rPr>
          <w:rFonts w:ascii="Times New Roman" w:eastAsia="Garamond" w:hAnsi="Times New Roman" w:cs="Times New Roman"/>
          <w:sz w:val="24"/>
          <w:szCs w:val="24"/>
        </w:rPr>
        <w:t>a. Pie Chart Showing Number of Male Respondents (%) for</w:t>
      </w:r>
      <w:r w:rsidR="00FB30D8">
        <w:rPr>
          <w:rFonts w:ascii="Times New Roman" w:eastAsia="Garamond" w:hAnsi="Times New Roman" w:cs="Times New Roman"/>
          <w:sz w:val="24"/>
          <w:szCs w:val="24"/>
        </w:rPr>
        <w:t xml:space="preserve"> </w:t>
      </w:r>
      <w:r w:rsidRPr="00212CC3">
        <w:rPr>
          <w:rFonts w:ascii="Times New Roman" w:eastAsia="Garamond" w:hAnsi="Times New Roman" w:cs="Times New Roman"/>
          <w:sz w:val="24"/>
          <w:szCs w:val="24"/>
        </w:rPr>
        <w:t>Kaduna State</w:t>
      </w:r>
    </w:p>
    <w:p w14:paraId="596369F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5E4B35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1C21569"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64478DC0" wp14:editId="2815E6E7">
            <wp:extent cx="5717540" cy="3408107"/>
            <wp:effectExtent l="0" t="0" r="16510" b="190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BC2513" w14:textId="77777777" w:rsidR="002A4863" w:rsidRPr="00212CC3" w:rsidRDefault="00000000" w:rsidP="00212CC3">
      <w:pPr>
        <w:spacing w:after="0"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5F0276">
        <w:rPr>
          <w:rFonts w:ascii="Times New Roman" w:eastAsia="Garamond" w:hAnsi="Times New Roman" w:cs="Times New Roman"/>
          <w:sz w:val="24"/>
          <w:szCs w:val="24"/>
        </w:rPr>
        <w:t>8</w:t>
      </w:r>
      <w:r w:rsidRPr="00212CC3">
        <w:rPr>
          <w:rFonts w:ascii="Times New Roman" w:eastAsia="Garamond" w:hAnsi="Times New Roman" w:cs="Times New Roman"/>
          <w:sz w:val="24"/>
          <w:szCs w:val="24"/>
        </w:rPr>
        <w:t>b. Pie Chart Showing Number of Female Respondents (%) for</w:t>
      </w:r>
      <w:r w:rsidR="00FB30D8">
        <w:rPr>
          <w:rFonts w:ascii="Times New Roman" w:eastAsia="Garamond" w:hAnsi="Times New Roman" w:cs="Times New Roman"/>
          <w:sz w:val="24"/>
          <w:szCs w:val="24"/>
        </w:rPr>
        <w:t xml:space="preserve"> </w:t>
      </w:r>
      <w:r w:rsidRPr="00212CC3">
        <w:rPr>
          <w:rFonts w:ascii="Times New Roman" w:eastAsia="Garamond" w:hAnsi="Times New Roman" w:cs="Times New Roman"/>
          <w:sz w:val="24"/>
          <w:szCs w:val="24"/>
        </w:rPr>
        <w:t>Kaduna State</w:t>
      </w:r>
    </w:p>
    <w:p w14:paraId="45E7322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17AE8DD" w14:textId="77777777" w:rsidR="002A4863" w:rsidRPr="00212CC3" w:rsidRDefault="00C05B88"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2.6.3</w:t>
      </w:r>
      <w:r w:rsidRPr="00212CC3">
        <w:rPr>
          <w:rFonts w:ascii="Times New Roman" w:eastAsia="Garamond" w:hAnsi="Times New Roman" w:cs="Times New Roman"/>
          <w:b/>
          <w:sz w:val="24"/>
          <w:szCs w:val="24"/>
        </w:rPr>
        <w:tab/>
        <w:t xml:space="preserve">Analysis Socio-Demographic Information of Respondents from Kaduna State </w:t>
      </w:r>
    </w:p>
    <w:p w14:paraId="73444E0F" w14:textId="77777777" w:rsidR="002A486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2.1</w:t>
      </w:r>
      <w:r w:rsidR="007D69F2">
        <w:rPr>
          <w:rFonts w:ascii="Times New Roman" w:eastAsia="Garamond" w:hAnsi="Times New Roman" w:cs="Times New Roman"/>
          <w:sz w:val="24"/>
          <w:szCs w:val="24"/>
        </w:rPr>
        <w:t>0</w:t>
      </w:r>
      <w:r w:rsidRPr="00212CC3">
        <w:rPr>
          <w:rFonts w:ascii="Times New Roman" w:eastAsia="Garamond" w:hAnsi="Times New Roman" w:cs="Times New Roman"/>
          <w:sz w:val="24"/>
          <w:szCs w:val="24"/>
        </w:rPr>
        <w:t xml:space="preserve"> presents the socio-demographic information of the respondents from Kaduna State in the North Western part of Nigeria.  Column 2 of Table 2.16 indicated the ranges of age of respondents from this geopolitical zone and columns 3 and 4 indicated the number of respondents and their </w:t>
      </w:r>
      <w:r w:rsidRPr="00212CC3">
        <w:rPr>
          <w:rFonts w:ascii="Times New Roman" w:eastAsia="Garamond" w:hAnsi="Times New Roman" w:cs="Times New Roman"/>
          <w:sz w:val="24"/>
          <w:szCs w:val="24"/>
        </w:rPr>
        <w:lastRenderedPageBreak/>
        <w:t xml:space="preserve">corresponding percentages based on the range of ages respectively. Majority of the respondents are between the age of 18 and 25 years and are predominantly students with disabilities. Only 2 out of the 30 respondents are above 60 years.  </w:t>
      </w:r>
    </w:p>
    <w:p w14:paraId="1E73853F" w14:textId="77777777" w:rsidR="00FB30D8" w:rsidRPr="00212CC3" w:rsidRDefault="00FB30D8" w:rsidP="00212CC3">
      <w:pPr>
        <w:spacing w:after="0" w:line="360" w:lineRule="auto"/>
        <w:jc w:val="both"/>
        <w:rPr>
          <w:rFonts w:ascii="Times New Roman" w:eastAsia="Garamond" w:hAnsi="Times New Roman" w:cs="Times New Roman"/>
          <w:sz w:val="24"/>
          <w:szCs w:val="24"/>
        </w:rPr>
      </w:pPr>
    </w:p>
    <w:p w14:paraId="50CB75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7D69F2">
        <w:rPr>
          <w:rFonts w:ascii="Times New Roman" w:eastAsia="Garamond" w:hAnsi="Times New Roman" w:cs="Times New Roman"/>
          <w:sz w:val="24"/>
          <w:szCs w:val="24"/>
        </w:rPr>
        <w:t>1</w:t>
      </w:r>
      <w:r w:rsidRPr="00212CC3">
        <w:rPr>
          <w:rFonts w:ascii="Times New Roman" w:eastAsia="Garamond" w:hAnsi="Times New Roman" w:cs="Times New Roman"/>
          <w:sz w:val="24"/>
          <w:szCs w:val="24"/>
        </w:rPr>
        <w:t xml:space="preserve"> Analysis of Socio-demographic information of the respondents from Kaduna State</w:t>
      </w:r>
    </w:p>
    <w:tbl>
      <w:tblPr>
        <w:tblStyle w:val="a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5"/>
        <w:gridCol w:w="3412"/>
        <w:gridCol w:w="2904"/>
        <w:gridCol w:w="2517"/>
      </w:tblGrid>
      <w:tr w:rsidR="002A4863" w:rsidRPr="00212CC3" w14:paraId="5A655F49" w14:textId="77777777" w:rsidTr="00FB30D8">
        <w:trPr>
          <w:jc w:val="center"/>
        </w:trPr>
        <w:tc>
          <w:tcPr>
            <w:tcW w:w="413" w:type="pct"/>
          </w:tcPr>
          <w:p w14:paraId="286DC1F1" w14:textId="77777777" w:rsidR="002A4863" w:rsidRPr="00212CC3" w:rsidRDefault="002A4863" w:rsidP="00212CC3">
            <w:pPr>
              <w:jc w:val="both"/>
              <w:rPr>
                <w:rFonts w:ascii="Times New Roman" w:eastAsia="Garamond" w:hAnsi="Times New Roman" w:cs="Times New Roman"/>
                <w:b/>
                <w:sz w:val="24"/>
                <w:szCs w:val="24"/>
              </w:rPr>
            </w:pPr>
          </w:p>
          <w:p w14:paraId="15B6037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1772" w:type="pct"/>
          </w:tcPr>
          <w:p w14:paraId="02AF6F3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AGE OF</w:t>
            </w:r>
          </w:p>
          <w:p w14:paraId="1F4AE81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w:t>
            </w:r>
          </w:p>
          <w:p w14:paraId="17B6F3B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(years)</w:t>
            </w:r>
          </w:p>
        </w:tc>
        <w:tc>
          <w:tcPr>
            <w:tcW w:w="1508" w:type="pct"/>
          </w:tcPr>
          <w:p w14:paraId="60B125F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w:t>
            </w:r>
          </w:p>
          <w:p w14:paraId="0709AD0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w:t>
            </w:r>
          </w:p>
        </w:tc>
        <w:tc>
          <w:tcPr>
            <w:tcW w:w="1307" w:type="pct"/>
          </w:tcPr>
          <w:p w14:paraId="193F9F8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38D83B3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3AC0DDE8" w14:textId="77777777" w:rsidTr="00FB30D8">
        <w:trPr>
          <w:jc w:val="center"/>
        </w:trPr>
        <w:tc>
          <w:tcPr>
            <w:tcW w:w="413" w:type="pct"/>
          </w:tcPr>
          <w:p w14:paraId="7E05625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772" w:type="pct"/>
          </w:tcPr>
          <w:p w14:paraId="2F9A6F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 – 25</w:t>
            </w:r>
          </w:p>
        </w:tc>
        <w:tc>
          <w:tcPr>
            <w:tcW w:w="1508" w:type="pct"/>
          </w:tcPr>
          <w:p w14:paraId="52C307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1307" w:type="pct"/>
          </w:tcPr>
          <w:p w14:paraId="1F0916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33.3</w:t>
            </w:r>
          </w:p>
        </w:tc>
      </w:tr>
      <w:tr w:rsidR="002A4863" w:rsidRPr="00212CC3" w14:paraId="7F24794C" w14:textId="77777777" w:rsidTr="00FB30D8">
        <w:trPr>
          <w:jc w:val="center"/>
        </w:trPr>
        <w:tc>
          <w:tcPr>
            <w:tcW w:w="413" w:type="pct"/>
          </w:tcPr>
          <w:p w14:paraId="140DF1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1772" w:type="pct"/>
          </w:tcPr>
          <w:p w14:paraId="75F230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 40</w:t>
            </w:r>
          </w:p>
        </w:tc>
        <w:tc>
          <w:tcPr>
            <w:tcW w:w="1508" w:type="pct"/>
          </w:tcPr>
          <w:p w14:paraId="673092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1307" w:type="pct"/>
          </w:tcPr>
          <w:p w14:paraId="4D66E32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26.7</w:t>
            </w:r>
          </w:p>
        </w:tc>
      </w:tr>
      <w:tr w:rsidR="002A4863" w:rsidRPr="00212CC3" w14:paraId="10CDD475" w14:textId="77777777" w:rsidTr="00FB30D8">
        <w:trPr>
          <w:jc w:val="center"/>
        </w:trPr>
        <w:tc>
          <w:tcPr>
            <w:tcW w:w="413" w:type="pct"/>
          </w:tcPr>
          <w:p w14:paraId="354E52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1772" w:type="pct"/>
          </w:tcPr>
          <w:p w14:paraId="18C63FE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40 – 65</w:t>
            </w:r>
          </w:p>
        </w:tc>
        <w:tc>
          <w:tcPr>
            <w:tcW w:w="1508" w:type="pct"/>
          </w:tcPr>
          <w:p w14:paraId="088ECD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1307" w:type="pct"/>
          </w:tcPr>
          <w:p w14:paraId="695C30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33.3</w:t>
            </w:r>
          </w:p>
        </w:tc>
      </w:tr>
      <w:tr w:rsidR="002A4863" w:rsidRPr="00212CC3" w14:paraId="1300990E" w14:textId="77777777" w:rsidTr="00FB30D8">
        <w:trPr>
          <w:jc w:val="center"/>
        </w:trPr>
        <w:tc>
          <w:tcPr>
            <w:tcW w:w="413" w:type="pct"/>
          </w:tcPr>
          <w:p w14:paraId="435C56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1772" w:type="pct"/>
          </w:tcPr>
          <w:p w14:paraId="48736AC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 and above</w:t>
            </w:r>
          </w:p>
        </w:tc>
        <w:tc>
          <w:tcPr>
            <w:tcW w:w="1508" w:type="pct"/>
          </w:tcPr>
          <w:p w14:paraId="0ED502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1307" w:type="pct"/>
          </w:tcPr>
          <w:p w14:paraId="1CDE30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w:t>
            </w:r>
          </w:p>
        </w:tc>
      </w:tr>
      <w:tr w:rsidR="002A4863" w:rsidRPr="00212CC3" w14:paraId="447AD1CF" w14:textId="77777777" w:rsidTr="00FB30D8">
        <w:trPr>
          <w:jc w:val="center"/>
        </w:trPr>
        <w:tc>
          <w:tcPr>
            <w:tcW w:w="413" w:type="pct"/>
          </w:tcPr>
          <w:p w14:paraId="18FC7220" w14:textId="77777777" w:rsidR="002A4863" w:rsidRPr="00212CC3" w:rsidRDefault="002A4863" w:rsidP="00212CC3">
            <w:pPr>
              <w:jc w:val="both"/>
              <w:rPr>
                <w:rFonts w:ascii="Times New Roman" w:eastAsia="Garamond" w:hAnsi="Times New Roman" w:cs="Times New Roman"/>
                <w:b/>
                <w:sz w:val="24"/>
                <w:szCs w:val="24"/>
              </w:rPr>
            </w:pPr>
          </w:p>
        </w:tc>
        <w:tc>
          <w:tcPr>
            <w:tcW w:w="1772" w:type="pct"/>
          </w:tcPr>
          <w:p w14:paraId="27B2E66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1508" w:type="pct"/>
          </w:tcPr>
          <w:p w14:paraId="153DE0C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30</w:t>
            </w:r>
          </w:p>
        </w:tc>
        <w:tc>
          <w:tcPr>
            <w:tcW w:w="1307" w:type="pct"/>
          </w:tcPr>
          <w:p w14:paraId="01E4E03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36CFC9A5" w14:textId="77777777" w:rsidR="002A4863" w:rsidRPr="00212CC3" w:rsidRDefault="002A4863" w:rsidP="00212CC3">
      <w:pPr>
        <w:jc w:val="both"/>
        <w:rPr>
          <w:rFonts w:ascii="Times New Roman" w:eastAsia="Garamond" w:hAnsi="Times New Roman" w:cs="Times New Roman"/>
          <w:sz w:val="24"/>
          <w:szCs w:val="24"/>
        </w:rPr>
      </w:pPr>
    </w:p>
    <w:p w14:paraId="5C77887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5F0276">
        <w:rPr>
          <w:rFonts w:ascii="Times New Roman" w:eastAsia="Garamond" w:hAnsi="Times New Roman" w:cs="Times New Roman"/>
          <w:sz w:val="24"/>
          <w:szCs w:val="24"/>
        </w:rPr>
        <w:t>9</w:t>
      </w:r>
      <w:r w:rsidR="001808D6">
        <w:rPr>
          <w:rFonts w:ascii="Times New Roman" w:eastAsia="Garamond" w:hAnsi="Times New Roman" w:cs="Times New Roman"/>
          <w:sz w:val="24"/>
          <w:szCs w:val="24"/>
        </w:rPr>
        <w:t>.</w:t>
      </w:r>
      <w:r w:rsidRPr="00212CC3">
        <w:rPr>
          <w:rFonts w:ascii="Times New Roman" w:eastAsia="Garamond" w:hAnsi="Times New Roman" w:cs="Times New Roman"/>
          <w:sz w:val="24"/>
          <w:szCs w:val="24"/>
        </w:rPr>
        <w:t xml:space="preserve"> presents the socio-demographic information of respondents from Kaduna State indicating their ranges of age (years) as well the number of persons participated in the interview. From both Table 2.</w:t>
      </w:r>
      <w:r w:rsidR="001808D6">
        <w:rPr>
          <w:rFonts w:ascii="Times New Roman" w:eastAsia="Garamond" w:hAnsi="Times New Roman" w:cs="Times New Roman"/>
          <w:sz w:val="24"/>
          <w:szCs w:val="24"/>
        </w:rPr>
        <w:t>8</w:t>
      </w:r>
      <w:r w:rsidRPr="00212CC3">
        <w:rPr>
          <w:rFonts w:ascii="Times New Roman" w:eastAsia="Garamond" w:hAnsi="Times New Roman" w:cs="Times New Roman"/>
          <w:sz w:val="24"/>
          <w:szCs w:val="24"/>
        </w:rPr>
        <w:t xml:space="preserve"> and Figure 2.</w:t>
      </w:r>
      <w:r w:rsidR="001808D6">
        <w:rPr>
          <w:rFonts w:ascii="Times New Roman" w:eastAsia="Garamond" w:hAnsi="Times New Roman" w:cs="Times New Roman"/>
          <w:sz w:val="24"/>
          <w:szCs w:val="24"/>
        </w:rPr>
        <w:t>9</w:t>
      </w:r>
      <w:r w:rsidRPr="00212CC3">
        <w:rPr>
          <w:rFonts w:ascii="Times New Roman" w:eastAsia="Garamond" w:hAnsi="Times New Roman" w:cs="Times New Roman"/>
          <w:sz w:val="24"/>
          <w:szCs w:val="24"/>
        </w:rPr>
        <w:t xml:space="preserve">, 33.3% of the respondents from Kaduna State are in the age range of 18 – 25 and 40 – 65 years of age, and 26.7% ranged between 25 and 40 years and 2 out of 30 respondents (6.7%) were interviewed.  </w:t>
      </w:r>
    </w:p>
    <w:p w14:paraId="70BA5E8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8C8FDBE" w14:textId="77777777" w:rsidR="00FB30D8" w:rsidRDefault="00FB30D8" w:rsidP="00212CC3">
      <w:pPr>
        <w:spacing w:line="240" w:lineRule="auto"/>
        <w:jc w:val="both"/>
        <w:rPr>
          <w:rFonts w:ascii="Times New Roman" w:eastAsia="Garamond" w:hAnsi="Times New Roman" w:cs="Times New Roman"/>
          <w:noProof/>
          <w:sz w:val="24"/>
          <w:szCs w:val="24"/>
        </w:rPr>
      </w:pPr>
    </w:p>
    <w:p w14:paraId="11BB2B62"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6B47F1D3" wp14:editId="4215178D">
            <wp:extent cx="6207512" cy="3609219"/>
            <wp:effectExtent l="0" t="0" r="3175" b="0"/>
            <wp:docPr id="1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6215617" cy="3613932"/>
                    </a:xfrm>
                    <a:prstGeom prst="rect">
                      <a:avLst/>
                    </a:prstGeom>
                    <a:ln/>
                  </pic:spPr>
                </pic:pic>
              </a:graphicData>
            </a:graphic>
          </wp:inline>
        </w:drawing>
      </w:r>
    </w:p>
    <w:p w14:paraId="547BFB68"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5F0276">
        <w:rPr>
          <w:rFonts w:ascii="Times New Roman" w:eastAsia="Garamond" w:hAnsi="Times New Roman" w:cs="Times New Roman"/>
          <w:sz w:val="24"/>
          <w:szCs w:val="24"/>
        </w:rPr>
        <w:t>9</w:t>
      </w:r>
      <w:r w:rsidRPr="00212CC3">
        <w:rPr>
          <w:rFonts w:ascii="Times New Roman" w:eastAsia="Garamond" w:hAnsi="Times New Roman" w:cs="Times New Roman"/>
          <w:sz w:val="24"/>
          <w:szCs w:val="24"/>
        </w:rPr>
        <w:t>. Socio-Demographic Information of Respondents Indicating Age Range (Kaduna State)</w:t>
      </w:r>
    </w:p>
    <w:p w14:paraId="3368B673"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532C224F"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5F2D03F1" w14:textId="77777777" w:rsidR="002A4863" w:rsidRPr="00212CC3" w:rsidRDefault="00C05B88"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lastRenderedPageBreak/>
        <w:t>2.6.4</w:t>
      </w:r>
      <w:r w:rsidRPr="00212CC3">
        <w:rPr>
          <w:rFonts w:ascii="Times New Roman" w:eastAsia="Garamond" w:hAnsi="Times New Roman" w:cs="Times New Roman"/>
          <w:b/>
          <w:sz w:val="24"/>
          <w:szCs w:val="24"/>
        </w:rPr>
        <w:tab/>
        <w:t>Data Analysis of Respondents Based on Disability (Kaduna State)</w:t>
      </w:r>
    </w:p>
    <w:p w14:paraId="5CFD2D2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7D69F2">
        <w:rPr>
          <w:rFonts w:ascii="Times New Roman" w:eastAsia="Garamond" w:hAnsi="Times New Roman" w:cs="Times New Roman"/>
          <w:sz w:val="24"/>
          <w:szCs w:val="24"/>
        </w:rPr>
        <w:t>11</w:t>
      </w:r>
      <w:r w:rsidRPr="00212CC3">
        <w:rPr>
          <w:rFonts w:ascii="Times New Roman" w:eastAsia="Garamond" w:hAnsi="Times New Roman" w:cs="Times New Roman"/>
          <w:sz w:val="24"/>
          <w:szCs w:val="24"/>
        </w:rPr>
        <w:t xml:space="preserve"> presents categories of respondents from Kaduna State on the basis of disability and the number of respondents interviewed from each category. From the Table, 14 out of the 30 respondents doesn’t have any kind of impairment and this number come from the categories of other stakeholders such as PPWD, T_R leaders, KASU staff, functionaries of the State government and private sector. </w:t>
      </w:r>
    </w:p>
    <w:p w14:paraId="77BB4ED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b/>
      </w:r>
    </w:p>
    <w:p w14:paraId="67CCAE73" w14:textId="77777777" w:rsidR="002A4863" w:rsidRPr="00212CC3" w:rsidRDefault="00000000" w:rsidP="00FB30D8">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7D69F2">
        <w:rPr>
          <w:rFonts w:ascii="Times New Roman" w:eastAsia="Garamond" w:hAnsi="Times New Roman" w:cs="Times New Roman"/>
          <w:sz w:val="24"/>
          <w:szCs w:val="24"/>
        </w:rPr>
        <w:t>11</w:t>
      </w:r>
      <w:r w:rsidRPr="00212CC3">
        <w:rPr>
          <w:rFonts w:ascii="Times New Roman" w:eastAsia="Garamond" w:hAnsi="Times New Roman" w:cs="Times New Roman"/>
          <w:sz w:val="24"/>
          <w:szCs w:val="24"/>
        </w:rPr>
        <w:t>. Category of Respondents on the Basis of Disability (Kaduna State)</w:t>
      </w:r>
    </w:p>
    <w:tbl>
      <w:tblPr>
        <w:tblStyle w:val="ab"/>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11"/>
        <w:gridCol w:w="3127"/>
        <w:gridCol w:w="2707"/>
        <w:gridCol w:w="2883"/>
      </w:tblGrid>
      <w:tr w:rsidR="002A4863" w:rsidRPr="00212CC3" w14:paraId="2BE70361" w14:textId="77777777" w:rsidTr="00FB30D8">
        <w:trPr>
          <w:jc w:val="center"/>
        </w:trPr>
        <w:tc>
          <w:tcPr>
            <w:tcW w:w="473" w:type="pct"/>
          </w:tcPr>
          <w:p w14:paraId="324D66E4" w14:textId="77777777" w:rsidR="002A4863" w:rsidRPr="00212CC3" w:rsidRDefault="002A4863" w:rsidP="00212CC3">
            <w:pPr>
              <w:jc w:val="both"/>
              <w:rPr>
                <w:rFonts w:ascii="Times New Roman" w:eastAsia="Garamond" w:hAnsi="Times New Roman" w:cs="Times New Roman"/>
                <w:b/>
                <w:sz w:val="24"/>
                <w:szCs w:val="24"/>
              </w:rPr>
            </w:pPr>
          </w:p>
          <w:p w14:paraId="5E710EF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1624" w:type="pct"/>
          </w:tcPr>
          <w:p w14:paraId="32592222" w14:textId="77777777" w:rsidR="002A4863" w:rsidRPr="00212CC3" w:rsidRDefault="002A4863" w:rsidP="00212CC3">
            <w:pPr>
              <w:jc w:val="both"/>
              <w:rPr>
                <w:rFonts w:ascii="Times New Roman" w:eastAsia="Garamond" w:hAnsi="Times New Roman" w:cs="Times New Roman"/>
                <w:b/>
                <w:sz w:val="24"/>
                <w:szCs w:val="24"/>
              </w:rPr>
            </w:pPr>
          </w:p>
          <w:p w14:paraId="207F2F7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DISABILITY </w:t>
            </w:r>
          </w:p>
        </w:tc>
        <w:tc>
          <w:tcPr>
            <w:tcW w:w="1406" w:type="pct"/>
          </w:tcPr>
          <w:p w14:paraId="4A4DD70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NO. OF RESPONDENT </w:t>
            </w:r>
          </w:p>
        </w:tc>
        <w:tc>
          <w:tcPr>
            <w:tcW w:w="1497" w:type="pct"/>
          </w:tcPr>
          <w:p w14:paraId="273E203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156702E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4F87B685" w14:textId="77777777" w:rsidTr="00FB30D8">
        <w:trPr>
          <w:jc w:val="center"/>
        </w:trPr>
        <w:tc>
          <w:tcPr>
            <w:tcW w:w="473" w:type="pct"/>
          </w:tcPr>
          <w:p w14:paraId="587961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624" w:type="pct"/>
          </w:tcPr>
          <w:p w14:paraId="4392CD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Physical (P)</w:t>
            </w:r>
          </w:p>
        </w:tc>
        <w:tc>
          <w:tcPr>
            <w:tcW w:w="1406" w:type="pct"/>
          </w:tcPr>
          <w:p w14:paraId="71F0D6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1497" w:type="pct"/>
          </w:tcPr>
          <w:p w14:paraId="3F703A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w:t>
            </w:r>
          </w:p>
        </w:tc>
      </w:tr>
      <w:tr w:rsidR="002A4863" w:rsidRPr="00212CC3" w14:paraId="42B9A2AE" w14:textId="77777777" w:rsidTr="00FB30D8">
        <w:trPr>
          <w:jc w:val="center"/>
        </w:trPr>
        <w:tc>
          <w:tcPr>
            <w:tcW w:w="473" w:type="pct"/>
          </w:tcPr>
          <w:p w14:paraId="2471E4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1624" w:type="pct"/>
          </w:tcPr>
          <w:p w14:paraId="405B00E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Blind (B)</w:t>
            </w:r>
          </w:p>
        </w:tc>
        <w:tc>
          <w:tcPr>
            <w:tcW w:w="1406" w:type="pct"/>
          </w:tcPr>
          <w:p w14:paraId="7E3F1A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1497" w:type="pct"/>
          </w:tcPr>
          <w:p w14:paraId="55EB66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16.7</w:t>
            </w:r>
          </w:p>
        </w:tc>
      </w:tr>
      <w:tr w:rsidR="002A4863" w:rsidRPr="00212CC3" w14:paraId="5B79F321" w14:textId="77777777" w:rsidTr="00FB30D8">
        <w:trPr>
          <w:jc w:val="center"/>
        </w:trPr>
        <w:tc>
          <w:tcPr>
            <w:tcW w:w="473" w:type="pct"/>
          </w:tcPr>
          <w:p w14:paraId="66A2CA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1624" w:type="pct"/>
          </w:tcPr>
          <w:p w14:paraId="0E4DA8C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Leprosy/IDEA (L)</w:t>
            </w:r>
          </w:p>
        </w:tc>
        <w:tc>
          <w:tcPr>
            <w:tcW w:w="1406" w:type="pct"/>
          </w:tcPr>
          <w:p w14:paraId="5451878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497" w:type="pct"/>
          </w:tcPr>
          <w:p w14:paraId="56C841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52E1FA45" w14:textId="77777777" w:rsidTr="00FB30D8">
        <w:trPr>
          <w:jc w:val="center"/>
        </w:trPr>
        <w:tc>
          <w:tcPr>
            <w:tcW w:w="473" w:type="pct"/>
          </w:tcPr>
          <w:p w14:paraId="70711C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1624" w:type="pct"/>
          </w:tcPr>
          <w:p w14:paraId="3E56506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Albinism (Al)</w:t>
            </w:r>
          </w:p>
        </w:tc>
        <w:tc>
          <w:tcPr>
            <w:tcW w:w="1406" w:type="pct"/>
          </w:tcPr>
          <w:p w14:paraId="1056F7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497" w:type="pct"/>
          </w:tcPr>
          <w:p w14:paraId="7363B34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w:t>
            </w:r>
          </w:p>
        </w:tc>
      </w:tr>
      <w:tr w:rsidR="002A4863" w:rsidRPr="00212CC3" w14:paraId="076DE177" w14:textId="77777777" w:rsidTr="00FB30D8">
        <w:trPr>
          <w:jc w:val="center"/>
        </w:trPr>
        <w:tc>
          <w:tcPr>
            <w:tcW w:w="473" w:type="pct"/>
          </w:tcPr>
          <w:p w14:paraId="424B018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1624" w:type="pct"/>
          </w:tcPr>
          <w:p w14:paraId="5287924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Spinal cord injury (SCIAN)</w:t>
            </w:r>
          </w:p>
        </w:tc>
        <w:tc>
          <w:tcPr>
            <w:tcW w:w="1406" w:type="pct"/>
          </w:tcPr>
          <w:p w14:paraId="3603AB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1497" w:type="pct"/>
          </w:tcPr>
          <w:p w14:paraId="45C3E6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w:t>
            </w:r>
          </w:p>
        </w:tc>
      </w:tr>
      <w:tr w:rsidR="002A4863" w:rsidRPr="00212CC3" w14:paraId="06FC1F67" w14:textId="77777777" w:rsidTr="00FB30D8">
        <w:trPr>
          <w:jc w:val="center"/>
        </w:trPr>
        <w:tc>
          <w:tcPr>
            <w:tcW w:w="473" w:type="pct"/>
          </w:tcPr>
          <w:p w14:paraId="1D6F51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1624" w:type="pct"/>
          </w:tcPr>
          <w:p w14:paraId="52954E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 (D)</w:t>
            </w:r>
          </w:p>
        </w:tc>
        <w:tc>
          <w:tcPr>
            <w:tcW w:w="1406" w:type="pct"/>
          </w:tcPr>
          <w:p w14:paraId="44E2D9D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1497" w:type="pct"/>
          </w:tcPr>
          <w:p w14:paraId="4DCB2FF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w:t>
            </w:r>
          </w:p>
        </w:tc>
      </w:tr>
      <w:tr w:rsidR="002A4863" w:rsidRPr="00212CC3" w14:paraId="302A3CB2" w14:textId="77777777" w:rsidTr="00FB30D8">
        <w:trPr>
          <w:jc w:val="center"/>
        </w:trPr>
        <w:tc>
          <w:tcPr>
            <w:tcW w:w="473" w:type="pct"/>
          </w:tcPr>
          <w:p w14:paraId="114D71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1624" w:type="pct"/>
          </w:tcPr>
          <w:p w14:paraId="6316BF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Deaf/Blind (DB)</w:t>
            </w:r>
          </w:p>
        </w:tc>
        <w:tc>
          <w:tcPr>
            <w:tcW w:w="1406" w:type="pct"/>
          </w:tcPr>
          <w:p w14:paraId="7AB0CD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497" w:type="pct"/>
          </w:tcPr>
          <w:p w14:paraId="6BBC41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4F00B0ED" w14:textId="77777777" w:rsidTr="00FB30D8">
        <w:trPr>
          <w:jc w:val="center"/>
        </w:trPr>
        <w:tc>
          <w:tcPr>
            <w:tcW w:w="473" w:type="pct"/>
          </w:tcPr>
          <w:p w14:paraId="5F6747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1624" w:type="pct"/>
          </w:tcPr>
          <w:p w14:paraId="182004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Psychosocial (</w:t>
            </w:r>
            <w:proofErr w:type="spellStart"/>
            <w:r w:rsidRPr="00212CC3">
              <w:rPr>
                <w:rFonts w:ascii="Times New Roman" w:eastAsia="Garamond" w:hAnsi="Times New Roman" w:cs="Times New Roman"/>
                <w:sz w:val="24"/>
                <w:szCs w:val="24"/>
              </w:rPr>
              <w:t>Psy</w:t>
            </w:r>
            <w:proofErr w:type="spellEnd"/>
            <w:r w:rsidRPr="00212CC3">
              <w:rPr>
                <w:rFonts w:ascii="Times New Roman" w:eastAsia="Garamond" w:hAnsi="Times New Roman" w:cs="Times New Roman"/>
                <w:sz w:val="24"/>
                <w:szCs w:val="24"/>
              </w:rPr>
              <w:t>)</w:t>
            </w:r>
          </w:p>
        </w:tc>
        <w:tc>
          <w:tcPr>
            <w:tcW w:w="1406" w:type="pct"/>
          </w:tcPr>
          <w:p w14:paraId="1F4DB1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497" w:type="pct"/>
          </w:tcPr>
          <w:p w14:paraId="02AA01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6BDBFBCC" w14:textId="77777777" w:rsidTr="00FB30D8">
        <w:trPr>
          <w:jc w:val="center"/>
        </w:trPr>
        <w:tc>
          <w:tcPr>
            <w:tcW w:w="473" w:type="pct"/>
          </w:tcPr>
          <w:p w14:paraId="689058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1624" w:type="pct"/>
          </w:tcPr>
          <w:p w14:paraId="04A5E65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Mental (M)</w:t>
            </w:r>
          </w:p>
        </w:tc>
        <w:tc>
          <w:tcPr>
            <w:tcW w:w="1406" w:type="pct"/>
          </w:tcPr>
          <w:p w14:paraId="6B838C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497" w:type="pct"/>
          </w:tcPr>
          <w:p w14:paraId="30C40A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6D053F09" w14:textId="77777777" w:rsidTr="00FB30D8">
        <w:trPr>
          <w:jc w:val="center"/>
        </w:trPr>
        <w:tc>
          <w:tcPr>
            <w:tcW w:w="473" w:type="pct"/>
          </w:tcPr>
          <w:p w14:paraId="7157C1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1624" w:type="pct"/>
          </w:tcPr>
          <w:p w14:paraId="4EB40A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 (N)</w:t>
            </w:r>
          </w:p>
        </w:tc>
        <w:tc>
          <w:tcPr>
            <w:tcW w:w="1406" w:type="pct"/>
          </w:tcPr>
          <w:p w14:paraId="6C1609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tc>
        <w:tc>
          <w:tcPr>
            <w:tcW w:w="1497" w:type="pct"/>
          </w:tcPr>
          <w:p w14:paraId="248067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46.7</w:t>
            </w:r>
          </w:p>
        </w:tc>
      </w:tr>
      <w:tr w:rsidR="002A4863" w:rsidRPr="00212CC3" w14:paraId="37A6D8B2" w14:textId="77777777" w:rsidTr="00FB30D8">
        <w:trPr>
          <w:jc w:val="center"/>
        </w:trPr>
        <w:tc>
          <w:tcPr>
            <w:tcW w:w="473" w:type="pct"/>
          </w:tcPr>
          <w:p w14:paraId="7D503F17" w14:textId="77777777" w:rsidR="002A4863" w:rsidRPr="00212CC3" w:rsidRDefault="002A4863" w:rsidP="00212CC3">
            <w:pPr>
              <w:jc w:val="both"/>
              <w:rPr>
                <w:rFonts w:ascii="Times New Roman" w:eastAsia="Garamond" w:hAnsi="Times New Roman" w:cs="Times New Roman"/>
                <w:b/>
                <w:sz w:val="24"/>
                <w:szCs w:val="24"/>
              </w:rPr>
            </w:pPr>
          </w:p>
        </w:tc>
        <w:tc>
          <w:tcPr>
            <w:tcW w:w="1624" w:type="pct"/>
          </w:tcPr>
          <w:p w14:paraId="0A915B4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1406" w:type="pct"/>
          </w:tcPr>
          <w:p w14:paraId="056696D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30</w:t>
            </w:r>
          </w:p>
        </w:tc>
        <w:tc>
          <w:tcPr>
            <w:tcW w:w="1497" w:type="pct"/>
          </w:tcPr>
          <w:p w14:paraId="4BB69CB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16D3F1B1" w14:textId="77777777" w:rsidR="002A4863" w:rsidRPr="00212CC3" w:rsidRDefault="002A4863" w:rsidP="00212CC3">
      <w:pPr>
        <w:jc w:val="both"/>
        <w:rPr>
          <w:rFonts w:ascii="Times New Roman" w:eastAsia="Garamond" w:hAnsi="Times New Roman" w:cs="Times New Roman"/>
          <w:sz w:val="24"/>
          <w:szCs w:val="24"/>
        </w:rPr>
      </w:pPr>
    </w:p>
    <w:p w14:paraId="5BEBE2A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2.1</w:t>
      </w:r>
      <w:r w:rsidR="001808D6">
        <w:rPr>
          <w:rFonts w:ascii="Times New Roman" w:eastAsia="Garamond" w:hAnsi="Times New Roman" w:cs="Times New Roman"/>
          <w:sz w:val="24"/>
          <w:szCs w:val="24"/>
        </w:rPr>
        <w:t>0.</w:t>
      </w:r>
      <w:r w:rsidRPr="00212CC3">
        <w:rPr>
          <w:rFonts w:ascii="Times New Roman" w:eastAsia="Garamond" w:hAnsi="Times New Roman" w:cs="Times New Roman"/>
          <w:sz w:val="24"/>
          <w:szCs w:val="24"/>
        </w:rPr>
        <w:t xml:space="preserve"> presents a histogram indicating the categories of respondents who participated in the interview exercise on the basis of disability. From the figure, for instance, the respondents without disability are six (6) out 30 with the corresponding percentage of 20. None of the respondents interviewed were found to be mental, deaf/blind or affected by leprosy.  </w:t>
      </w:r>
    </w:p>
    <w:p w14:paraId="0362E1D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3E354547" wp14:editId="1CAF9275">
            <wp:extent cx="6069827" cy="3844615"/>
            <wp:effectExtent l="0" t="0" r="7620" b="3810"/>
            <wp:docPr id="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070274" cy="3844898"/>
                    </a:xfrm>
                    <a:prstGeom prst="rect">
                      <a:avLst/>
                    </a:prstGeom>
                    <a:ln/>
                  </pic:spPr>
                </pic:pic>
              </a:graphicData>
            </a:graphic>
          </wp:inline>
        </w:drawing>
      </w:r>
    </w:p>
    <w:p w14:paraId="037F69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2.1</w:t>
      </w:r>
      <w:r w:rsidR="001808D6">
        <w:rPr>
          <w:rFonts w:ascii="Times New Roman" w:eastAsia="Garamond" w:hAnsi="Times New Roman" w:cs="Times New Roman"/>
          <w:sz w:val="24"/>
          <w:szCs w:val="24"/>
        </w:rPr>
        <w:t>0</w:t>
      </w:r>
      <w:r w:rsidRPr="00212CC3">
        <w:rPr>
          <w:rFonts w:ascii="Times New Roman" w:eastAsia="Garamond" w:hAnsi="Times New Roman" w:cs="Times New Roman"/>
          <w:sz w:val="24"/>
          <w:szCs w:val="24"/>
        </w:rPr>
        <w:t>. Categories of Respondents on the Basis of Disability (Kaduna State)</w:t>
      </w:r>
    </w:p>
    <w:p w14:paraId="49FD20EA" w14:textId="77777777" w:rsidR="002A4863" w:rsidRPr="00212CC3" w:rsidRDefault="002A4863" w:rsidP="00212CC3">
      <w:pPr>
        <w:jc w:val="both"/>
        <w:rPr>
          <w:rFonts w:ascii="Times New Roman" w:eastAsia="Garamond" w:hAnsi="Times New Roman" w:cs="Times New Roman"/>
          <w:sz w:val="24"/>
          <w:szCs w:val="24"/>
        </w:rPr>
      </w:pPr>
    </w:p>
    <w:p w14:paraId="0EE49D6F" w14:textId="77777777" w:rsidR="002A4863" w:rsidRPr="00212CC3" w:rsidRDefault="00C05B88"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2.6.5</w:t>
      </w:r>
      <w:r w:rsidRPr="00212CC3">
        <w:rPr>
          <w:rFonts w:ascii="Times New Roman" w:eastAsia="Garamond" w:hAnsi="Times New Roman" w:cs="Times New Roman"/>
          <w:b/>
          <w:sz w:val="24"/>
          <w:szCs w:val="24"/>
        </w:rPr>
        <w:tab/>
        <w:t xml:space="preserve">Data Analysis on General Questions on Education Rights of Persons with </w:t>
      </w:r>
      <w:proofErr w:type="gramStart"/>
      <w:r w:rsidRPr="00212CC3">
        <w:rPr>
          <w:rFonts w:ascii="Times New Roman" w:eastAsia="Garamond" w:hAnsi="Times New Roman" w:cs="Times New Roman"/>
          <w:b/>
          <w:sz w:val="24"/>
          <w:szCs w:val="24"/>
        </w:rPr>
        <w:t>Disabilities  (</w:t>
      </w:r>
      <w:proofErr w:type="gramEnd"/>
      <w:r w:rsidRPr="00212CC3">
        <w:rPr>
          <w:rFonts w:ascii="Times New Roman" w:eastAsia="Garamond" w:hAnsi="Times New Roman" w:cs="Times New Roman"/>
          <w:b/>
          <w:sz w:val="24"/>
          <w:szCs w:val="24"/>
        </w:rPr>
        <w:t>Kaduna State)</w:t>
      </w:r>
    </w:p>
    <w:p w14:paraId="7378586E"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C2C3D">
        <w:rPr>
          <w:rFonts w:ascii="Times New Roman" w:eastAsia="Garamond" w:hAnsi="Times New Roman" w:cs="Times New Roman"/>
          <w:sz w:val="24"/>
          <w:szCs w:val="24"/>
        </w:rPr>
        <w:t>12</w:t>
      </w:r>
      <w:r w:rsidRPr="00212CC3">
        <w:rPr>
          <w:rFonts w:ascii="Times New Roman" w:eastAsia="Garamond" w:hAnsi="Times New Roman" w:cs="Times New Roman"/>
          <w:sz w:val="24"/>
          <w:szCs w:val="24"/>
        </w:rPr>
        <w:t xml:space="preserve"> presents the data analysis of the general questions on Inclusive Education vis-à-vis special needs education to the respondents who participated in the interview exercise in Kaduna State. In the Table, number of respondents and percentages of the statements 1 – 10 are indicated by the choices: Excellently Well, Well Enough, Partly Well and Not </w:t>
      </w:r>
      <w:proofErr w:type="gramStart"/>
      <w:r w:rsidRPr="00212CC3">
        <w:rPr>
          <w:rFonts w:ascii="Times New Roman" w:eastAsia="Garamond" w:hAnsi="Times New Roman" w:cs="Times New Roman"/>
          <w:sz w:val="24"/>
          <w:szCs w:val="24"/>
        </w:rPr>
        <w:t>At</w:t>
      </w:r>
      <w:proofErr w:type="gramEnd"/>
      <w:r w:rsidRPr="00212CC3">
        <w:rPr>
          <w:rFonts w:ascii="Times New Roman" w:eastAsia="Garamond" w:hAnsi="Times New Roman" w:cs="Times New Roman"/>
          <w:sz w:val="24"/>
          <w:szCs w:val="24"/>
        </w:rPr>
        <w:t xml:space="preserve"> All.</w:t>
      </w:r>
    </w:p>
    <w:p w14:paraId="6AE55B2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BE62C3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C2C3D">
        <w:rPr>
          <w:rFonts w:ascii="Times New Roman" w:eastAsia="Garamond" w:hAnsi="Times New Roman" w:cs="Times New Roman"/>
          <w:sz w:val="24"/>
          <w:szCs w:val="24"/>
        </w:rPr>
        <w:t>12</w:t>
      </w:r>
      <w:r w:rsidRPr="00212CC3">
        <w:rPr>
          <w:rFonts w:ascii="Times New Roman" w:eastAsia="Garamond" w:hAnsi="Times New Roman" w:cs="Times New Roman"/>
          <w:sz w:val="24"/>
          <w:szCs w:val="24"/>
        </w:rPr>
        <w:t>. Response to General Questions on Inclusive Education vis-à-vis Special Needs Education (Kaduna State)</w:t>
      </w:r>
    </w:p>
    <w:tbl>
      <w:tblPr>
        <w:tblStyle w:val="ac"/>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3715"/>
        <w:gridCol w:w="1350"/>
        <w:gridCol w:w="1323"/>
        <w:gridCol w:w="1324"/>
        <w:gridCol w:w="1326"/>
      </w:tblGrid>
      <w:tr w:rsidR="002A4863" w:rsidRPr="00212CC3" w14:paraId="0052E218" w14:textId="77777777" w:rsidTr="00FB30D8">
        <w:trPr>
          <w:jc w:val="center"/>
        </w:trPr>
        <w:tc>
          <w:tcPr>
            <w:tcW w:w="301" w:type="pct"/>
            <w:vMerge w:val="restart"/>
          </w:tcPr>
          <w:p w14:paraId="483A7C50" w14:textId="77777777" w:rsidR="002A4863" w:rsidRPr="00212CC3" w:rsidRDefault="002A4863" w:rsidP="00212CC3">
            <w:pPr>
              <w:jc w:val="both"/>
              <w:rPr>
                <w:rFonts w:ascii="Times New Roman" w:eastAsia="Garamond" w:hAnsi="Times New Roman" w:cs="Times New Roman"/>
                <w:b/>
                <w:sz w:val="24"/>
                <w:szCs w:val="24"/>
              </w:rPr>
            </w:pPr>
          </w:p>
          <w:p w14:paraId="06BFF68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1938" w:type="pct"/>
            <w:vMerge w:val="restart"/>
          </w:tcPr>
          <w:p w14:paraId="0D61A7B6" w14:textId="77777777" w:rsidR="002A4863" w:rsidRPr="00212CC3" w:rsidRDefault="002A4863" w:rsidP="00212CC3">
            <w:pPr>
              <w:jc w:val="both"/>
              <w:rPr>
                <w:rFonts w:ascii="Times New Roman" w:eastAsia="Garamond" w:hAnsi="Times New Roman" w:cs="Times New Roman"/>
                <w:b/>
                <w:sz w:val="24"/>
                <w:szCs w:val="24"/>
              </w:rPr>
            </w:pPr>
          </w:p>
          <w:p w14:paraId="766B9E9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STATEMENT</w:t>
            </w:r>
          </w:p>
        </w:tc>
        <w:tc>
          <w:tcPr>
            <w:tcW w:w="2761" w:type="pct"/>
            <w:gridSpan w:val="4"/>
          </w:tcPr>
          <w:p w14:paraId="19B0373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 and</w:t>
            </w:r>
          </w:p>
          <w:p w14:paraId="1843E91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Respondents</w:t>
            </w:r>
          </w:p>
        </w:tc>
      </w:tr>
      <w:tr w:rsidR="002A4863" w:rsidRPr="00212CC3" w14:paraId="7211B1EA" w14:textId="77777777" w:rsidTr="00FB30D8">
        <w:trPr>
          <w:jc w:val="center"/>
        </w:trPr>
        <w:tc>
          <w:tcPr>
            <w:tcW w:w="301" w:type="pct"/>
            <w:vMerge/>
          </w:tcPr>
          <w:p w14:paraId="06B85D0F"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938" w:type="pct"/>
            <w:vMerge/>
          </w:tcPr>
          <w:p w14:paraId="69D6AD9D"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672" w:type="pct"/>
          </w:tcPr>
          <w:p w14:paraId="6BCF4BD8"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Excellently Well</w:t>
            </w:r>
          </w:p>
        </w:tc>
        <w:tc>
          <w:tcPr>
            <w:tcW w:w="696" w:type="pct"/>
          </w:tcPr>
          <w:p w14:paraId="0A9D9D00"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Well Enough</w:t>
            </w:r>
          </w:p>
        </w:tc>
        <w:tc>
          <w:tcPr>
            <w:tcW w:w="696" w:type="pct"/>
          </w:tcPr>
          <w:p w14:paraId="5B9CC278"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Partly Well</w:t>
            </w:r>
          </w:p>
        </w:tc>
        <w:tc>
          <w:tcPr>
            <w:tcW w:w="697" w:type="pct"/>
          </w:tcPr>
          <w:p w14:paraId="27DD5BA6"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Not at All</w:t>
            </w:r>
          </w:p>
        </w:tc>
      </w:tr>
      <w:tr w:rsidR="002A4863" w:rsidRPr="00212CC3" w14:paraId="51E91C80" w14:textId="77777777" w:rsidTr="00FB30D8">
        <w:trPr>
          <w:jc w:val="center"/>
        </w:trPr>
        <w:tc>
          <w:tcPr>
            <w:tcW w:w="301" w:type="pct"/>
          </w:tcPr>
          <w:p w14:paraId="2BE34A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938" w:type="pct"/>
          </w:tcPr>
          <w:p w14:paraId="49A291D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inclusive education?</w:t>
            </w:r>
          </w:p>
        </w:tc>
        <w:tc>
          <w:tcPr>
            <w:tcW w:w="672" w:type="pct"/>
          </w:tcPr>
          <w:p w14:paraId="7CC0F27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11229C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 of 30)</w:t>
            </w:r>
          </w:p>
        </w:tc>
        <w:tc>
          <w:tcPr>
            <w:tcW w:w="696" w:type="pct"/>
          </w:tcPr>
          <w:p w14:paraId="77DB53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p w14:paraId="3418EC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30)</w:t>
            </w:r>
          </w:p>
        </w:tc>
        <w:tc>
          <w:tcPr>
            <w:tcW w:w="696" w:type="pct"/>
          </w:tcPr>
          <w:p w14:paraId="3B431C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23</w:t>
            </w:r>
          </w:p>
          <w:p w14:paraId="189C87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(76.7% of 30)</w:t>
            </w:r>
          </w:p>
        </w:tc>
        <w:tc>
          <w:tcPr>
            <w:tcW w:w="697" w:type="pct"/>
          </w:tcPr>
          <w:p w14:paraId="4809BF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390D65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30)</w:t>
            </w:r>
          </w:p>
        </w:tc>
      </w:tr>
      <w:tr w:rsidR="002A4863" w:rsidRPr="00212CC3" w14:paraId="0E19D025" w14:textId="77777777" w:rsidTr="00FB30D8">
        <w:trPr>
          <w:jc w:val="center"/>
        </w:trPr>
        <w:tc>
          <w:tcPr>
            <w:tcW w:w="301" w:type="pct"/>
          </w:tcPr>
          <w:p w14:paraId="76F730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1938" w:type="pct"/>
          </w:tcPr>
          <w:p w14:paraId="0407662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Special Needs Education?</w:t>
            </w:r>
          </w:p>
        </w:tc>
        <w:tc>
          <w:tcPr>
            <w:tcW w:w="672" w:type="pct"/>
          </w:tcPr>
          <w:p w14:paraId="2AE5F40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52D07E6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30)</w:t>
            </w:r>
          </w:p>
        </w:tc>
        <w:tc>
          <w:tcPr>
            <w:tcW w:w="696" w:type="pct"/>
          </w:tcPr>
          <w:p w14:paraId="238EDE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3AE9C3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30)</w:t>
            </w:r>
          </w:p>
        </w:tc>
        <w:tc>
          <w:tcPr>
            <w:tcW w:w="696" w:type="pct"/>
          </w:tcPr>
          <w:p w14:paraId="3505E3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24</w:t>
            </w:r>
          </w:p>
          <w:p w14:paraId="3E05C78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30)</w:t>
            </w:r>
          </w:p>
        </w:tc>
        <w:tc>
          <w:tcPr>
            <w:tcW w:w="697" w:type="pct"/>
          </w:tcPr>
          <w:p w14:paraId="7EC444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A71E2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30)</w:t>
            </w:r>
          </w:p>
        </w:tc>
      </w:tr>
      <w:tr w:rsidR="002A4863" w:rsidRPr="00212CC3" w14:paraId="2B8BAE3C" w14:textId="77777777" w:rsidTr="00FB30D8">
        <w:trPr>
          <w:jc w:val="center"/>
        </w:trPr>
        <w:tc>
          <w:tcPr>
            <w:tcW w:w="301" w:type="pct"/>
          </w:tcPr>
          <w:p w14:paraId="0F52DF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1938" w:type="pct"/>
          </w:tcPr>
          <w:p w14:paraId="794E62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Nigerian Discrimination Against Persons with Disabilities Act?</w:t>
            </w:r>
          </w:p>
        </w:tc>
        <w:tc>
          <w:tcPr>
            <w:tcW w:w="672" w:type="pct"/>
          </w:tcPr>
          <w:p w14:paraId="4F2E18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66C7A9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30)</w:t>
            </w:r>
          </w:p>
        </w:tc>
        <w:tc>
          <w:tcPr>
            <w:tcW w:w="696" w:type="pct"/>
          </w:tcPr>
          <w:p w14:paraId="7AA807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1B2F551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(16.7% of 30)</w:t>
            </w:r>
          </w:p>
        </w:tc>
        <w:tc>
          <w:tcPr>
            <w:tcW w:w="696" w:type="pct"/>
          </w:tcPr>
          <w:p w14:paraId="01DF8F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22</w:t>
            </w:r>
          </w:p>
          <w:p w14:paraId="788179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(73.3% of 30)</w:t>
            </w:r>
          </w:p>
        </w:tc>
        <w:tc>
          <w:tcPr>
            <w:tcW w:w="697" w:type="pct"/>
          </w:tcPr>
          <w:p w14:paraId="1A272DD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6C1638B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30)</w:t>
            </w:r>
          </w:p>
        </w:tc>
      </w:tr>
      <w:tr w:rsidR="002A4863" w:rsidRPr="00212CC3" w14:paraId="1C47A792" w14:textId="77777777" w:rsidTr="00FB30D8">
        <w:trPr>
          <w:jc w:val="center"/>
        </w:trPr>
        <w:tc>
          <w:tcPr>
            <w:tcW w:w="301" w:type="pct"/>
          </w:tcPr>
          <w:p w14:paraId="28A80C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4</w:t>
            </w:r>
          </w:p>
        </w:tc>
        <w:tc>
          <w:tcPr>
            <w:tcW w:w="1938" w:type="pct"/>
          </w:tcPr>
          <w:p w14:paraId="51E67A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Goal 4 of the Sustainable Development Goals?</w:t>
            </w:r>
          </w:p>
        </w:tc>
        <w:tc>
          <w:tcPr>
            <w:tcW w:w="672" w:type="pct"/>
          </w:tcPr>
          <w:p w14:paraId="11F553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B7F93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30)</w:t>
            </w:r>
          </w:p>
        </w:tc>
        <w:tc>
          <w:tcPr>
            <w:tcW w:w="696" w:type="pct"/>
          </w:tcPr>
          <w:p w14:paraId="3853326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6AC10E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 of 30)</w:t>
            </w:r>
          </w:p>
        </w:tc>
        <w:tc>
          <w:tcPr>
            <w:tcW w:w="696" w:type="pct"/>
          </w:tcPr>
          <w:p w14:paraId="0B60CA1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p w14:paraId="1B3516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30)</w:t>
            </w:r>
          </w:p>
        </w:tc>
        <w:tc>
          <w:tcPr>
            <w:tcW w:w="697" w:type="pct"/>
          </w:tcPr>
          <w:p w14:paraId="5EA5EB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26</w:t>
            </w:r>
          </w:p>
          <w:p w14:paraId="1E5ACB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(86.7% of 30)</w:t>
            </w:r>
          </w:p>
        </w:tc>
      </w:tr>
      <w:tr w:rsidR="002A4863" w:rsidRPr="00212CC3" w14:paraId="2DE42745" w14:textId="77777777" w:rsidTr="00FB30D8">
        <w:trPr>
          <w:jc w:val="center"/>
        </w:trPr>
        <w:tc>
          <w:tcPr>
            <w:tcW w:w="301" w:type="pct"/>
          </w:tcPr>
          <w:p w14:paraId="03F45A9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1938" w:type="pct"/>
          </w:tcPr>
          <w:p w14:paraId="50432D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Article 24 of the Convention on the Rights of Persons with Disabilities?</w:t>
            </w:r>
          </w:p>
        </w:tc>
        <w:tc>
          <w:tcPr>
            <w:tcW w:w="672" w:type="pct"/>
          </w:tcPr>
          <w:p w14:paraId="3C4632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6BFAB2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30)</w:t>
            </w:r>
          </w:p>
        </w:tc>
        <w:tc>
          <w:tcPr>
            <w:tcW w:w="696" w:type="pct"/>
          </w:tcPr>
          <w:p w14:paraId="0B99F9A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D0C0B6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 of 30)</w:t>
            </w:r>
          </w:p>
        </w:tc>
        <w:tc>
          <w:tcPr>
            <w:tcW w:w="696" w:type="pct"/>
          </w:tcPr>
          <w:p w14:paraId="421F73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BADF8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30)</w:t>
            </w:r>
          </w:p>
        </w:tc>
        <w:tc>
          <w:tcPr>
            <w:tcW w:w="697" w:type="pct"/>
          </w:tcPr>
          <w:p w14:paraId="6C2223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27</w:t>
            </w:r>
          </w:p>
          <w:p w14:paraId="74B70F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30)</w:t>
            </w:r>
          </w:p>
        </w:tc>
      </w:tr>
      <w:tr w:rsidR="002A4863" w:rsidRPr="00212CC3" w14:paraId="75CAF9AB" w14:textId="77777777" w:rsidTr="00FB30D8">
        <w:trPr>
          <w:jc w:val="center"/>
        </w:trPr>
        <w:tc>
          <w:tcPr>
            <w:tcW w:w="301" w:type="pct"/>
          </w:tcPr>
          <w:p w14:paraId="24C358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1938" w:type="pct"/>
          </w:tcPr>
          <w:p w14:paraId="7536AA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policies and reforms on education in Nigeria?</w:t>
            </w:r>
          </w:p>
        </w:tc>
        <w:tc>
          <w:tcPr>
            <w:tcW w:w="672" w:type="pct"/>
          </w:tcPr>
          <w:p w14:paraId="4D2972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4A16BF1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 of 30)</w:t>
            </w:r>
          </w:p>
        </w:tc>
        <w:tc>
          <w:tcPr>
            <w:tcW w:w="696" w:type="pct"/>
          </w:tcPr>
          <w:p w14:paraId="65ADE8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5BB2606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30)</w:t>
            </w:r>
          </w:p>
        </w:tc>
        <w:tc>
          <w:tcPr>
            <w:tcW w:w="696" w:type="pct"/>
          </w:tcPr>
          <w:p w14:paraId="6529CB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0F8121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(30% of 30)</w:t>
            </w:r>
          </w:p>
        </w:tc>
        <w:tc>
          <w:tcPr>
            <w:tcW w:w="697" w:type="pct"/>
          </w:tcPr>
          <w:p w14:paraId="67FDAC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w:t>
            </w:r>
          </w:p>
          <w:p w14:paraId="09C8C21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(60% of 30)</w:t>
            </w:r>
          </w:p>
        </w:tc>
      </w:tr>
      <w:tr w:rsidR="002A4863" w:rsidRPr="00212CC3" w14:paraId="7B5A93C1" w14:textId="77777777" w:rsidTr="00FB30D8">
        <w:trPr>
          <w:jc w:val="center"/>
        </w:trPr>
        <w:tc>
          <w:tcPr>
            <w:tcW w:w="301" w:type="pct"/>
          </w:tcPr>
          <w:p w14:paraId="06D904F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1938" w:type="pct"/>
          </w:tcPr>
          <w:p w14:paraId="4EA13F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plan on education in Nigeria?</w:t>
            </w:r>
          </w:p>
        </w:tc>
        <w:tc>
          <w:tcPr>
            <w:tcW w:w="672" w:type="pct"/>
          </w:tcPr>
          <w:p w14:paraId="1AFE45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7C69B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 of 30)</w:t>
            </w:r>
          </w:p>
        </w:tc>
        <w:tc>
          <w:tcPr>
            <w:tcW w:w="696" w:type="pct"/>
          </w:tcPr>
          <w:p w14:paraId="095806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10F384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30)</w:t>
            </w:r>
          </w:p>
        </w:tc>
        <w:tc>
          <w:tcPr>
            <w:tcW w:w="696" w:type="pct"/>
          </w:tcPr>
          <w:p w14:paraId="69332E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6B8F092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(16.7% of 30)</w:t>
            </w:r>
          </w:p>
        </w:tc>
        <w:tc>
          <w:tcPr>
            <w:tcW w:w="697" w:type="pct"/>
          </w:tcPr>
          <w:p w14:paraId="695E329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22</w:t>
            </w:r>
          </w:p>
          <w:p w14:paraId="5DC8CC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(73.3% of 30)</w:t>
            </w:r>
          </w:p>
        </w:tc>
      </w:tr>
      <w:tr w:rsidR="002A4863" w:rsidRPr="00212CC3" w14:paraId="5F47FC2D" w14:textId="77777777" w:rsidTr="00FB30D8">
        <w:trPr>
          <w:jc w:val="center"/>
        </w:trPr>
        <w:tc>
          <w:tcPr>
            <w:tcW w:w="301" w:type="pct"/>
          </w:tcPr>
          <w:p w14:paraId="5CE34EF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1938" w:type="pct"/>
          </w:tcPr>
          <w:p w14:paraId="175963A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difference between Special Needs and Inclusive Education?</w:t>
            </w:r>
          </w:p>
        </w:tc>
        <w:tc>
          <w:tcPr>
            <w:tcW w:w="672" w:type="pct"/>
          </w:tcPr>
          <w:p w14:paraId="5B51A6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6674624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30)</w:t>
            </w:r>
          </w:p>
        </w:tc>
        <w:tc>
          <w:tcPr>
            <w:tcW w:w="696" w:type="pct"/>
          </w:tcPr>
          <w:p w14:paraId="19EC6FA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1E8341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30)</w:t>
            </w:r>
          </w:p>
        </w:tc>
        <w:tc>
          <w:tcPr>
            <w:tcW w:w="696" w:type="pct"/>
          </w:tcPr>
          <w:p w14:paraId="2C7FB51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3A5394A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(23.3% of 30)</w:t>
            </w:r>
          </w:p>
        </w:tc>
        <w:tc>
          <w:tcPr>
            <w:tcW w:w="697" w:type="pct"/>
          </w:tcPr>
          <w:p w14:paraId="337B1F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1561AD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(56.7% of 30)</w:t>
            </w:r>
          </w:p>
        </w:tc>
      </w:tr>
      <w:tr w:rsidR="002A4863" w:rsidRPr="00212CC3" w14:paraId="6B962B84" w14:textId="77777777" w:rsidTr="00FB30D8">
        <w:trPr>
          <w:jc w:val="center"/>
        </w:trPr>
        <w:tc>
          <w:tcPr>
            <w:tcW w:w="301" w:type="pct"/>
          </w:tcPr>
          <w:p w14:paraId="67A23D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1938" w:type="pct"/>
          </w:tcPr>
          <w:p w14:paraId="56246B2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think learners with disabilities and without disabilities can co-learn?</w:t>
            </w:r>
          </w:p>
        </w:tc>
        <w:tc>
          <w:tcPr>
            <w:tcW w:w="672" w:type="pct"/>
          </w:tcPr>
          <w:p w14:paraId="4E2F09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7D87F57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30)</w:t>
            </w:r>
          </w:p>
        </w:tc>
        <w:tc>
          <w:tcPr>
            <w:tcW w:w="696" w:type="pct"/>
          </w:tcPr>
          <w:p w14:paraId="63E133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p w14:paraId="517B91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 of 30)</w:t>
            </w:r>
          </w:p>
        </w:tc>
        <w:tc>
          <w:tcPr>
            <w:tcW w:w="696" w:type="pct"/>
          </w:tcPr>
          <w:p w14:paraId="0C91A55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21</w:t>
            </w:r>
          </w:p>
          <w:p w14:paraId="4A8009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30)</w:t>
            </w:r>
          </w:p>
        </w:tc>
        <w:tc>
          <w:tcPr>
            <w:tcW w:w="697" w:type="pct"/>
          </w:tcPr>
          <w:p w14:paraId="2CE98A1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1662E9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 of 30)</w:t>
            </w:r>
          </w:p>
        </w:tc>
      </w:tr>
      <w:tr w:rsidR="002A4863" w:rsidRPr="00212CC3" w14:paraId="6A963DCA" w14:textId="77777777" w:rsidTr="00FB30D8">
        <w:trPr>
          <w:jc w:val="center"/>
        </w:trPr>
        <w:tc>
          <w:tcPr>
            <w:tcW w:w="301" w:type="pct"/>
          </w:tcPr>
          <w:p w14:paraId="7B105E5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1938" w:type="pct"/>
          </w:tcPr>
          <w:p w14:paraId="3DFF0A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the Salamanca Statement and framework for action on special needs education?</w:t>
            </w:r>
          </w:p>
        </w:tc>
        <w:tc>
          <w:tcPr>
            <w:tcW w:w="672" w:type="pct"/>
          </w:tcPr>
          <w:p w14:paraId="7C4424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D2AD1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30)</w:t>
            </w:r>
          </w:p>
        </w:tc>
        <w:tc>
          <w:tcPr>
            <w:tcW w:w="696" w:type="pct"/>
          </w:tcPr>
          <w:p w14:paraId="4EA912E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474725A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30)</w:t>
            </w:r>
          </w:p>
        </w:tc>
        <w:tc>
          <w:tcPr>
            <w:tcW w:w="696" w:type="pct"/>
          </w:tcPr>
          <w:p w14:paraId="0F7C233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285F49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30)</w:t>
            </w:r>
          </w:p>
        </w:tc>
        <w:tc>
          <w:tcPr>
            <w:tcW w:w="697" w:type="pct"/>
          </w:tcPr>
          <w:p w14:paraId="6A9FE5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30</w:t>
            </w:r>
          </w:p>
          <w:p w14:paraId="1334C5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30)</w:t>
            </w:r>
          </w:p>
        </w:tc>
      </w:tr>
    </w:tbl>
    <w:p w14:paraId="20CD5E2E" w14:textId="77777777" w:rsidR="002A4863" w:rsidRPr="00212CC3" w:rsidRDefault="002A4863" w:rsidP="00212CC3">
      <w:pPr>
        <w:jc w:val="both"/>
        <w:rPr>
          <w:rFonts w:ascii="Times New Roman" w:eastAsia="Garamond" w:hAnsi="Times New Roman" w:cs="Times New Roman"/>
          <w:sz w:val="24"/>
          <w:szCs w:val="24"/>
        </w:rPr>
      </w:pPr>
    </w:p>
    <w:p w14:paraId="01A2BE7E"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9</w:t>
      </w:r>
      <w:r w:rsidRPr="00212CC3">
        <w:rPr>
          <w:rFonts w:ascii="Times New Roman" w:eastAsia="Garamond" w:hAnsi="Times New Roman" w:cs="Times New Roman"/>
          <w:sz w:val="24"/>
          <w:szCs w:val="24"/>
        </w:rPr>
        <w:t xml:space="preserve"> shows the summary of the responses (%) to the general questions to the respondents who participated in the interview exercise in Kaduna State. The Table 2.20 is summary of Table 2.19 above for easy analysis and plotting. </w:t>
      </w:r>
    </w:p>
    <w:p w14:paraId="5B72889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3EEF820"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2</w:t>
      </w:r>
      <w:r w:rsidRPr="00212CC3">
        <w:rPr>
          <w:rFonts w:ascii="Times New Roman" w:eastAsia="Garamond" w:hAnsi="Times New Roman" w:cs="Times New Roman"/>
          <w:sz w:val="24"/>
          <w:szCs w:val="24"/>
        </w:rPr>
        <w:t>. Responses (%) on the General Concepts of IE vis-a-via SNE (Kaduna State)</w:t>
      </w:r>
    </w:p>
    <w:tbl>
      <w:tblPr>
        <w:tblStyle w:val="a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63"/>
        <w:gridCol w:w="2213"/>
        <w:gridCol w:w="2001"/>
        <w:gridCol w:w="1843"/>
        <w:gridCol w:w="1808"/>
      </w:tblGrid>
      <w:tr w:rsidR="002A4863" w:rsidRPr="00212CC3" w14:paraId="0BD0CEBF" w14:textId="77777777" w:rsidTr="00FB30D8">
        <w:trPr>
          <w:trHeight w:val="300"/>
        </w:trPr>
        <w:tc>
          <w:tcPr>
            <w:tcW w:w="916" w:type="pct"/>
            <w:shd w:val="clear" w:color="auto" w:fill="auto"/>
          </w:tcPr>
          <w:p w14:paraId="11B1BED1"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STATEMENT</w:t>
            </w:r>
          </w:p>
        </w:tc>
        <w:tc>
          <w:tcPr>
            <w:tcW w:w="1149" w:type="pct"/>
            <w:shd w:val="clear" w:color="auto" w:fill="auto"/>
          </w:tcPr>
          <w:p w14:paraId="6AF20D92"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62FF9C56"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Excellently Well</w:t>
            </w:r>
          </w:p>
        </w:tc>
        <w:tc>
          <w:tcPr>
            <w:tcW w:w="1039" w:type="pct"/>
            <w:shd w:val="clear" w:color="auto" w:fill="auto"/>
          </w:tcPr>
          <w:p w14:paraId="031D8AA7"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1F5CE25D"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Well Enough</w:t>
            </w:r>
          </w:p>
        </w:tc>
        <w:tc>
          <w:tcPr>
            <w:tcW w:w="957" w:type="pct"/>
            <w:shd w:val="clear" w:color="auto" w:fill="auto"/>
          </w:tcPr>
          <w:p w14:paraId="4964DE62"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3DB422DA"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Partly Well</w:t>
            </w:r>
          </w:p>
        </w:tc>
        <w:tc>
          <w:tcPr>
            <w:tcW w:w="939" w:type="pct"/>
            <w:shd w:val="clear" w:color="auto" w:fill="auto"/>
          </w:tcPr>
          <w:p w14:paraId="42A9E973"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0B6DBBF8"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Not At All</w:t>
            </w:r>
          </w:p>
        </w:tc>
      </w:tr>
      <w:tr w:rsidR="002A4863" w:rsidRPr="00212CC3" w14:paraId="0AA166FC" w14:textId="77777777" w:rsidTr="00FB30D8">
        <w:trPr>
          <w:trHeight w:val="300"/>
        </w:trPr>
        <w:tc>
          <w:tcPr>
            <w:tcW w:w="916" w:type="pct"/>
            <w:shd w:val="clear" w:color="auto" w:fill="auto"/>
          </w:tcPr>
          <w:p w14:paraId="64982AF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w:t>
            </w:r>
          </w:p>
        </w:tc>
        <w:tc>
          <w:tcPr>
            <w:tcW w:w="1149" w:type="pct"/>
            <w:shd w:val="clear" w:color="auto" w:fill="auto"/>
          </w:tcPr>
          <w:p w14:paraId="3CB4F45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w:t>
            </w:r>
          </w:p>
        </w:tc>
        <w:tc>
          <w:tcPr>
            <w:tcW w:w="1039" w:type="pct"/>
            <w:shd w:val="clear" w:color="auto" w:fill="auto"/>
          </w:tcPr>
          <w:p w14:paraId="050E605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13.3%</w:t>
            </w:r>
          </w:p>
        </w:tc>
        <w:tc>
          <w:tcPr>
            <w:tcW w:w="957" w:type="pct"/>
            <w:shd w:val="clear" w:color="auto" w:fill="auto"/>
          </w:tcPr>
          <w:p w14:paraId="1392759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76.7%</w:t>
            </w:r>
          </w:p>
        </w:tc>
        <w:tc>
          <w:tcPr>
            <w:tcW w:w="939" w:type="pct"/>
            <w:shd w:val="clear" w:color="auto" w:fill="auto"/>
          </w:tcPr>
          <w:p w14:paraId="74B6247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r>
      <w:tr w:rsidR="002A4863" w:rsidRPr="00212CC3" w14:paraId="093E5D66" w14:textId="77777777" w:rsidTr="00FB30D8">
        <w:trPr>
          <w:trHeight w:val="300"/>
        </w:trPr>
        <w:tc>
          <w:tcPr>
            <w:tcW w:w="916" w:type="pct"/>
            <w:shd w:val="clear" w:color="auto" w:fill="auto"/>
          </w:tcPr>
          <w:p w14:paraId="6CF89A4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2</w:t>
            </w:r>
          </w:p>
        </w:tc>
        <w:tc>
          <w:tcPr>
            <w:tcW w:w="1149" w:type="pct"/>
            <w:shd w:val="clear" w:color="auto" w:fill="auto"/>
          </w:tcPr>
          <w:p w14:paraId="1844642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1039" w:type="pct"/>
            <w:shd w:val="clear" w:color="auto" w:fill="auto"/>
          </w:tcPr>
          <w:p w14:paraId="12C1E5B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957" w:type="pct"/>
            <w:shd w:val="clear" w:color="auto" w:fill="auto"/>
          </w:tcPr>
          <w:p w14:paraId="33953E0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80%</w:t>
            </w:r>
          </w:p>
        </w:tc>
        <w:tc>
          <w:tcPr>
            <w:tcW w:w="939" w:type="pct"/>
            <w:shd w:val="clear" w:color="auto" w:fill="auto"/>
          </w:tcPr>
          <w:p w14:paraId="7F7A132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r>
      <w:tr w:rsidR="002A4863" w:rsidRPr="00212CC3" w14:paraId="58A5EE46" w14:textId="77777777" w:rsidTr="00FB30D8">
        <w:trPr>
          <w:trHeight w:val="300"/>
        </w:trPr>
        <w:tc>
          <w:tcPr>
            <w:tcW w:w="916" w:type="pct"/>
            <w:shd w:val="clear" w:color="auto" w:fill="auto"/>
          </w:tcPr>
          <w:p w14:paraId="3891C07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3</w:t>
            </w:r>
          </w:p>
        </w:tc>
        <w:tc>
          <w:tcPr>
            <w:tcW w:w="1149" w:type="pct"/>
            <w:shd w:val="clear" w:color="auto" w:fill="auto"/>
          </w:tcPr>
          <w:p w14:paraId="4A904CD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1039" w:type="pct"/>
            <w:shd w:val="clear" w:color="auto" w:fill="auto"/>
          </w:tcPr>
          <w:p w14:paraId="1CE1EC1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16.7%</w:t>
            </w:r>
          </w:p>
        </w:tc>
        <w:tc>
          <w:tcPr>
            <w:tcW w:w="957" w:type="pct"/>
            <w:shd w:val="clear" w:color="auto" w:fill="auto"/>
          </w:tcPr>
          <w:p w14:paraId="222B097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73.3%</w:t>
            </w:r>
          </w:p>
        </w:tc>
        <w:tc>
          <w:tcPr>
            <w:tcW w:w="939" w:type="pct"/>
            <w:shd w:val="clear" w:color="auto" w:fill="auto"/>
          </w:tcPr>
          <w:p w14:paraId="681715A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r>
      <w:tr w:rsidR="002A4863" w:rsidRPr="00212CC3" w14:paraId="3F925E6F" w14:textId="77777777" w:rsidTr="00FB30D8">
        <w:trPr>
          <w:trHeight w:val="300"/>
        </w:trPr>
        <w:tc>
          <w:tcPr>
            <w:tcW w:w="916" w:type="pct"/>
            <w:shd w:val="clear" w:color="auto" w:fill="auto"/>
          </w:tcPr>
          <w:p w14:paraId="70B2C80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Statement 4 </w:t>
            </w:r>
          </w:p>
        </w:tc>
        <w:tc>
          <w:tcPr>
            <w:tcW w:w="1149" w:type="pct"/>
            <w:shd w:val="clear" w:color="auto" w:fill="auto"/>
          </w:tcPr>
          <w:p w14:paraId="15B06AC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1039" w:type="pct"/>
            <w:shd w:val="clear" w:color="auto" w:fill="auto"/>
          </w:tcPr>
          <w:p w14:paraId="2BFDB4B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w:t>
            </w:r>
          </w:p>
        </w:tc>
        <w:tc>
          <w:tcPr>
            <w:tcW w:w="957" w:type="pct"/>
            <w:shd w:val="clear" w:color="auto" w:fill="auto"/>
          </w:tcPr>
          <w:p w14:paraId="3F0A37C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13.3%</w:t>
            </w:r>
          </w:p>
        </w:tc>
        <w:tc>
          <w:tcPr>
            <w:tcW w:w="939" w:type="pct"/>
            <w:shd w:val="clear" w:color="auto" w:fill="auto"/>
          </w:tcPr>
          <w:p w14:paraId="0609C33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86.7%</w:t>
            </w:r>
          </w:p>
        </w:tc>
      </w:tr>
      <w:tr w:rsidR="002A4863" w:rsidRPr="00212CC3" w14:paraId="29FD9B6A" w14:textId="77777777" w:rsidTr="00FB30D8">
        <w:trPr>
          <w:trHeight w:val="300"/>
        </w:trPr>
        <w:tc>
          <w:tcPr>
            <w:tcW w:w="916" w:type="pct"/>
            <w:shd w:val="clear" w:color="auto" w:fill="auto"/>
          </w:tcPr>
          <w:p w14:paraId="6D3D992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5</w:t>
            </w:r>
          </w:p>
        </w:tc>
        <w:tc>
          <w:tcPr>
            <w:tcW w:w="1149" w:type="pct"/>
            <w:shd w:val="clear" w:color="auto" w:fill="auto"/>
          </w:tcPr>
          <w:p w14:paraId="6F2A067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1039" w:type="pct"/>
            <w:shd w:val="clear" w:color="auto" w:fill="auto"/>
          </w:tcPr>
          <w:p w14:paraId="3A463F1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w:t>
            </w:r>
          </w:p>
        </w:tc>
        <w:tc>
          <w:tcPr>
            <w:tcW w:w="957" w:type="pct"/>
            <w:shd w:val="clear" w:color="auto" w:fill="auto"/>
          </w:tcPr>
          <w:p w14:paraId="33F05DE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939" w:type="pct"/>
            <w:shd w:val="clear" w:color="auto" w:fill="auto"/>
          </w:tcPr>
          <w:p w14:paraId="274F585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90%</w:t>
            </w:r>
          </w:p>
        </w:tc>
      </w:tr>
      <w:tr w:rsidR="002A4863" w:rsidRPr="00212CC3" w14:paraId="76F2F01E" w14:textId="77777777" w:rsidTr="00FB30D8">
        <w:trPr>
          <w:trHeight w:val="300"/>
        </w:trPr>
        <w:tc>
          <w:tcPr>
            <w:tcW w:w="916" w:type="pct"/>
            <w:shd w:val="clear" w:color="auto" w:fill="auto"/>
          </w:tcPr>
          <w:p w14:paraId="013FEAC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6</w:t>
            </w:r>
          </w:p>
        </w:tc>
        <w:tc>
          <w:tcPr>
            <w:tcW w:w="1149" w:type="pct"/>
            <w:shd w:val="clear" w:color="auto" w:fill="auto"/>
          </w:tcPr>
          <w:p w14:paraId="0C1DBF4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w:t>
            </w:r>
          </w:p>
        </w:tc>
        <w:tc>
          <w:tcPr>
            <w:tcW w:w="1039" w:type="pct"/>
            <w:shd w:val="clear" w:color="auto" w:fill="auto"/>
          </w:tcPr>
          <w:p w14:paraId="6C3F3C5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957" w:type="pct"/>
            <w:shd w:val="clear" w:color="auto" w:fill="auto"/>
          </w:tcPr>
          <w:p w14:paraId="50F9BFA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30%</w:t>
            </w:r>
          </w:p>
        </w:tc>
        <w:tc>
          <w:tcPr>
            <w:tcW w:w="939" w:type="pct"/>
            <w:shd w:val="clear" w:color="auto" w:fill="auto"/>
          </w:tcPr>
          <w:p w14:paraId="1839A81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60%</w:t>
            </w:r>
          </w:p>
        </w:tc>
      </w:tr>
      <w:tr w:rsidR="002A4863" w:rsidRPr="00212CC3" w14:paraId="4E2EB9EC" w14:textId="77777777" w:rsidTr="00FB30D8">
        <w:trPr>
          <w:trHeight w:val="300"/>
        </w:trPr>
        <w:tc>
          <w:tcPr>
            <w:tcW w:w="916" w:type="pct"/>
            <w:shd w:val="clear" w:color="auto" w:fill="auto"/>
          </w:tcPr>
          <w:p w14:paraId="60F2A6B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7</w:t>
            </w:r>
          </w:p>
        </w:tc>
        <w:tc>
          <w:tcPr>
            <w:tcW w:w="1149" w:type="pct"/>
            <w:shd w:val="clear" w:color="auto" w:fill="auto"/>
          </w:tcPr>
          <w:p w14:paraId="57F258A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w:t>
            </w:r>
          </w:p>
        </w:tc>
        <w:tc>
          <w:tcPr>
            <w:tcW w:w="1039" w:type="pct"/>
            <w:shd w:val="clear" w:color="auto" w:fill="auto"/>
          </w:tcPr>
          <w:p w14:paraId="0740C66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957" w:type="pct"/>
            <w:shd w:val="clear" w:color="auto" w:fill="auto"/>
          </w:tcPr>
          <w:p w14:paraId="5B084A4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16.7%</w:t>
            </w:r>
          </w:p>
        </w:tc>
        <w:tc>
          <w:tcPr>
            <w:tcW w:w="939" w:type="pct"/>
            <w:shd w:val="clear" w:color="auto" w:fill="auto"/>
          </w:tcPr>
          <w:p w14:paraId="6816CFC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73.3%</w:t>
            </w:r>
          </w:p>
        </w:tc>
      </w:tr>
      <w:tr w:rsidR="002A4863" w:rsidRPr="00212CC3" w14:paraId="003F85CA" w14:textId="77777777" w:rsidTr="00FB30D8">
        <w:trPr>
          <w:trHeight w:val="300"/>
        </w:trPr>
        <w:tc>
          <w:tcPr>
            <w:tcW w:w="916" w:type="pct"/>
            <w:shd w:val="clear" w:color="auto" w:fill="auto"/>
          </w:tcPr>
          <w:p w14:paraId="719F736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8</w:t>
            </w:r>
          </w:p>
        </w:tc>
        <w:tc>
          <w:tcPr>
            <w:tcW w:w="1149" w:type="pct"/>
            <w:shd w:val="clear" w:color="auto" w:fill="auto"/>
          </w:tcPr>
          <w:p w14:paraId="0D1AA94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1039" w:type="pct"/>
            <w:shd w:val="clear" w:color="auto" w:fill="auto"/>
          </w:tcPr>
          <w:p w14:paraId="52DDF76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957" w:type="pct"/>
            <w:shd w:val="clear" w:color="auto" w:fill="auto"/>
          </w:tcPr>
          <w:p w14:paraId="286994C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23.3%</w:t>
            </w:r>
          </w:p>
        </w:tc>
        <w:tc>
          <w:tcPr>
            <w:tcW w:w="939" w:type="pct"/>
            <w:shd w:val="clear" w:color="auto" w:fill="auto"/>
          </w:tcPr>
          <w:p w14:paraId="757E102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56.7%</w:t>
            </w:r>
          </w:p>
        </w:tc>
      </w:tr>
      <w:tr w:rsidR="002A4863" w:rsidRPr="00212CC3" w14:paraId="0AA85EB1" w14:textId="77777777" w:rsidTr="00FB30D8">
        <w:trPr>
          <w:trHeight w:val="300"/>
        </w:trPr>
        <w:tc>
          <w:tcPr>
            <w:tcW w:w="916" w:type="pct"/>
            <w:shd w:val="clear" w:color="auto" w:fill="auto"/>
          </w:tcPr>
          <w:p w14:paraId="1FFC382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9</w:t>
            </w:r>
          </w:p>
        </w:tc>
        <w:tc>
          <w:tcPr>
            <w:tcW w:w="1149" w:type="pct"/>
            <w:shd w:val="clear" w:color="auto" w:fill="auto"/>
          </w:tcPr>
          <w:p w14:paraId="2A03ED1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1039" w:type="pct"/>
            <w:shd w:val="clear" w:color="auto" w:fill="auto"/>
          </w:tcPr>
          <w:p w14:paraId="73AC66C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20%</w:t>
            </w:r>
          </w:p>
        </w:tc>
        <w:tc>
          <w:tcPr>
            <w:tcW w:w="957" w:type="pct"/>
            <w:shd w:val="clear" w:color="auto" w:fill="auto"/>
          </w:tcPr>
          <w:p w14:paraId="37F0843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70%</w:t>
            </w:r>
          </w:p>
        </w:tc>
        <w:tc>
          <w:tcPr>
            <w:tcW w:w="939" w:type="pct"/>
            <w:shd w:val="clear" w:color="auto" w:fill="auto"/>
          </w:tcPr>
          <w:p w14:paraId="210CFF3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w:t>
            </w:r>
          </w:p>
        </w:tc>
      </w:tr>
      <w:tr w:rsidR="002A4863" w:rsidRPr="00212CC3" w14:paraId="5F5E788D" w14:textId="77777777" w:rsidTr="00FB30D8">
        <w:trPr>
          <w:trHeight w:val="300"/>
        </w:trPr>
        <w:tc>
          <w:tcPr>
            <w:tcW w:w="916" w:type="pct"/>
            <w:shd w:val="clear" w:color="auto" w:fill="auto"/>
          </w:tcPr>
          <w:p w14:paraId="7845611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10</w:t>
            </w:r>
          </w:p>
        </w:tc>
        <w:tc>
          <w:tcPr>
            <w:tcW w:w="1149" w:type="pct"/>
            <w:shd w:val="clear" w:color="auto" w:fill="auto"/>
          </w:tcPr>
          <w:p w14:paraId="18ABE4A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1039" w:type="pct"/>
            <w:shd w:val="clear" w:color="auto" w:fill="auto"/>
          </w:tcPr>
          <w:p w14:paraId="156F1D2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957" w:type="pct"/>
            <w:shd w:val="clear" w:color="auto" w:fill="auto"/>
          </w:tcPr>
          <w:p w14:paraId="62BE362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939" w:type="pct"/>
            <w:shd w:val="clear" w:color="auto" w:fill="auto"/>
          </w:tcPr>
          <w:p w14:paraId="362FB5C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100%</w:t>
            </w:r>
          </w:p>
        </w:tc>
      </w:tr>
    </w:tbl>
    <w:p w14:paraId="46439576" w14:textId="77777777" w:rsidR="002A4863" w:rsidRPr="00212CC3" w:rsidRDefault="002A4863" w:rsidP="00212CC3">
      <w:pPr>
        <w:jc w:val="both"/>
        <w:rPr>
          <w:rFonts w:ascii="Times New Roman" w:eastAsia="Garamond" w:hAnsi="Times New Roman" w:cs="Times New Roman"/>
          <w:sz w:val="24"/>
          <w:szCs w:val="24"/>
        </w:rPr>
      </w:pPr>
    </w:p>
    <w:p w14:paraId="29C99A59" w14:textId="77777777" w:rsidR="002A4863" w:rsidRPr="00212CC3" w:rsidRDefault="00000000" w:rsidP="00212CC3">
      <w:pPr>
        <w:spacing w:after="0" w:line="360" w:lineRule="auto"/>
        <w:jc w:val="both"/>
        <w:rPr>
          <w:rFonts w:ascii="Times New Roman" w:eastAsia="Garamond" w:hAnsi="Times New Roman" w:cs="Times New Roman"/>
          <w:b/>
          <w:sz w:val="24"/>
          <w:szCs w:val="24"/>
        </w:rPr>
        <w:sectPr w:rsidR="002A4863" w:rsidRPr="00212CC3" w:rsidSect="0048635F">
          <w:type w:val="continuous"/>
          <w:pgSz w:w="11906" w:h="16838" w:code="9"/>
          <w:pgMar w:top="567" w:right="1134" w:bottom="1440" w:left="1134" w:header="720" w:footer="720" w:gutter="0"/>
          <w:cols w:space="720"/>
        </w:sectPr>
      </w:pPr>
      <w:r w:rsidRPr="00212CC3">
        <w:rPr>
          <w:rFonts w:ascii="Times New Roman" w:eastAsia="Garamond" w:hAnsi="Times New Roman" w:cs="Times New Roman"/>
          <w:sz w:val="24"/>
          <w:szCs w:val="24"/>
        </w:rPr>
        <w:lastRenderedPageBreak/>
        <w:t>Figure 2.1</w:t>
      </w:r>
      <w:r w:rsidR="001808D6">
        <w:rPr>
          <w:rFonts w:ascii="Times New Roman" w:eastAsia="Garamond" w:hAnsi="Times New Roman" w:cs="Times New Roman"/>
          <w:sz w:val="24"/>
          <w:szCs w:val="24"/>
        </w:rPr>
        <w:t>1</w:t>
      </w:r>
      <w:r w:rsidRPr="00212CC3">
        <w:rPr>
          <w:rFonts w:ascii="Times New Roman" w:eastAsia="Garamond" w:hAnsi="Times New Roman" w:cs="Times New Roman"/>
          <w:sz w:val="24"/>
          <w:szCs w:val="24"/>
        </w:rPr>
        <w:t xml:space="preserve"> presents the responses by the respondents (%) from Kaduna State on the general concept of Inclusive Education vis-à-vis Special needs education. From this figure, about 76.7% of the respondents partially understand statement 1 which is referring to the general concepts of IE and none of the respondents knew the Salamanca statement and framework of action on special needs action which indicated 100% of the respondents stated that they don’t have idea on the scenario.  </w:t>
      </w:r>
    </w:p>
    <w:p w14:paraId="363310F0" w14:textId="77777777" w:rsidR="002A4863" w:rsidRPr="00212CC3" w:rsidRDefault="002A4863" w:rsidP="00212CC3">
      <w:pPr>
        <w:jc w:val="both"/>
        <w:rPr>
          <w:rFonts w:ascii="Times New Roman" w:eastAsia="Garamond" w:hAnsi="Times New Roman" w:cs="Times New Roman"/>
          <w:sz w:val="24"/>
          <w:szCs w:val="24"/>
        </w:rPr>
      </w:pPr>
    </w:p>
    <w:p w14:paraId="601DA16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169247EE" wp14:editId="04DE3C7F">
            <wp:extent cx="6108700" cy="3843453"/>
            <wp:effectExtent l="0" t="0" r="6350" b="508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C5BA91" w14:textId="77777777" w:rsidR="002A4863" w:rsidRPr="00212CC3" w:rsidRDefault="00000000" w:rsidP="00212CC3">
      <w:pPr>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2.1</w:t>
      </w:r>
      <w:r w:rsidR="001808D6">
        <w:rPr>
          <w:rFonts w:ascii="Times New Roman" w:eastAsia="Garamond" w:hAnsi="Times New Roman" w:cs="Times New Roman"/>
          <w:sz w:val="24"/>
          <w:szCs w:val="24"/>
        </w:rPr>
        <w:t>1</w:t>
      </w:r>
      <w:r w:rsidRPr="00212CC3">
        <w:rPr>
          <w:rFonts w:ascii="Times New Roman" w:eastAsia="Garamond" w:hAnsi="Times New Roman" w:cs="Times New Roman"/>
          <w:sz w:val="24"/>
          <w:szCs w:val="24"/>
        </w:rPr>
        <w:t>. Responses on General Concepts of IE Vs SNE (Kaduna State)</w:t>
      </w:r>
    </w:p>
    <w:p w14:paraId="1B9337D3" w14:textId="77777777" w:rsidR="002A4863" w:rsidRPr="00212CC3" w:rsidRDefault="00C05B88"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2.6.6</w:t>
      </w:r>
      <w:r w:rsidRPr="00212CC3">
        <w:rPr>
          <w:rFonts w:ascii="Times New Roman" w:eastAsia="Garamond" w:hAnsi="Times New Roman" w:cs="Times New Roman"/>
          <w:b/>
          <w:sz w:val="24"/>
          <w:szCs w:val="24"/>
        </w:rPr>
        <w:tab/>
        <w:t>Analysis of Barriers faced by Person with Disabilities in Learning Environment (Kaduna State)</w:t>
      </w:r>
    </w:p>
    <w:p w14:paraId="79D169E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2.1</w:t>
      </w:r>
      <w:r w:rsidR="00AC2C3D">
        <w:rPr>
          <w:rFonts w:ascii="Times New Roman" w:eastAsia="Garamond" w:hAnsi="Times New Roman" w:cs="Times New Roman"/>
          <w:sz w:val="24"/>
          <w:szCs w:val="24"/>
        </w:rPr>
        <w:t>2</w:t>
      </w:r>
      <w:r w:rsidRPr="00212CC3">
        <w:rPr>
          <w:rFonts w:ascii="Times New Roman" w:eastAsia="Garamond" w:hAnsi="Times New Roman" w:cs="Times New Roman"/>
          <w:sz w:val="24"/>
          <w:szCs w:val="24"/>
        </w:rPr>
        <w:t xml:space="preserve"> presents the Analysis of barriers faced by Person with Disabilities in learning environment around Kaduna State. Each barrier was classified (a) to (e). From the Table, each option selected by the respondents has been ticked in their respective columns. In this case also, thirty (30) respondents from Kaduna State and from learners with disabilities and other stakeholders in the State.  </w:t>
      </w:r>
    </w:p>
    <w:p w14:paraId="71D88AFF"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2</w:t>
      </w:r>
      <w:r w:rsidRPr="00212CC3">
        <w:rPr>
          <w:rFonts w:ascii="Times New Roman" w:eastAsia="Garamond" w:hAnsi="Times New Roman" w:cs="Times New Roman"/>
          <w:sz w:val="24"/>
          <w:szCs w:val="24"/>
        </w:rPr>
        <w:t xml:space="preserve">. Analysis of barriers faced by Person with Disabilities in Learning Environment </w:t>
      </w:r>
    </w:p>
    <w:p w14:paraId="513CB397" w14:textId="77777777" w:rsidR="005A3173" w:rsidRDefault="005A3173" w:rsidP="00212CC3">
      <w:pPr>
        <w:spacing w:line="240" w:lineRule="auto"/>
        <w:jc w:val="both"/>
        <w:rPr>
          <w:rFonts w:ascii="Times New Roman" w:eastAsia="Garamond" w:hAnsi="Times New Roman" w:cs="Times New Roman"/>
          <w:sz w:val="24"/>
          <w:szCs w:val="24"/>
        </w:rPr>
      </w:pPr>
    </w:p>
    <w:p w14:paraId="648B5214" w14:textId="77777777" w:rsidR="005A3173" w:rsidRDefault="005A3173" w:rsidP="00212CC3">
      <w:pPr>
        <w:spacing w:line="240" w:lineRule="auto"/>
        <w:jc w:val="both"/>
        <w:rPr>
          <w:rFonts w:ascii="Times New Roman" w:eastAsia="Garamond" w:hAnsi="Times New Roman" w:cs="Times New Roman"/>
          <w:sz w:val="24"/>
          <w:szCs w:val="24"/>
        </w:rPr>
      </w:pPr>
    </w:p>
    <w:p w14:paraId="491AC4C2" w14:textId="77777777" w:rsidR="005A3173" w:rsidRDefault="005A3173" w:rsidP="00212CC3">
      <w:pPr>
        <w:spacing w:line="240" w:lineRule="auto"/>
        <w:jc w:val="both"/>
        <w:rPr>
          <w:rFonts w:ascii="Times New Roman" w:eastAsia="Garamond" w:hAnsi="Times New Roman" w:cs="Times New Roman"/>
          <w:sz w:val="24"/>
          <w:szCs w:val="24"/>
        </w:rPr>
      </w:pPr>
    </w:p>
    <w:p w14:paraId="19161DF3" w14:textId="77777777" w:rsidR="005A3173" w:rsidRDefault="005A3173" w:rsidP="00212CC3">
      <w:pPr>
        <w:spacing w:line="240" w:lineRule="auto"/>
        <w:jc w:val="both"/>
        <w:rPr>
          <w:rFonts w:ascii="Times New Roman" w:eastAsia="Garamond" w:hAnsi="Times New Roman" w:cs="Times New Roman"/>
          <w:sz w:val="24"/>
          <w:szCs w:val="24"/>
        </w:rPr>
      </w:pPr>
    </w:p>
    <w:p w14:paraId="73733979" w14:textId="77777777" w:rsidR="005A3173" w:rsidRDefault="005A3173" w:rsidP="00212CC3">
      <w:pPr>
        <w:spacing w:line="240" w:lineRule="auto"/>
        <w:jc w:val="both"/>
        <w:rPr>
          <w:rFonts w:ascii="Times New Roman" w:eastAsia="Garamond" w:hAnsi="Times New Roman" w:cs="Times New Roman"/>
          <w:sz w:val="24"/>
          <w:szCs w:val="24"/>
        </w:rPr>
      </w:pPr>
    </w:p>
    <w:p w14:paraId="1B594EF3" w14:textId="0087C3E8"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(Kaduna State)</w:t>
      </w:r>
    </w:p>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9"/>
        <w:gridCol w:w="4426"/>
        <w:gridCol w:w="977"/>
        <w:gridCol w:w="858"/>
        <w:gridCol w:w="975"/>
        <w:gridCol w:w="858"/>
        <w:gridCol w:w="975"/>
      </w:tblGrid>
      <w:tr w:rsidR="002A4863" w:rsidRPr="00FB30D8" w14:paraId="5E8FA87B" w14:textId="77777777" w:rsidTr="00FB30D8">
        <w:trPr>
          <w:jc w:val="center"/>
        </w:trPr>
        <w:tc>
          <w:tcPr>
            <w:tcW w:w="259" w:type="pct"/>
          </w:tcPr>
          <w:p w14:paraId="4C3692EC" w14:textId="77777777" w:rsidR="002A4863" w:rsidRPr="00FB30D8" w:rsidRDefault="00000000" w:rsidP="00212CC3">
            <w:pPr>
              <w:jc w:val="both"/>
              <w:rPr>
                <w:rFonts w:ascii="Times New Roman" w:eastAsia="Garamond" w:hAnsi="Times New Roman" w:cs="Times New Roman"/>
                <w:b/>
              </w:rPr>
            </w:pPr>
            <w:r w:rsidRPr="00FB30D8">
              <w:rPr>
                <w:rFonts w:ascii="Times New Roman" w:eastAsia="Garamond" w:hAnsi="Times New Roman" w:cs="Times New Roman"/>
                <w:b/>
              </w:rPr>
              <w:t>S/N</w:t>
            </w:r>
          </w:p>
        </w:tc>
        <w:tc>
          <w:tcPr>
            <w:tcW w:w="2304" w:type="pct"/>
          </w:tcPr>
          <w:p w14:paraId="64AF4EFC" w14:textId="77777777" w:rsidR="002A4863" w:rsidRPr="00FB30D8" w:rsidRDefault="00000000" w:rsidP="00212CC3">
            <w:pPr>
              <w:jc w:val="both"/>
              <w:rPr>
                <w:rFonts w:ascii="Times New Roman" w:eastAsia="Garamond" w:hAnsi="Times New Roman" w:cs="Times New Roman"/>
                <w:b/>
              </w:rPr>
            </w:pPr>
            <w:r w:rsidRPr="00FB30D8">
              <w:rPr>
                <w:rFonts w:ascii="Times New Roman" w:eastAsia="Garamond" w:hAnsi="Times New Roman" w:cs="Times New Roman"/>
                <w:b/>
              </w:rPr>
              <w:t>BARRIERS</w:t>
            </w:r>
          </w:p>
          <w:p w14:paraId="3475FEED" w14:textId="77777777" w:rsidR="002A4863" w:rsidRPr="00FB30D8" w:rsidRDefault="002A4863" w:rsidP="00212CC3">
            <w:pPr>
              <w:jc w:val="both"/>
              <w:rPr>
                <w:rFonts w:ascii="Times New Roman" w:eastAsia="Garamond" w:hAnsi="Times New Roman" w:cs="Times New Roman"/>
                <w:b/>
              </w:rPr>
            </w:pPr>
          </w:p>
        </w:tc>
        <w:tc>
          <w:tcPr>
            <w:tcW w:w="513" w:type="pct"/>
          </w:tcPr>
          <w:p w14:paraId="2DC19AB9" w14:textId="77777777" w:rsidR="002A4863" w:rsidRPr="00FB30D8" w:rsidRDefault="00000000" w:rsidP="00212CC3">
            <w:pPr>
              <w:jc w:val="both"/>
              <w:rPr>
                <w:rFonts w:ascii="Times New Roman" w:eastAsia="Garamond" w:hAnsi="Times New Roman" w:cs="Times New Roman"/>
                <w:b/>
              </w:rPr>
            </w:pPr>
            <w:r w:rsidRPr="00FB30D8">
              <w:rPr>
                <w:rFonts w:ascii="Times New Roman" w:eastAsia="Garamond" w:hAnsi="Times New Roman" w:cs="Times New Roman"/>
                <w:b/>
              </w:rPr>
              <w:t>(a)</w:t>
            </w:r>
          </w:p>
        </w:tc>
        <w:tc>
          <w:tcPr>
            <w:tcW w:w="449" w:type="pct"/>
          </w:tcPr>
          <w:p w14:paraId="77596FC3" w14:textId="77777777" w:rsidR="002A4863" w:rsidRPr="00FB30D8" w:rsidRDefault="00000000" w:rsidP="00212CC3">
            <w:pPr>
              <w:jc w:val="both"/>
              <w:rPr>
                <w:rFonts w:ascii="Times New Roman" w:eastAsia="Garamond" w:hAnsi="Times New Roman" w:cs="Times New Roman"/>
                <w:b/>
              </w:rPr>
            </w:pPr>
            <w:r w:rsidRPr="00FB30D8">
              <w:rPr>
                <w:rFonts w:ascii="Times New Roman" w:eastAsia="Garamond" w:hAnsi="Times New Roman" w:cs="Times New Roman"/>
                <w:b/>
              </w:rPr>
              <w:t>(b)</w:t>
            </w:r>
          </w:p>
        </w:tc>
        <w:tc>
          <w:tcPr>
            <w:tcW w:w="513" w:type="pct"/>
          </w:tcPr>
          <w:p w14:paraId="3D2193C3" w14:textId="77777777" w:rsidR="002A4863" w:rsidRPr="00FB30D8" w:rsidRDefault="00000000" w:rsidP="00212CC3">
            <w:pPr>
              <w:jc w:val="both"/>
              <w:rPr>
                <w:rFonts w:ascii="Times New Roman" w:eastAsia="Garamond" w:hAnsi="Times New Roman" w:cs="Times New Roman"/>
                <w:b/>
              </w:rPr>
            </w:pPr>
            <w:r w:rsidRPr="00FB30D8">
              <w:rPr>
                <w:rFonts w:ascii="Times New Roman" w:eastAsia="Garamond" w:hAnsi="Times New Roman" w:cs="Times New Roman"/>
                <w:b/>
              </w:rPr>
              <w:t>(c)</w:t>
            </w:r>
          </w:p>
        </w:tc>
        <w:tc>
          <w:tcPr>
            <w:tcW w:w="449" w:type="pct"/>
          </w:tcPr>
          <w:p w14:paraId="4C2E667F" w14:textId="77777777" w:rsidR="002A4863" w:rsidRPr="00FB30D8" w:rsidRDefault="00000000" w:rsidP="00212CC3">
            <w:pPr>
              <w:jc w:val="both"/>
              <w:rPr>
                <w:rFonts w:ascii="Times New Roman" w:eastAsia="Garamond" w:hAnsi="Times New Roman" w:cs="Times New Roman"/>
                <w:b/>
              </w:rPr>
            </w:pPr>
            <w:r w:rsidRPr="00FB30D8">
              <w:rPr>
                <w:rFonts w:ascii="Times New Roman" w:eastAsia="Garamond" w:hAnsi="Times New Roman" w:cs="Times New Roman"/>
                <w:b/>
              </w:rPr>
              <w:t>(d)</w:t>
            </w:r>
          </w:p>
        </w:tc>
        <w:tc>
          <w:tcPr>
            <w:tcW w:w="513" w:type="pct"/>
          </w:tcPr>
          <w:p w14:paraId="2B1EFAFE" w14:textId="77777777" w:rsidR="002A4863" w:rsidRPr="00FB30D8" w:rsidRDefault="00000000" w:rsidP="00212CC3">
            <w:pPr>
              <w:jc w:val="both"/>
              <w:rPr>
                <w:rFonts w:ascii="Times New Roman" w:eastAsia="Garamond" w:hAnsi="Times New Roman" w:cs="Times New Roman"/>
                <w:b/>
              </w:rPr>
            </w:pPr>
            <w:r w:rsidRPr="00FB30D8">
              <w:rPr>
                <w:rFonts w:ascii="Times New Roman" w:eastAsia="Garamond" w:hAnsi="Times New Roman" w:cs="Times New Roman"/>
                <w:b/>
              </w:rPr>
              <w:t>(e)</w:t>
            </w:r>
          </w:p>
        </w:tc>
      </w:tr>
      <w:tr w:rsidR="002A4863" w:rsidRPr="00FB30D8" w14:paraId="1068C27C" w14:textId="77777777" w:rsidTr="00FB30D8">
        <w:trPr>
          <w:jc w:val="center"/>
        </w:trPr>
        <w:tc>
          <w:tcPr>
            <w:tcW w:w="259" w:type="pct"/>
          </w:tcPr>
          <w:p w14:paraId="483F5817"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w:t>
            </w:r>
          </w:p>
        </w:tc>
        <w:tc>
          <w:tcPr>
            <w:tcW w:w="2304" w:type="pct"/>
          </w:tcPr>
          <w:p w14:paraId="4123494A"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 xml:space="preserve">Physical Barriers: </w:t>
            </w:r>
            <w:proofErr w:type="spellStart"/>
            <w:r w:rsidRPr="00FB30D8">
              <w:rPr>
                <w:rFonts w:ascii="Times New Roman" w:eastAsia="Garamond" w:hAnsi="Times New Roman" w:cs="Times New Roman"/>
              </w:rPr>
              <w:t>e.g</w:t>
            </w:r>
            <w:proofErr w:type="spellEnd"/>
            <w:r w:rsidRPr="00FB30D8">
              <w:rPr>
                <w:rFonts w:ascii="Times New Roman" w:eastAsia="Garamond" w:hAnsi="Times New Roman" w:cs="Times New Roman"/>
              </w:rPr>
              <w:t xml:space="preserve"> </w:t>
            </w:r>
          </w:p>
          <w:p w14:paraId="01BF7B0C" w14:textId="77777777" w:rsidR="002A4863" w:rsidRPr="00FB30D8"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 xml:space="preserve">Inaccessible services </w:t>
            </w:r>
          </w:p>
          <w:p w14:paraId="29E022B3" w14:textId="77777777" w:rsidR="002A4863" w:rsidRPr="00FB30D8"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Long distances</w:t>
            </w:r>
          </w:p>
          <w:p w14:paraId="169FEE5F" w14:textId="77777777" w:rsidR="002A4863" w:rsidRPr="00FB30D8"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damaged infrastructure</w:t>
            </w:r>
          </w:p>
          <w:p w14:paraId="1088659E" w14:textId="77777777" w:rsidR="002A4863" w:rsidRPr="00FB30D8" w:rsidRDefault="00000000" w:rsidP="00212CC3">
            <w:pPr>
              <w:numPr>
                <w:ilvl w:val="0"/>
                <w:numId w:val="117"/>
              </w:numPr>
              <w:pBdr>
                <w:top w:val="nil"/>
                <w:left w:val="nil"/>
                <w:bottom w:val="nil"/>
                <w:right w:val="nil"/>
                <w:between w:val="nil"/>
              </w:pBdr>
              <w:spacing w:after="160"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No ramp</w:t>
            </w:r>
          </w:p>
        </w:tc>
        <w:tc>
          <w:tcPr>
            <w:tcW w:w="513" w:type="pct"/>
          </w:tcPr>
          <w:p w14:paraId="5BAF0D3A" w14:textId="77777777" w:rsidR="002A4863" w:rsidRPr="00FB30D8" w:rsidRDefault="002A4863" w:rsidP="00212CC3">
            <w:pPr>
              <w:jc w:val="both"/>
              <w:rPr>
                <w:rFonts w:ascii="Times New Roman" w:eastAsia="Garamond" w:hAnsi="Times New Roman" w:cs="Times New Roman"/>
              </w:rPr>
            </w:pPr>
          </w:p>
          <w:p w14:paraId="659B5810"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138E5088"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p w14:paraId="55B42867" w14:textId="77777777" w:rsidR="002A4863" w:rsidRPr="00FB30D8" w:rsidRDefault="002A4863" w:rsidP="00212CC3">
            <w:pPr>
              <w:jc w:val="both"/>
              <w:rPr>
                <w:rFonts w:ascii="Times New Roman" w:eastAsia="Garamond" w:hAnsi="Times New Roman" w:cs="Times New Roman"/>
              </w:rPr>
            </w:pPr>
          </w:p>
        </w:tc>
        <w:tc>
          <w:tcPr>
            <w:tcW w:w="449" w:type="pct"/>
          </w:tcPr>
          <w:p w14:paraId="7B7EDDB1" w14:textId="77777777" w:rsidR="002A4863" w:rsidRPr="00FB30D8" w:rsidRDefault="002A4863" w:rsidP="00212CC3">
            <w:pPr>
              <w:jc w:val="both"/>
              <w:rPr>
                <w:rFonts w:ascii="Times New Roman" w:eastAsia="Garamond" w:hAnsi="Times New Roman" w:cs="Times New Roman"/>
              </w:rPr>
            </w:pPr>
          </w:p>
          <w:p w14:paraId="4D0BCD2E"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58CB3D8B"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513" w:type="pct"/>
          </w:tcPr>
          <w:p w14:paraId="0804E38D" w14:textId="77777777" w:rsidR="002A4863" w:rsidRPr="00FB30D8" w:rsidRDefault="002A4863" w:rsidP="00212CC3">
            <w:pPr>
              <w:jc w:val="both"/>
              <w:rPr>
                <w:rFonts w:ascii="Times New Roman" w:eastAsia="Garamond" w:hAnsi="Times New Roman" w:cs="Times New Roman"/>
              </w:rPr>
            </w:pPr>
          </w:p>
          <w:p w14:paraId="3E9A5AD6"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429B8993"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p w14:paraId="63F9B154" w14:textId="77777777" w:rsidR="002A4863" w:rsidRPr="00FB30D8" w:rsidRDefault="002A4863" w:rsidP="00212CC3">
            <w:pPr>
              <w:jc w:val="both"/>
              <w:rPr>
                <w:rFonts w:ascii="Times New Roman" w:eastAsia="Garamond" w:hAnsi="Times New Roman" w:cs="Times New Roman"/>
              </w:rPr>
            </w:pPr>
          </w:p>
        </w:tc>
        <w:tc>
          <w:tcPr>
            <w:tcW w:w="449" w:type="pct"/>
          </w:tcPr>
          <w:p w14:paraId="7D14D70D" w14:textId="77777777" w:rsidR="002A4863" w:rsidRPr="00FB30D8" w:rsidRDefault="002A4863" w:rsidP="00212CC3">
            <w:pPr>
              <w:jc w:val="both"/>
              <w:rPr>
                <w:rFonts w:ascii="Times New Roman" w:eastAsia="Garamond" w:hAnsi="Times New Roman" w:cs="Times New Roman"/>
              </w:rPr>
            </w:pPr>
          </w:p>
          <w:p w14:paraId="238B1160"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292648E6"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513" w:type="pct"/>
          </w:tcPr>
          <w:p w14:paraId="3CC75BCC" w14:textId="77777777" w:rsidR="002A4863" w:rsidRPr="00FB30D8" w:rsidRDefault="002A4863" w:rsidP="00212CC3">
            <w:pPr>
              <w:jc w:val="both"/>
              <w:rPr>
                <w:rFonts w:ascii="Times New Roman" w:eastAsia="Garamond" w:hAnsi="Times New Roman" w:cs="Times New Roman"/>
              </w:rPr>
            </w:pPr>
          </w:p>
          <w:p w14:paraId="47197C72" w14:textId="77777777" w:rsidR="002A4863" w:rsidRPr="00FB30D8" w:rsidRDefault="002A4863" w:rsidP="00212CC3">
            <w:pPr>
              <w:jc w:val="both"/>
              <w:rPr>
                <w:rFonts w:ascii="Times New Roman" w:eastAsia="Garamond" w:hAnsi="Times New Roman" w:cs="Times New Roman"/>
              </w:rPr>
            </w:pPr>
          </w:p>
          <w:p w14:paraId="37C80B5D" w14:textId="77777777" w:rsidR="002A4863" w:rsidRPr="00FB30D8" w:rsidRDefault="002A4863" w:rsidP="00212CC3">
            <w:pPr>
              <w:numPr>
                <w:ilvl w:val="0"/>
                <w:numId w:val="124"/>
              </w:numPr>
              <w:pBdr>
                <w:top w:val="nil"/>
                <w:left w:val="nil"/>
                <w:bottom w:val="nil"/>
                <w:right w:val="nil"/>
                <w:between w:val="nil"/>
              </w:pBdr>
              <w:spacing w:after="160" w:line="259" w:lineRule="auto"/>
              <w:jc w:val="both"/>
              <w:rPr>
                <w:rFonts w:ascii="Times New Roman" w:eastAsia="Garamond" w:hAnsi="Times New Roman" w:cs="Times New Roman"/>
                <w:color w:val="000000"/>
              </w:rPr>
            </w:pPr>
          </w:p>
        </w:tc>
      </w:tr>
      <w:tr w:rsidR="002A4863" w:rsidRPr="00FB30D8" w14:paraId="7AC80599" w14:textId="77777777" w:rsidTr="00FB30D8">
        <w:trPr>
          <w:jc w:val="center"/>
        </w:trPr>
        <w:tc>
          <w:tcPr>
            <w:tcW w:w="259" w:type="pct"/>
          </w:tcPr>
          <w:p w14:paraId="1DF9BE67"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w:t>
            </w:r>
          </w:p>
        </w:tc>
        <w:tc>
          <w:tcPr>
            <w:tcW w:w="2304" w:type="pct"/>
          </w:tcPr>
          <w:p w14:paraId="110A4778"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 xml:space="preserve">Institutional Barriers: </w:t>
            </w:r>
            <w:proofErr w:type="spellStart"/>
            <w:r w:rsidRPr="00FB30D8">
              <w:rPr>
                <w:rFonts w:ascii="Times New Roman" w:eastAsia="Garamond" w:hAnsi="Times New Roman" w:cs="Times New Roman"/>
              </w:rPr>
              <w:t>e.g</w:t>
            </w:r>
            <w:proofErr w:type="spellEnd"/>
            <w:r w:rsidRPr="00FB30D8">
              <w:rPr>
                <w:rFonts w:ascii="Times New Roman" w:eastAsia="Garamond" w:hAnsi="Times New Roman" w:cs="Times New Roman"/>
              </w:rPr>
              <w:t xml:space="preserve"> </w:t>
            </w:r>
          </w:p>
          <w:p w14:paraId="52647619" w14:textId="77777777" w:rsidR="002A4863" w:rsidRPr="00FB30D8"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Limited availability of services,</w:t>
            </w:r>
          </w:p>
          <w:p w14:paraId="73137D10" w14:textId="77777777" w:rsidR="002A4863" w:rsidRPr="00FB30D8"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Limited technical capacity/training of service providers</w:t>
            </w:r>
          </w:p>
          <w:p w14:paraId="4DB1C2CD" w14:textId="77777777" w:rsidR="002A4863" w:rsidRPr="00FB30D8"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 xml:space="preserve">Policies and curriculum </w:t>
            </w:r>
          </w:p>
          <w:p w14:paraId="378B1335" w14:textId="77777777" w:rsidR="002A4863" w:rsidRPr="00FB30D8" w:rsidRDefault="00000000" w:rsidP="00212CC3">
            <w:pPr>
              <w:numPr>
                <w:ilvl w:val="0"/>
                <w:numId w:val="118"/>
              </w:numPr>
              <w:pBdr>
                <w:top w:val="nil"/>
                <w:left w:val="nil"/>
                <w:bottom w:val="nil"/>
                <w:right w:val="nil"/>
                <w:between w:val="nil"/>
              </w:pBdr>
              <w:spacing w:after="160"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Funding</w:t>
            </w:r>
          </w:p>
        </w:tc>
        <w:tc>
          <w:tcPr>
            <w:tcW w:w="513" w:type="pct"/>
          </w:tcPr>
          <w:p w14:paraId="6D6C9ED5" w14:textId="77777777" w:rsidR="002A4863" w:rsidRPr="00FB30D8" w:rsidRDefault="002A4863" w:rsidP="00212CC3">
            <w:pPr>
              <w:jc w:val="both"/>
              <w:rPr>
                <w:rFonts w:ascii="Times New Roman" w:eastAsia="Garamond" w:hAnsi="Times New Roman" w:cs="Times New Roman"/>
              </w:rPr>
            </w:pPr>
          </w:p>
          <w:p w14:paraId="7B1655A0"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22DFCBE5"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449" w:type="pct"/>
          </w:tcPr>
          <w:p w14:paraId="7E9DD1E6" w14:textId="77777777" w:rsidR="002A4863" w:rsidRPr="00FB30D8" w:rsidRDefault="002A4863" w:rsidP="00212CC3">
            <w:pPr>
              <w:jc w:val="both"/>
              <w:rPr>
                <w:rFonts w:ascii="Times New Roman" w:eastAsia="Garamond" w:hAnsi="Times New Roman" w:cs="Times New Roman"/>
              </w:rPr>
            </w:pPr>
          </w:p>
          <w:p w14:paraId="078A703A"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6500045C"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513" w:type="pct"/>
          </w:tcPr>
          <w:p w14:paraId="4CB42C77" w14:textId="77777777" w:rsidR="002A4863" w:rsidRPr="00FB30D8" w:rsidRDefault="002A4863" w:rsidP="00212CC3">
            <w:pPr>
              <w:jc w:val="both"/>
              <w:rPr>
                <w:rFonts w:ascii="Times New Roman" w:eastAsia="Garamond" w:hAnsi="Times New Roman" w:cs="Times New Roman"/>
              </w:rPr>
            </w:pPr>
          </w:p>
          <w:p w14:paraId="371AB26A"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163B568A"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449" w:type="pct"/>
          </w:tcPr>
          <w:p w14:paraId="7D73B14A" w14:textId="77777777" w:rsidR="002A4863" w:rsidRPr="00FB30D8" w:rsidRDefault="002A4863" w:rsidP="00212CC3">
            <w:pPr>
              <w:jc w:val="both"/>
              <w:rPr>
                <w:rFonts w:ascii="Times New Roman" w:eastAsia="Garamond" w:hAnsi="Times New Roman" w:cs="Times New Roman"/>
              </w:rPr>
            </w:pPr>
          </w:p>
          <w:p w14:paraId="5A6556D2"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7CC0A8B4"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513" w:type="pct"/>
          </w:tcPr>
          <w:p w14:paraId="0614E93F" w14:textId="77777777" w:rsidR="002A4863" w:rsidRPr="00FB30D8" w:rsidRDefault="002A4863" w:rsidP="00212CC3">
            <w:pPr>
              <w:jc w:val="both"/>
              <w:rPr>
                <w:rFonts w:ascii="Times New Roman" w:eastAsia="Garamond" w:hAnsi="Times New Roman" w:cs="Times New Roman"/>
              </w:rPr>
            </w:pPr>
          </w:p>
          <w:p w14:paraId="6B44C012" w14:textId="77777777" w:rsidR="002A4863" w:rsidRPr="00FB30D8" w:rsidRDefault="002A4863" w:rsidP="00212CC3">
            <w:pPr>
              <w:jc w:val="both"/>
              <w:rPr>
                <w:rFonts w:ascii="Times New Roman" w:eastAsia="Garamond" w:hAnsi="Times New Roman" w:cs="Times New Roman"/>
              </w:rPr>
            </w:pPr>
          </w:p>
          <w:p w14:paraId="4789567E" w14:textId="77777777" w:rsidR="002A4863" w:rsidRPr="00FB30D8" w:rsidRDefault="002A4863" w:rsidP="00212CC3">
            <w:pPr>
              <w:numPr>
                <w:ilvl w:val="0"/>
                <w:numId w:val="138"/>
              </w:numPr>
              <w:pBdr>
                <w:top w:val="nil"/>
                <w:left w:val="nil"/>
                <w:bottom w:val="nil"/>
                <w:right w:val="nil"/>
                <w:between w:val="nil"/>
              </w:pBdr>
              <w:spacing w:after="160" w:line="259" w:lineRule="auto"/>
              <w:jc w:val="both"/>
              <w:rPr>
                <w:rFonts w:ascii="Times New Roman" w:eastAsia="Garamond" w:hAnsi="Times New Roman" w:cs="Times New Roman"/>
                <w:color w:val="000000"/>
              </w:rPr>
            </w:pPr>
          </w:p>
        </w:tc>
      </w:tr>
      <w:tr w:rsidR="002A4863" w:rsidRPr="00FB30D8" w14:paraId="1BDEB819" w14:textId="77777777" w:rsidTr="00FB30D8">
        <w:trPr>
          <w:jc w:val="center"/>
        </w:trPr>
        <w:tc>
          <w:tcPr>
            <w:tcW w:w="259" w:type="pct"/>
          </w:tcPr>
          <w:p w14:paraId="668BB903"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w:t>
            </w:r>
          </w:p>
        </w:tc>
        <w:tc>
          <w:tcPr>
            <w:tcW w:w="2304" w:type="pct"/>
          </w:tcPr>
          <w:p w14:paraId="1945A0CD"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 xml:space="preserve">Attitudes and Perceptions: e.g. </w:t>
            </w:r>
          </w:p>
          <w:p w14:paraId="1F36A3DA" w14:textId="77777777" w:rsidR="002A4863" w:rsidRPr="00FB30D8"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Stigma</w:t>
            </w:r>
          </w:p>
          <w:p w14:paraId="0E38B1B3" w14:textId="77777777" w:rsidR="002A4863" w:rsidRPr="00FB30D8"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Fear</w:t>
            </w:r>
          </w:p>
          <w:p w14:paraId="3005C8CA" w14:textId="77777777" w:rsidR="002A4863" w:rsidRPr="00FB30D8"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Bullying and harassment</w:t>
            </w:r>
          </w:p>
          <w:p w14:paraId="68F4C007" w14:textId="77777777" w:rsidR="002A4863" w:rsidRPr="00FB30D8" w:rsidRDefault="00000000" w:rsidP="00212CC3">
            <w:pPr>
              <w:numPr>
                <w:ilvl w:val="0"/>
                <w:numId w:val="119"/>
              </w:numPr>
              <w:pBdr>
                <w:top w:val="nil"/>
                <w:left w:val="nil"/>
                <w:bottom w:val="nil"/>
                <w:right w:val="nil"/>
                <w:between w:val="nil"/>
              </w:pBdr>
              <w:spacing w:after="160"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Discrimination</w:t>
            </w:r>
          </w:p>
        </w:tc>
        <w:tc>
          <w:tcPr>
            <w:tcW w:w="513" w:type="pct"/>
          </w:tcPr>
          <w:p w14:paraId="1077B3CC" w14:textId="77777777" w:rsidR="002A4863" w:rsidRPr="00FB30D8" w:rsidRDefault="002A4863" w:rsidP="00212CC3">
            <w:pPr>
              <w:jc w:val="both"/>
              <w:rPr>
                <w:rFonts w:ascii="Times New Roman" w:eastAsia="Garamond" w:hAnsi="Times New Roman" w:cs="Times New Roman"/>
              </w:rPr>
            </w:pPr>
          </w:p>
          <w:p w14:paraId="5B39581F"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28</w:t>
            </w:r>
          </w:p>
          <w:p w14:paraId="41F69440"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(93.3% of 30)</w:t>
            </w:r>
          </w:p>
        </w:tc>
        <w:tc>
          <w:tcPr>
            <w:tcW w:w="449" w:type="pct"/>
          </w:tcPr>
          <w:p w14:paraId="2BA21FD0" w14:textId="77777777" w:rsidR="002A4863" w:rsidRPr="00FB30D8" w:rsidRDefault="002A4863" w:rsidP="00212CC3">
            <w:pPr>
              <w:jc w:val="both"/>
              <w:rPr>
                <w:rFonts w:ascii="Times New Roman" w:eastAsia="Garamond" w:hAnsi="Times New Roman" w:cs="Times New Roman"/>
              </w:rPr>
            </w:pPr>
          </w:p>
          <w:p w14:paraId="05AB29C2"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27</w:t>
            </w:r>
          </w:p>
          <w:p w14:paraId="126DBDFD"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(90% of 30)</w:t>
            </w:r>
          </w:p>
        </w:tc>
        <w:tc>
          <w:tcPr>
            <w:tcW w:w="513" w:type="pct"/>
          </w:tcPr>
          <w:p w14:paraId="171E4377" w14:textId="77777777" w:rsidR="002A4863" w:rsidRPr="00FB30D8" w:rsidRDefault="002A4863" w:rsidP="00212CC3">
            <w:pPr>
              <w:jc w:val="both"/>
              <w:rPr>
                <w:rFonts w:ascii="Times New Roman" w:eastAsia="Garamond" w:hAnsi="Times New Roman" w:cs="Times New Roman"/>
              </w:rPr>
            </w:pPr>
          </w:p>
          <w:p w14:paraId="7F0EFAAD"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26</w:t>
            </w:r>
          </w:p>
          <w:p w14:paraId="7CB3C5DD"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(86.7% of 30)</w:t>
            </w:r>
          </w:p>
        </w:tc>
        <w:tc>
          <w:tcPr>
            <w:tcW w:w="449" w:type="pct"/>
          </w:tcPr>
          <w:p w14:paraId="17BABBC7" w14:textId="77777777" w:rsidR="002A4863" w:rsidRPr="00FB30D8" w:rsidRDefault="002A4863" w:rsidP="00212CC3">
            <w:pPr>
              <w:jc w:val="both"/>
              <w:rPr>
                <w:rFonts w:ascii="Times New Roman" w:eastAsia="Garamond" w:hAnsi="Times New Roman" w:cs="Times New Roman"/>
              </w:rPr>
            </w:pPr>
          </w:p>
          <w:p w14:paraId="71C28AF2"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27</w:t>
            </w:r>
          </w:p>
          <w:p w14:paraId="4F5954F5"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(90% of 30)</w:t>
            </w:r>
          </w:p>
        </w:tc>
        <w:tc>
          <w:tcPr>
            <w:tcW w:w="513" w:type="pct"/>
          </w:tcPr>
          <w:p w14:paraId="311D1C56" w14:textId="77777777" w:rsidR="002A4863" w:rsidRPr="00FB30D8" w:rsidRDefault="002A4863" w:rsidP="00212CC3">
            <w:pPr>
              <w:jc w:val="both"/>
              <w:rPr>
                <w:rFonts w:ascii="Times New Roman" w:eastAsia="Garamond" w:hAnsi="Times New Roman" w:cs="Times New Roman"/>
              </w:rPr>
            </w:pPr>
          </w:p>
          <w:p w14:paraId="44D4E735" w14:textId="77777777" w:rsidR="002A4863" w:rsidRPr="00FB30D8" w:rsidRDefault="002A4863" w:rsidP="00212CC3">
            <w:pPr>
              <w:jc w:val="both"/>
              <w:rPr>
                <w:rFonts w:ascii="Times New Roman" w:eastAsia="Garamond" w:hAnsi="Times New Roman" w:cs="Times New Roman"/>
              </w:rPr>
            </w:pPr>
          </w:p>
          <w:p w14:paraId="36B6BF89" w14:textId="77777777" w:rsidR="002A4863" w:rsidRPr="00FB30D8" w:rsidRDefault="002A4863" w:rsidP="00212CC3">
            <w:pPr>
              <w:numPr>
                <w:ilvl w:val="0"/>
                <w:numId w:val="137"/>
              </w:numPr>
              <w:pBdr>
                <w:top w:val="nil"/>
                <w:left w:val="nil"/>
                <w:bottom w:val="nil"/>
                <w:right w:val="nil"/>
                <w:between w:val="nil"/>
              </w:pBdr>
              <w:spacing w:after="160" w:line="259" w:lineRule="auto"/>
              <w:jc w:val="both"/>
              <w:rPr>
                <w:rFonts w:ascii="Times New Roman" w:eastAsia="Garamond" w:hAnsi="Times New Roman" w:cs="Times New Roman"/>
                <w:color w:val="000000"/>
              </w:rPr>
            </w:pPr>
          </w:p>
        </w:tc>
      </w:tr>
      <w:tr w:rsidR="002A4863" w:rsidRPr="00FB30D8" w14:paraId="312F9435" w14:textId="77777777" w:rsidTr="00FB30D8">
        <w:trPr>
          <w:jc w:val="center"/>
        </w:trPr>
        <w:tc>
          <w:tcPr>
            <w:tcW w:w="259" w:type="pct"/>
          </w:tcPr>
          <w:p w14:paraId="4A495BF1"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4</w:t>
            </w:r>
          </w:p>
        </w:tc>
        <w:tc>
          <w:tcPr>
            <w:tcW w:w="2304" w:type="pct"/>
          </w:tcPr>
          <w:p w14:paraId="7B59039D"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 xml:space="preserve">Communication Barriers: e.g. </w:t>
            </w:r>
          </w:p>
          <w:p w14:paraId="20ECA0CA" w14:textId="77777777" w:rsidR="002A4863" w:rsidRPr="00FB30D8"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No Assistive Technology Devices</w:t>
            </w:r>
          </w:p>
          <w:p w14:paraId="30E11783" w14:textId="77777777" w:rsidR="002A4863" w:rsidRPr="00FB30D8"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No Brail</w:t>
            </w:r>
          </w:p>
          <w:p w14:paraId="464FC3EC" w14:textId="77777777" w:rsidR="002A4863" w:rsidRPr="00FB30D8"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No Sign language Interpreters</w:t>
            </w:r>
          </w:p>
          <w:p w14:paraId="7D1C0B93" w14:textId="77777777" w:rsidR="002A4863" w:rsidRPr="00FB30D8"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Obstacles to access or conveying information</w:t>
            </w:r>
          </w:p>
          <w:p w14:paraId="37F4F440" w14:textId="77777777" w:rsidR="002A4863" w:rsidRPr="00FB30D8" w:rsidRDefault="00000000" w:rsidP="00FB30D8">
            <w:pPr>
              <w:numPr>
                <w:ilvl w:val="0"/>
                <w:numId w:val="135"/>
              </w:numPr>
              <w:pBdr>
                <w:top w:val="nil"/>
                <w:left w:val="nil"/>
                <w:bottom w:val="nil"/>
                <w:right w:val="nil"/>
                <w:between w:val="nil"/>
              </w:pBdr>
              <w:spacing w:after="160"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Untrained staff</w:t>
            </w:r>
          </w:p>
        </w:tc>
        <w:tc>
          <w:tcPr>
            <w:tcW w:w="513" w:type="pct"/>
          </w:tcPr>
          <w:p w14:paraId="4B4AF9D1" w14:textId="77777777" w:rsidR="002A4863" w:rsidRPr="00FB30D8" w:rsidRDefault="002A4863" w:rsidP="00212CC3">
            <w:pPr>
              <w:jc w:val="both"/>
              <w:rPr>
                <w:rFonts w:ascii="Times New Roman" w:eastAsia="Garamond" w:hAnsi="Times New Roman" w:cs="Times New Roman"/>
              </w:rPr>
            </w:pPr>
          </w:p>
          <w:p w14:paraId="165E941B"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456486BB"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449" w:type="pct"/>
          </w:tcPr>
          <w:p w14:paraId="3C91933E" w14:textId="77777777" w:rsidR="002A4863" w:rsidRPr="00FB30D8" w:rsidRDefault="002A4863" w:rsidP="00212CC3">
            <w:pPr>
              <w:jc w:val="both"/>
              <w:rPr>
                <w:rFonts w:ascii="Times New Roman" w:eastAsia="Garamond" w:hAnsi="Times New Roman" w:cs="Times New Roman"/>
              </w:rPr>
            </w:pPr>
          </w:p>
          <w:p w14:paraId="37CA8D29"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70963D5A"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513" w:type="pct"/>
          </w:tcPr>
          <w:p w14:paraId="4EBC8F45" w14:textId="77777777" w:rsidR="002A4863" w:rsidRPr="00FB30D8" w:rsidRDefault="002A4863" w:rsidP="00212CC3">
            <w:pPr>
              <w:jc w:val="both"/>
              <w:rPr>
                <w:rFonts w:ascii="Times New Roman" w:eastAsia="Garamond" w:hAnsi="Times New Roman" w:cs="Times New Roman"/>
              </w:rPr>
            </w:pPr>
          </w:p>
          <w:p w14:paraId="32D1215C"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1BF9915A"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449" w:type="pct"/>
          </w:tcPr>
          <w:p w14:paraId="5049F5BF" w14:textId="77777777" w:rsidR="002A4863" w:rsidRPr="00FB30D8" w:rsidRDefault="002A4863" w:rsidP="00212CC3">
            <w:pPr>
              <w:jc w:val="both"/>
              <w:rPr>
                <w:rFonts w:ascii="Times New Roman" w:eastAsia="Garamond" w:hAnsi="Times New Roman" w:cs="Times New Roman"/>
              </w:rPr>
            </w:pPr>
          </w:p>
          <w:p w14:paraId="4065883D"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27</w:t>
            </w:r>
          </w:p>
          <w:p w14:paraId="12285C90"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(90% of 30)</w:t>
            </w:r>
          </w:p>
        </w:tc>
        <w:tc>
          <w:tcPr>
            <w:tcW w:w="513" w:type="pct"/>
          </w:tcPr>
          <w:p w14:paraId="3173AFF8" w14:textId="77777777" w:rsidR="002A4863" w:rsidRPr="00FB30D8" w:rsidRDefault="002A4863" w:rsidP="00212CC3">
            <w:pPr>
              <w:jc w:val="both"/>
              <w:rPr>
                <w:rFonts w:ascii="Times New Roman" w:eastAsia="Garamond" w:hAnsi="Times New Roman" w:cs="Times New Roman"/>
              </w:rPr>
            </w:pPr>
          </w:p>
          <w:p w14:paraId="3E3284A7"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3317C00D"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r>
      <w:tr w:rsidR="002A4863" w:rsidRPr="00FB30D8" w14:paraId="3B86AD84" w14:textId="77777777" w:rsidTr="00FB30D8">
        <w:trPr>
          <w:jc w:val="center"/>
        </w:trPr>
        <w:tc>
          <w:tcPr>
            <w:tcW w:w="259" w:type="pct"/>
          </w:tcPr>
          <w:p w14:paraId="095574CC"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5</w:t>
            </w:r>
          </w:p>
        </w:tc>
        <w:tc>
          <w:tcPr>
            <w:tcW w:w="2304" w:type="pct"/>
          </w:tcPr>
          <w:p w14:paraId="2E6E6AC9"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 xml:space="preserve">Intersectional Identities: e.g. </w:t>
            </w:r>
          </w:p>
          <w:p w14:paraId="5D036F18" w14:textId="77777777" w:rsidR="002A4863" w:rsidRPr="00FB30D8"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Age</w:t>
            </w:r>
          </w:p>
          <w:p w14:paraId="67C9CFE5" w14:textId="77777777" w:rsidR="002A4863" w:rsidRPr="00FB30D8"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 xml:space="preserve">Ethnicity </w:t>
            </w:r>
          </w:p>
          <w:p w14:paraId="44397EC6" w14:textId="77777777" w:rsidR="002A4863" w:rsidRPr="00FB30D8"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 xml:space="preserve">Religion, </w:t>
            </w:r>
          </w:p>
          <w:p w14:paraId="6CC1520F" w14:textId="77777777" w:rsidR="002A4863" w:rsidRPr="00FB30D8"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 xml:space="preserve">Poverty, </w:t>
            </w:r>
          </w:p>
          <w:p w14:paraId="4F760B60" w14:textId="77777777" w:rsidR="002A4863" w:rsidRPr="00FB30D8" w:rsidRDefault="00000000" w:rsidP="00212CC3">
            <w:pPr>
              <w:numPr>
                <w:ilvl w:val="0"/>
                <w:numId w:val="136"/>
              </w:numPr>
              <w:pBdr>
                <w:top w:val="nil"/>
                <w:left w:val="nil"/>
                <w:bottom w:val="nil"/>
                <w:right w:val="nil"/>
                <w:between w:val="nil"/>
              </w:pBdr>
              <w:spacing w:after="160" w:line="259" w:lineRule="auto"/>
              <w:jc w:val="both"/>
              <w:rPr>
                <w:rFonts w:ascii="Times New Roman" w:eastAsia="Garamond" w:hAnsi="Times New Roman" w:cs="Times New Roman"/>
                <w:color w:val="000000"/>
              </w:rPr>
            </w:pPr>
            <w:r w:rsidRPr="00FB30D8">
              <w:rPr>
                <w:rFonts w:ascii="Times New Roman" w:eastAsia="Garamond" w:hAnsi="Times New Roman" w:cs="Times New Roman"/>
                <w:color w:val="000000"/>
              </w:rPr>
              <w:t>Gender</w:t>
            </w:r>
          </w:p>
        </w:tc>
        <w:tc>
          <w:tcPr>
            <w:tcW w:w="513" w:type="pct"/>
          </w:tcPr>
          <w:p w14:paraId="7E9F3A83" w14:textId="77777777" w:rsidR="002A4863" w:rsidRPr="00FB30D8" w:rsidRDefault="002A4863" w:rsidP="00212CC3">
            <w:pPr>
              <w:jc w:val="both"/>
              <w:rPr>
                <w:rFonts w:ascii="Times New Roman" w:eastAsia="Garamond" w:hAnsi="Times New Roman" w:cs="Times New Roman"/>
              </w:rPr>
            </w:pPr>
          </w:p>
          <w:p w14:paraId="3D94AF39"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28</w:t>
            </w:r>
          </w:p>
          <w:p w14:paraId="0C12EC76"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(93.3% of 30)</w:t>
            </w:r>
          </w:p>
        </w:tc>
        <w:tc>
          <w:tcPr>
            <w:tcW w:w="449" w:type="pct"/>
          </w:tcPr>
          <w:p w14:paraId="4D061AAC" w14:textId="77777777" w:rsidR="002A4863" w:rsidRPr="00FB30D8" w:rsidRDefault="002A4863" w:rsidP="00212CC3">
            <w:pPr>
              <w:jc w:val="both"/>
              <w:rPr>
                <w:rFonts w:ascii="Times New Roman" w:eastAsia="Garamond" w:hAnsi="Times New Roman" w:cs="Times New Roman"/>
              </w:rPr>
            </w:pPr>
          </w:p>
          <w:p w14:paraId="7E3A0DF9"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26</w:t>
            </w:r>
          </w:p>
          <w:p w14:paraId="14371354"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(86.7% of 30)</w:t>
            </w:r>
          </w:p>
        </w:tc>
        <w:tc>
          <w:tcPr>
            <w:tcW w:w="513" w:type="pct"/>
          </w:tcPr>
          <w:p w14:paraId="1FED3963" w14:textId="77777777" w:rsidR="002A4863" w:rsidRPr="00FB30D8" w:rsidRDefault="002A4863" w:rsidP="00212CC3">
            <w:pPr>
              <w:jc w:val="both"/>
              <w:rPr>
                <w:rFonts w:ascii="Times New Roman" w:eastAsia="Garamond" w:hAnsi="Times New Roman" w:cs="Times New Roman"/>
              </w:rPr>
            </w:pPr>
          </w:p>
          <w:p w14:paraId="6ABF4375"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30</w:t>
            </w:r>
          </w:p>
          <w:p w14:paraId="468BDE0F"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(100% of 30)</w:t>
            </w:r>
          </w:p>
        </w:tc>
        <w:tc>
          <w:tcPr>
            <w:tcW w:w="449" w:type="pct"/>
          </w:tcPr>
          <w:p w14:paraId="7ED2B744" w14:textId="77777777" w:rsidR="002A4863" w:rsidRPr="00FB30D8" w:rsidRDefault="002A4863" w:rsidP="00212CC3">
            <w:pPr>
              <w:jc w:val="both"/>
              <w:rPr>
                <w:rFonts w:ascii="Times New Roman" w:eastAsia="Garamond" w:hAnsi="Times New Roman" w:cs="Times New Roman"/>
              </w:rPr>
            </w:pPr>
          </w:p>
          <w:p w14:paraId="74CDB964"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25</w:t>
            </w:r>
          </w:p>
          <w:p w14:paraId="134E1DC1"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(83.3% of 30)</w:t>
            </w:r>
          </w:p>
        </w:tc>
        <w:tc>
          <w:tcPr>
            <w:tcW w:w="513" w:type="pct"/>
          </w:tcPr>
          <w:p w14:paraId="36D8224C" w14:textId="77777777" w:rsidR="002A4863" w:rsidRPr="00FB30D8" w:rsidRDefault="002A4863" w:rsidP="00212CC3">
            <w:pPr>
              <w:jc w:val="both"/>
              <w:rPr>
                <w:rFonts w:ascii="Times New Roman" w:eastAsia="Garamond" w:hAnsi="Times New Roman" w:cs="Times New Roman"/>
              </w:rPr>
            </w:pPr>
          </w:p>
          <w:p w14:paraId="1CA88565"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0</w:t>
            </w:r>
          </w:p>
          <w:p w14:paraId="0812279F" w14:textId="77777777" w:rsidR="002A4863" w:rsidRPr="00FB30D8" w:rsidRDefault="00000000" w:rsidP="00212CC3">
            <w:pPr>
              <w:jc w:val="both"/>
              <w:rPr>
                <w:rFonts w:ascii="Times New Roman" w:eastAsia="Garamond" w:hAnsi="Times New Roman" w:cs="Times New Roman"/>
              </w:rPr>
            </w:pPr>
            <w:r w:rsidRPr="00FB30D8">
              <w:rPr>
                <w:rFonts w:ascii="Times New Roman" w:eastAsia="Garamond" w:hAnsi="Times New Roman" w:cs="Times New Roman"/>
              </w:rPr>
              <w:t>(0% of 30)</w:t>
            </w:r>
          </w:p>
        </w:tc>
      </w:tr>
    </w:tbl>
    <w:p w14:paraId="38BB87FB" w14:textId="77777777" w:rsidR="002A4863" w:rsidRPr="00212CC3" w:rsidRDefault="002A4863" w:rsidP="00212CC3">
      <w:pPr>
        <w:jc w:val="both"/>
        <w:rPr>
          <w:rFonts w:ascii="Times New Roman" w:eastAsia="Garamond" w:hAnsi="Times New Roman" w:cs="Times New Roman"/>
          <w:sz w:val="24"/>
          <w:szCs w:val="24"/>
        </w:rPr>
      </w:pPr>
    </w:p>
    <w:p w14:paraId="0D5C78A9" w14:textId="77777777" w:rsidR="002A4863" w:rsidRPr="00212CC3" w:rsidRDefault="00000000"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r w:rsidRPr="00212CC3">
        <w:rPr>
          <w:rFonts w:ascii="Times New Roman" w:eastAsia="Garamond" w:hAnsi="Times New Roman" w:cs="Times New Roman"/>
          <w:sz w:val="24"/>
          <w:szCs w:val="24"/>
        </w:rPr>
        <w:t>Figure 2.1</w:t>
      </w:r>
      <w:r w:rsidR="001808D6">
        <w:rPr>
          <w:rFonts w:ascii="Times New Roman" w:eastAsia="Garamond" w:hAnsi="Times New Roman" w:cs="Times New Roman"/>
          <w:sz w:val="24"/>
          <w:szCs w:val="24"/>
        </w:rPr>
        <w:t>2</w:t>
      </w:r>
      <w:r w:rsidRPr="00212CC3">
        <w:rPr>
          <w:rFonts w:ascii="Times New Roman" w:eastAsia="Garamond" w:hAnsi="Times New Roman" w:cs="Times New Roman"/>
          <w:sz w:val="24"/>
          <w:szCs w:val="24"/>
        </w:rPr>
        <w:t xml:space="preserve"> present the histogram on data analysis with regard to the barriers faced by Persons with Disabilities in learning environment around Kaduna State. We have 30 respondents in this section who participated in the interview. Some of the respondents identified all the barriers from (a) to (e), and some respondents identified some barriers and silent on the others.  From both Table 2.21 and Figure 2.13, for instance, the communication barrier; 100% of the respondents (30 No,) ticked option (a) as a barrier faced by Person with Disabilities in their learning environment, </w:t>
      </w:r>
      <w:proofErr w:type="spellStart"/>
      <w:r w:rsidRPr="00212CC3">
        <w:rPr>
          <w:rFonts w:ascii="Times New Roman" w:eastAsia="Garamond" w:hAnsi="Times New Roman" w:cs="Times New Roman"/>
          <w:sz w:val="24"/>
          <w:szCs w:val="24"/>
        </w:rPr>
        <w:t>i.e</w:t>
      </w:r>
      <w:proofErr w:type="spellEnd"/>
      <w:r w:rsidRPr="00212CC3">
        <w:rPr>
          <w:rFonts w:ascii="Times New Roman" w:eastAsia="Garamond" w:hAnsi="Times New Roman" w:cs="Times New Roman"/>
          <w:sz w:val="24"/>
          <w:szCs w:val="24"/>
        </w:rPr>
        <w:t xml:space="preserve"> lack of assistive technology devices. Therefore, for communication barrier, 100%, 100%, 100%, 90% and 100% of the respondents involved in Kaduna PEA analysis respectively ticked lack of assistive technology devices, brails, sign language interpreters, obstacles to access or conveying information and untrained staff. </w:t>
      </w:r>
    </w:p>
    <w:p w14:paraId="2F8DA20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anchor distT="0" distB="0" distL="114300" distR="114300" simplePos="0" relativeHeight="251662336" behindDoc="0" locked="0" layoutInCell="1" allowOverlap="1" wp14:anchorId="5CC38F1B" wp14:editId="5555D6C6">
            <wp:simplePos x="0" y="0"/>
            <wp:positionH relativeFrom="column">
              <wp:posOffset>-362539</wp:posOffset>
            </wp:positionH>
            <wp:positionV relativeFrom="paragraph">
              <wp:posOffset>341</wp:posOffset>
            </wp:positionV>
            <wp:extent cx="6972687" cy="5381625"/>
            <wp:effectExtent l="0" t="0" r="0" b="9525"/>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678D5D40" w14:textId="77777777" w:rsidR="002A4863" w:rsidRPr="00212CC3" w:rsidRDefault="00000000" w:rsidP="00FB30D8">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Figure 2.1</w:t>
      </w:r>
      <w:r w:rsidR="001808D6">
        <w:rPr>
          <w:rFonts w:ascii="Times New Roman" w:eastAsia="Garamond" w:hAnsi="Times New Roman" w:cs="Times New Roman"/>
          <w:sz w:val="24"/>
          <w:szCs w:val="24"/>
        </w:rPr>
        <w:t>2</w:t>
      </w:r>
      <w:r w:rsidRPr="00212CC3">
        <w:rPr>
          <w:rFonts w:ascii="Times New Roman" w:eastAsia="Garamond" w:hAnsi="Times New Roman" w:cs="Times New Roman"/>
          <w:sz w:val="24"/>
          <w:szCs w:val="24"/>
        </w:rPr>
        <w:t>. Histogram Analyzing the Barriers faced by Person with Disabilities in Learning Environment (Kaduna State)</w:t>
      </w:r>
    </w:p>
    <w:p w14:paraId="353F4C5F" w14:textId="77777777" w:rsidR="002A4863" w:rsidRPr="00212CC3" w:rsidRDefault="00C05B88"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2.6.8</w:t>
      </w:r>
      <w:r>
        <w:rPr>
          <w:rStyle w:val="apple-tab-span"/>
          <w:rFonts w:ascii="Garamond" w:hAnsi="Garamond"/>
          <w:b/>
          <w:bCs/>
          <w:color w:val="000000"/>
          <w:sz w:val="28"/>
          <w:szCs w:val="28"/>
        </w:rPr>
        <w:tab/>
      </w:r>
      <w:r w:rsidRPr="00212CC3">
        <w:rPr>
          <w:rFonts w:ascii="Times New Roman" w:eastAsia="Garamond" w:hAnsi="Times New Roman" w:cs="Times New Roman"/>
          <w:b/>
          <w:sz w:val="24"/>
          <w:szCs w:val="24"/>
        </w:rPr>
        <w:tab/>
        <w:t>Analysis of Hierarchy of the Structures that Support Person with Disabilities in Learning Environment (Kaduna State)</w:t>
      </w:r>
    </w:p>
    <w:p w14:paraId="5861B67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Table 2.23 presents the data analysis on the hierarchy of the structures that support Person with Disabilities in the learning environment for Kaduna PEA analysis on IE in the North Western part of Nigeria. </w:t>
      </w:r>
    </w:p>
    <w:p w14:paraId="37A21141" w14:textId="77777777" w:rsidR="002A486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5F7CC786" w14:textId="77777777" w:rsidR="00FB30D8" w:rsidRPr="00212CC3" w:rsidRDefault="00FB30D8" w:rsidP="00212CC3">
      <w:pPr>
        <w:spacing w:line="360" w:lineRule="auto"/>
        <w:jc w:val="both"/>
        <w:rPr>
          <w:rFonts w:ascii="Times New Roman" w:eastAsia="Garamond" w:hAnsi="Times New Roman" w:cs="Times New Roman"/>
          <w:sz w:val="24"/>
          <w:szCs w:val="24"/>
        </w:rPr>
      </w:pPr>
    </w:p>
    <w:p w14:paraId="50FF4282"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3</w:t>
      </w:r>
      <w:r w:rsidRPr="00212CC3">
        <w:rPr>
          <w:rFonts w:ascii="Times New Roman" w:eastAsia="Garamond" w:hAnsi="Times New Roman" w:cs="Times New Roman"/>
          <w:sz w:val="24"/>
          <w:szCs w:val="24"/>
        </w:rPr>
        <w:t>. Analysis Hierarchy of Structures that Support Person with Disabilities in Learning Environment (Kaduna State)</w:t>
      </w:r>
    </w:p>
    <w:tbl>
      <w:tblPr>
        <w:tblStyle w:val="a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9"/>
        <w:gridCol w:w="5650"/>
        <w:gridCol w:w="3349"/>
      </w:tblGrid>
      <w:tr w:rsidR="002A4863" w:rsidRPr="00212CC3" w14:paraId="49E740C4" w14:textId="77777777" w:rsidTr="00FB30D8">
        <w:tc>
          <w:tcPr>
            <w:tcW w:w="327" w:type="pct"/>
          </w:tcPr>
          <w:p w14:paraId="6BA76578" w14:textId="77777777" w:rsidR="002A4863" w:rsidRPr="00212CC3" w:rsidRDefault="002A4863" w:rsidP="00FB30D8">
            <w:pPr>
              <w:rPr>
                <w:rFonts w:ascii="Times New Roman" w:eastAsia="Garamond" w:hAnsi="Times New Roman" w:cs="Times New Roman"/>
                <w:b/>
                <w:sz w:val="24"/>
                <w:szCs w:val="24"/>
              </w:rPr>
            </w:pPr>
          </w:p>
          <w:p w14:paraId="0FEC8A2F" w14:textId="77777777" w:rsidR="002A4863" w:rsidRPr="00212CC3" w:rsidRDefault="00000000" w:rsidP="00FB30D8">
            <w:pPr>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934" w:type="pct"/>
          </w:tcPr>
          <w:p w14:paraId="007DDB9C" w14:textId="77777777" w:rsidR="002A4863" w:rsidRPr="00212CC3" w:rsidRDefault="002A4863" w:rsidP="00FB30D8">
            <w:pPr>
              <w:rPr>
                <w:rFonts w:ascii="Times New Roman" w:eastAsia="Garamond" w:hAnsi="Times New Roman" w:cs="Times New Roman"/>
                <w:b/>
                <w:sz w:val="24"/>
                <w:szCs w:val="24"/>
              </w:rPr>
            </w:pPr>
          </w:p>
          <w:p w14:paraId="775E9B6D" w14:textId="77777777" w:rsidR="002A4863" w:rsidRPr="00212CC3" w:rsidRDefault="00000000" w:rsidP="00FB30D8">
            <w:pPr>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SUPPORT AREA</w:t>
            </w:r>
          </w:p>
          <w:p w14:paraId="037DA7CD" w14:textId="77777777" w:rsidR="002A4863" w:rsidRPr="00212CC3" w:rsidRDefault="002A4863" w:rsidP="00FB30D8">
            <w:pPr>
              <w:rPr>
                <w:rFonts w:ascii="Times New Roman" w:eastAsia="Garamond" w:hAnsi="Times New Roman" w:cs="Times New Roman"/>
                <w:b/>
                <w:sz w:val="24"/>
                <w:szCs w:val="24"/>
              </w:rPr>
            </w:pPr>
          </w:p>
        </w:tc>
        <w:tc>
          <w:tcPr>
            <w:tcW w:w="1739" w:type="pct"/>
          </w:tcPr>
          <w:p w14:paraId="069B2497" w14:textId="77777777" w:rsidR="002A4863" w:rsidRPr="00212CC3" w:rsidRDefault="00000000" w:rsidP="00FB30D8">
            <w:pPr>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TICKED BY RESPONDENTS</w:t>
            </w:r>
          </w:p>
          <w:p w14:paraId="08D7626A" w14:textId="77777777" w:rsidR="002A4863" w:rsidRPr="00212CC3" w:rsidRDefault="00000000" w:rsidP="00FB30D8">
            <w:pPr>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(KASU STUDENTS)</w:t>
            </w:r>
          </w:p>
        </w:tc>
      </w:tr>
      <w:tr w:rsidR="002A4863" w:rsidRPr="00212CC3" w14:paraId="0262FC59" w14:textId="77777777" w:rsidTr="00FB30D8">
        <w:tc>
          <w:tcPr>
            <w:tcW w:w="327" w:type="pct"/>
          </w:tcPr>
          <w:p w14:paraId="47AC8B40"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934" w:type="pct"/>
          </w:tcPr>
          <w:p w14:paraId="4166ED3E"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School Governing Body </w:t>
            </w:r>
          </w:p>
        </w:tc>
        <w:tc>
          <w:tcPr>
            <w:tcW w:w="1739" w:type="pct"/>
          </w:tcPr>
          <w:p w14:paraId="24A838F2" w14:textId="77777777" w:rsidR="002A4863" w:rsidRPr="00212CC3" w:rsidRDefault="00000000" w:rsidP="00FB30D8">
            <w:pPr>
              <w:numPr>
                <w:ilvl w:val="0"/>
                <w:numId w:val="140"/>
              </w:numPr>
              <w:pBdr>
                <w:top w:val="nil"/>
                <w:left w:val="nil"/>
                <w:bottom w:val="nil"/>
                <w:right w:val="nil"/>
                <w:between w:val="nil"/>
              </w:pBdr>
              <w:spacing w:after="160" w:line="259" w:lineRule="auto"/>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649D5216" w14:textId="77777777" w:rsidR="002A4863" w:rsidRPr="00212CC3" w:rsidRDefault="00000000" w:rsidP="00FB30D8">
            <w:pPr>
              <w:ind w:left="360"/>
              <w:rPr>
                <w:rFonts w:ascii="Times New Roman" w:eastAsia="Garamond" w:hAnsi="Times New Roman" w:cs="Times New Roman"/>
                <w:sz w:val="24"/>
                <w:szCs w:val="24"/>
              </w:rPr>
            </w:pPr>
            <w:r w:rsidRPr="00212CC3">
              <w:rPr>
                <w:rFonts w:ascii="Times New Roman" w:eastAsia="Garamond" w:hAnsi="Times New Roman" w:cs="Times New Roman"/>
                <w:sz w:val="24"/>
                <w:szCs w:val="24"/>
              </w:rPr>
              <w:t>(66.7% of 15)</w:t>
            </w:r>
          </w:p>
        </w:tc>
      </w:tr>
      <w:tr w:rsidR="002A4863" w:rsidRPr="00212CC3" w14:paraId="4C010B14" w14:textId="77777777" w:rsidTr="00FB30D8">
        <w:tc>
          <w:tcPr>
            <w:tcW w:w="327" w:type="pct"/>
          </w:tcPr>
          <w:p w14:paraId="2A779A74"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934" w:type="pct"/>
          </w:tcPr>
          <w:p w14:paraId="496D2FDB"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Traditional/Religious Entities </w:t>
            </w:r>
          </w:p>
        </w:tc>
        <w:tc>
          <w:tcPr>
            <w:tcW w:w="1739" w:type="pct"/>
          </w:tcPr>
          <w:p w14:paraId="7CD1BB9F" w14:textId="77777777" w:rsidR="002A4863" w:rsidRPr="00212CC3" w:rsidRDefault="00000000" w:rsidP="00FB30D8">
            <w:pPr>
              <w:pBdr>
                <w:top w:val="nil"/>
                <w:left w:val="nil"/>
                <w:bottom w:val="nil"/>
                <w:right w:val="nil"/>
                <w:between w:val="nil"/>
              </w:pBdr>
              <w:spacing w:after="160" w:line="259" w:lineRule="auto"/>
              <w:ind w:left="720"/>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Respondents</w:t>
            </w:r>
          </w:p>
          <w:p w14:paraId="1517C584" w14:textId="77777777" w:rsidR="002A4863" w:rsidRPr="00212CC3" w:rsidRDefault="00000000" w:rsidP="00FB30D8">
            <w:pPr>
              <w:ind w:left="360"/>
              <w:rPr>
                <w:rFonts w:ascii="Times New Roman" w:eastAsia="Garamond" w:hAnsi="Times New Roman" w:cs="Times New Roman"/>
                <w:sz w:val="24"/>
                <w:szCs w:val="24"/>
              </w:rPr>
            </w:pPr>
            <w:r w:rsidRPr="00212CC3">
              <w:rPr>
                <w:rFonts w:ascii="Times New Roman" w:eastAsia="Garamond" w:hAnsi="Times New Roman" w:cs="Times New Roman"/>
                <w:sz w:val="24"/>
                <w:szCs w:val="24"/>
              </w:rPr>
              <w:t>(53.3% of 15)</w:t>
            </w:r>
          </w:p>
        </w:tc>
      </w:tr>
      <w:tr w:rsidR="002A4863" w:rsidRPr="00212CC3" w14:paraId="490E4A44" w14:textId="77777777" w:rsidTr="00FB30D8">
        <w:tc>
          <w:tcPr>
            <w:tcW w:w="327" w:type="pct"/>
          </w:tcPr>
          <w:p w14:paraId="5F12EBF6"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934" w:type="pct"/>
          </w:tcPr>
          <w:p w14:paraId="73F31335"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Counselling Learning Support Specialist (Remedial Teacher)</w:t>
            </w:r>
          </w:p>
        </w:tc>
        <w:tc>
          <w:tcPr>
            <w:tcW w:w="1739" w:type="pct"/>
          </w:tcPr>
          <w:p w14:paraId="4F34C619" w14:textId="77777777" w:rsidR="002A4863" w:rsidRPr="00212CC3" w:rsidRDefault="00000000" w:rsidP="00FB30D8">
            <w:pPr>
              <w:numPr>
                <w:ilvl w:val="0"/>
                <w:numId w:val="142"/>
              </w:numPr>
              <w:pBdr>
                <w:top w:val="nil"/>
                <w:left w:val="nil"/>
                <w:bottom w:val="nil"/>
                <w:right w:val="nil"/>
                <w:between w:val="nil"/>
              </w:pBdr>
              <w:spacing w:after="160" w:line="259" w:lineRule="auto"/>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36A09203" w14:textId="77777777" w:rsidR="002A4863" w:rsidRPr="00212CC3" w:rsidRDefault="00000000" w:rsidP="00FB30D8">
            <w:pPr>
              <w:ind w:left="360"/>
              <w:rPr>
                <w:rFonts w:ascii="Times New Roman" w:eastAsia="Garamond" w:hAnsi="Times New Roman" w:cs="Times New Roman"/>
                <w:sz w:val="24"/>
                <w:szCs w:val="24"/>
              </w:rPr>
            </w:pPr>
            <w:r w:rsidRPr="00212CC3">
              <w:rPr>
                <w:rFonts w:ascii="Times New Roman" w:eastAsia="Garamond" w:hAnsi="Times New Roman" w:cs="Times New Roman"/>
                <w:sz w:val="24"/>
                <w:szCs w:val="24"/>
              </w:rPr>
              <w:t>(46.7% of 15)</w:t>
            </w:r>
          </w:p>
        </w:tc>
      </w:tr>
      <w:tr w:rsidR="002A4863" w:rsidRPr="00212CC3" w14:paraId="4FE3E920" w14:textId="77777777" w:rsidTr="00FB30D8">
        <w:tc>
          <w:tcPr>
            <w:tcW w:w="327" w:type="pct"/>
          </w:tcPr>
          <w:p w14:paraId="4443EFFD"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934" w:type="pct"/>
          </w:tcPr>
          <w:p w14:paraId="7D5A9C37" w14:textId="77777777" w:rsidR="002A4863" w:rsidRPr="00212CC3" w:rsidRDefault="00000000" w:rsidP="00FB30D8">
            <w:pPr>
              <w:widowControl w:val="0"/>
              <w:pBdr>
                <w:top w:val="nil"/>
                <w:left w:val="nil"/>
                <w:bottom w:val="nil"/>
                <w:right w:val="nil"/>
                <w:between w:val="nil"/>
              </w:pBdr>
              <w:ind w:left="720"/>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Career Advisor                  </w:t>
            </w:r>
          </w:p>
          <w:p w14:paraId="1827EBFC" w14:textId="77777777" w:rsidR="002A4863" w:rsidRPr="00212CC3" w:rsidRDefault="002A4863" w:rsidP="00FB30D8">
            <w:pPr>
              <w:widowControl w:val="0"/>
              <w:pBdr>
                <w:top w:val="nil"/>
                <w:left w:val="nil"/>
                <w:bottom w:val="nil"/>
                <w:right w:val="nil"/>
                <w:between w:val="nil"/>
              </w:pBdr>
              <w:rPr>
                <w:rFonts w:ascii="Times New Roman" w:eastAsia="Garamond" w:hAnsi="Times New Roman" w:cs="Times New Roman"/>
                <w:color w:val="000000"/>
                <w:sz w:val="24"/>
                <w:szCs w:val="24"/>
              </w:rPr>
            </w:pPr>
          </w:p>
          <w:p w14:paraId="4E94DBB7" w14:textId="77777777" w:rsidR="002A4863" w:rsidRPr="00212CC3" w:rsidRDefault="00000000" w:rsidP="00FB30D8">
            <w:pPr>
              <w:widowControl w:val="0"/>
              <w:pBdr>
                <w:top w:val="nil"/>
                <w:left w:val="nil"/>
                <w:bottom w:val="nil"/>
                <w:right w:val="nil"/>
                <w:between w:val="nil"/>
              </w:pBdr>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w:t>
            </w:r>
          </w:p>
        </w:tc>
        <w:tc>
          <w:tcPr>
            <w:tcW w:w="1739" w:type="pct"/>
          </w:tcPr>
          <w:p w14:paraId="3FBDEC06" w14:textId="77777777" w:rsidR="002A4863" w:rsidRPr="00212CC3" w:rsidRDefault="00000000" w:rsidP="00FB30D8">
            <w:pPr>
              <w:numPr>
                <w:ilvl w:val="0"/>
                <w:numId w:val="162"/>
              </w:numPr>
              <w:pBdr>
                <w:top w:val="nil"/>
                <w:left w:val="nil"/>
                <w:bottom w:val="nil"/>
                <w:right w:val="nil"/>
                <w:between w:val="nil"/>
              </w:pBdr>
              <w:spacing w:after="160" w:line="259" w:lineRule="auto"/>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74147546" w14:textId="77777777" w:rsidR="002A4863" w:rsidRPr="00212CC3" w:rsidRDefault="00000000" w:rsidP="00FB30D8">
            <w:pPr>
              <w:ind w:left="360"/>
              <w:rPr>
                <w:rFonts w:ascii="Times New Roman" w:eastAsia="Garamond" w:hAnsi="Times New Roman" w:cs="Times New Roman"/>
                <w:sz w:val="24"/>
                <w:szCs w:val="24"/>
              </w:rPr>
            </w:pPr>
            <w:r w:rsidRPr="00212CC3">
              <w:rPr>
                <w:rFonts w:ascii="Times New Roman" w:eastAsia="Garamond" w:hAnsi="Times New Roman" w:cs="Times New Roman"/>
                <w:sz w:val="24"/>
                <w:szCs w:val="24"/>
              </w:rPr>
              <w:t>(66.7% of 15)</w:t>
            </w:r>
          </w:p>
        </w:tc>
      </w:tr>
      <w:tr w:rsidR="002A4863" w:rsidRPr="00212CC3" w14:paraId="28717A9E" w14:textId="77777777" w:rsidTr="00FB30D8">
        <w:tc>
          <w:tcPr>
            <w:tcW w:w="327" w:type="pct"/>
          </w:tcPr>
          <w:p w14:paraId="757363A3"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934" w:type="pct"/>
          </w:tcPr>
          <w:p w14:paraId="66C25D72" w14:textId="77777777" w:rsidR="002A4863" w:rsidRPr="00212CC3" w:rsidRDefault="00000000" w:rsidP="00FB30D8">
            <w:pPr>
              <w:widowControl w:val="0"/>
              <w:pBdr>
                <w:top w:val="nil"/>
                <w:left w:val="nil"/>
                <w:bottom w:val="nil"/>
                <w:right w:val="nil"/>
                <w:between w:val="nil"/>
              </w:pBdr>
              <w:ind w:left="720"/>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Parents</w:t>
            </w:r>
          </w:p>
        </w:tc>
        <w:tc>
          <w:tcPr>
            <w:tcW w:w="1739" w:type="pct"/>
          </w:tcPr>
          <w:p w14:paraId="4987DAB8" w14:textId="77777777" w:rsidR="002A4863" w:rsidRPr="00212CC3" w:rsidRDefault="00000000" w:rsidP="00FB30D8">
            <w:pPr>
              <w:numPr>
                <w:ilvl w:val="0"/>
                <w:numId w:val="143"/>
              </w:numPr>
              <w:pBdr>
                <w:top w:val="nil"/>
                <w:left w:val="nil"/>
                <w:bottom w:val="nil"/>
                <w:right w:val="nil"/>
                <w:between w:val="nil"/>
              </w:pBdr>
              <w:spacing w:after="160" w:line="259" w:lineRule="auto"/>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7BDEABCB" w14:textId="77777777" w:rsidR="002A4863" w:rsidRPr="00212CC3" w:rsidRDefault="00000000" w:rsidP="00FB30D8">
            <w:pPr>
              <w:ind w:left="360"/>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r>
      <w:tr w:rsidR="002A4863" w:rsidRPr="00212CC3" w14:paraId="1B0F151B" w14:textId="77777777" w:rsidTr="00FB30D8">
        <w:tc>
          <w:tcPr>
            <w:tcW w:w="327" w:type="pct"/>
          </w:tcPr>
          <w:p w14:paraId="2479BA38"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934" w:type="pct"/>
          </w:tcPr>
          <w:p w14:paraId="6CE9C05F" w14:textId="77777777" w:rsidR="002A4863" w:rsidRPr="00212CC3" w:rsidRDefault="00000000" w:rsidP="00FB30D8">
            <w:pPr>
              <w:widowControl w:val="0"/>
              <w:pBdr>
                <w:top w:val="nil"/>
                <w:left w:val="nil"/>
                <w:bottom w:val="nil"/>
                <w:right w:val="nil"/>
                <w:between w:val="nil"/>
              </w:pBdr>
              <w:ind w:left="720"/>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JONAPWD </w:t>
            </w:r>
          </w:p>
        </w:tc>
        <w:tc>
          <w:tcPr>
            <w:tcW w:w="1739" w:type="pct"/>
          </w:tcPr>
          <w:p w14:paraId="5E85E808" w14:textId="77777777" w:rsidR="002A4863" w:rsidRPr="00212CC3" w:rsidRDefault="002A4863" w:rsidP="00FB30D8">
            <w:pPr>
              <w:rPr>
                <w:rFonts w:ascii="Times New Roman" w:eastAsia="Garamond" w:hAnsi="Times New Roman" w:cs="Times New Roman"/>
                <w:sz w:val="24"/>
                <w:szCs w:val="24"/>
              </w:rPr>
            </w:pPr>
          </w:p>
          <w:p w14:paraId="52236DEC" w14:textId="77777777" w:rsidR="002A4863" w:rsidRPr="00212CC3" w:rsidRDefault="00000000" w:rsidP="00FB30D8">
            <w:pPr>
              <w:numPr>
                <w:ilvl w:val="0"/>
                <w:numId w:val="145"/>
              </w:numPr>
              <w:pBdr>
                <w:top w:val="nil"/>
                <w:left w:val="nil"/>
                <w:bottom w:val="nil"/>
                <w:right w:val="nil"/>
                <w:between w:val="nil"/>
              </w:pBdr>
              <w:spacing w:after="160" w:line="259" w:lineRule="auto"/>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343CC99B" w14:textId="77777777" w:rsidR="002A4863" w:rsidRPr="00212CC3" w:rsidRDefault="00000000" w:rsidP="00FB30D8">
            <w:pPr>
              <w:ind w:left="360"/>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r>
      <w:tr w:rsidR="002A4863" w:rsidRPr="00212CC3" w14:paraId="7915C80D" w14:textId="77777777" w:rsidTr="00FB30D8">
        <w:tc>
          <w:tcPr>
            <w:tcW w:w="327" w:type="pct"/>
          </w:tcPr>
          <w:p w14:paraId="2CA95F76"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934" w:type="pct"/>
          </w:tcPr>
          <w:p w14:paraId="78C0039C" w14:textId="77777777" w:rsidR="002A4863" w:rsidRPr="00212CC3" w:rsidRDefault="00000000" w:rsidP="00FB30D8">
            <w:pPr>
              <w:widowControl w:val="0"/>
              <w:pBdr>
                <w:top w:val="nil"/>
                <w:left w:val="nil"/>
                <w:bottom w:val="nil"/>
                <w:right w:val="nil"/>
                <w:between w:val="nil"/>
              </w:pBdr>
              <w:ind w:left="720"/>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Disability Commission</w:t>
            </w:r>
          </w:p>
        </w:tc>
        <w:tc>
          <w:tcPr>
            <w:tcW w:w="1739" w:type="pct"/>
          </w:tcPr>
          <w:p w14:paraId="79577E64" w14:textId="77777777" w:rsidR="002A4863" w:rsidRPr="00212CC3" w:rsidRDefault="00000000" w:rsidP="00FB30D8">
            <w:pPr>
              <w:numPr>
                <w:ilvl w:val="0"/>
                <w:numId w:val="147"/>
              </w:numPr>
              <w:pBdr>
                <w:top w:val="nil"/>
                <w:left w:val="nil"/>
                <w:bottom w:val="nil"/>
                <w:right w:val="nil"/>
                <w:between w:val="nil"/>
              </w:pBdr>
              <w:spacing w:after="160" w:line="259" w:lineRule="auto"/>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2C98B2F2" w14:textId="77777777" w:rsidR="002A4863" w:rsidRPr="00212CC3" w:rsidRDefault="00000000" w:rsidP="00FB30D8">
            <w:pPr>
              <w:ind w:left="360"/>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r>
      <w:tr w:rsidR="002A4863" w:rsidRPr="00212CC3" w14:paraId="63974AC9" w14:textId="77777777" w:rsidTr="00FB30D8">
        <w:tc>
          <w:tcPr>
            <w:tcW w:w="327" w:type="pct"/>
          </w:tcPr>
          <w:p w14:paraId="53A88844"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934" w:type="pct"/>
          </w:tcPr>
          <w:p w14:paraId="03808820" w14:textId="77777777" w:rsidR="002A4863" w:rsidRPr="00212CC3" w:rsidRDefault="00000000" w:rsidP="00FB30D8">
            <w:pPr>
              <w:widowControl w:val="0"/>
              <w:pBdr>
                <w:top w:val="nil"/>
                <w:left w:val="nil"/>
                <w:bottom w:val="nil"/>
                <w:right w:val="nil"/>
                <w:between w:val="nil"/>
              </w:pBdr>
              <w:ind w:left="141"/>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Co-students</w:t>
            </w:r>
          </w:p>
        </w:tc>
        <w:tc>
          <w:tcPr>
            <w:tcW w:w="1739" w:type="pct"/>
          </w:tcPr>
          <w:p w14:paraId="74F2EAEB" w14:textId="77777777" w:rsidR="002A4863" w:rsidRPr="00212CC3" w:rsidRDefault="00000000" w:rsidP="00FB30D8">
            <w:pPr>
              <w:numPr>
                <w:ilvl w:val="0"/>
                <w:numId w:val="149"/>
              </w:numPr>
              <w:pBdr>
                <w:top w:val="nil"/>
                <w:left w:val="nil"/>
                <w:bottom w:val="nil"/>
                <w:right w:val="nil"/>
                <w:between w:val="nil"/>
              </w:pBdr>
              <w:spacing w:after="160" w:line="259" w:lineRule="auto"/>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262B3B86" w14:textId="77777777" w:rsidR="002A4863" w:rsidRPr="00212CC3" w:rsidRDefault="00000000" w:rsidP="00FB30D8">
            <w:pPr>
              <w:ind w:left="360"/>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15)</w:t>
            </w:r>
          </w:p>
        </w:tc>
      </w:tr>
      <w:tr w:rsidR="002A4863" w:rsidRPr="00212CC3" w14:paraId="1DF96767" w14:textId="77777777" w:rsidTr="00FB30D8">
        <w:tc>
          <w:tcPr>
            <w:tcW w:w="327" w:type="pct"/>
          </w:tcPr>
          <w:p w14:paraId="3E1CE952"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934" w:type="pct"/>
          </w:tcPr>
          <w:p w14:paraId="762FC2A1" w14:textId="77777777" w:rsidR="002A4863" w:rsidRPr="00212CC3" w:rsidRDefault="00000000" w:rsidP="00FB30D8">
            <w:pPr>
              <w:widowControl w:val="0"/>
              <w:pBdr>
                <w:top w:val="nil"/>
                <w:left w:val="nil"/>
                <w:bottom w:val="nil"/>
                <w:right w:val="nil"/>
                <w:between w:val="nil"/>
              </w:pBdr>
              <w:ind w:left="142"/>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Other (please specify)</w:t>
            </w:r>
          </w:p>
        </w:tc>
        <w:tc>
          <w:tcPr>
            <w:tcW w:w="1739" w:type="pct"/>
          </w:tcPr>
          <w:p w14:paraId="214AA482"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4795D92E" w14:textId="77777777" w:rsidR="002A4863" w:rsidRPr="00212CC3" w:rsidRDefault="00000000" w:rsidP="00FB30D8">
            <w:pPr>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p w14:paraId="5AB99E43" w14:textId="77777777" w:rsidR="002A4863" w:rsidRPr="00212CC3" w:rsidRDefault="002A4863" w:rsidP="00FB30D8">
            <w:pPr>
              <w:rPr>
                <w:rFonts w:ascii="Times New Roman" w:eastAsia="Garamond" w:hAnsi="Times New Roman" w:cs="Times New Roman"/>
                <w:sz w:val="24"/>
                <w:szCs w:val="24"/>
              </w:rPr>
            </w:pPr>
          </w:p>
        </w:tc>
      </w:tr>
    </w:tbl>
    <w:p w14:paraId="0400A5F3"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27EB125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3</w:t>
      </w:r>
      <w:r w:rsidRPr="00212CC3">
        <w:rPr>
          <w:rFonts w:ascii="Times New Roman" w:eastAsia="Garamond" w:hAnsi="Times New Roman" w:cs="Times New Roman"/>
          <w:sz w:val="24"/>
          <w:szCs w:val="24"/>
        </w:rPr>
        <w:t xml:space="preserve">, for instance, 66.7% (10 No. out 15 students) of the respondents ticked governing body as a hierarchical structure that support Person with Disabilities around Kaduna State, 100% of the respondents each ticked parents, JONAPWD, and disability commission as the most preferable areas that Person with Disabilities needs more support in the learning environment. </w:t>
      </w:r>
    </w:p>
    <w:p w14:paraId="002BCD95"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2B7A7A2A" w14:textId="77777777" w:rsidR="002A4863" w:rsidRPr="00212CC3" w:rsidRDefault="00C05B88"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2.6.9</w:t>
      </w:r>
      <w:r w:rsidRPr="00212CC3">
        <w:rPr>
          <w:rFonts w:ascii="Times New Roman" w:eastAsia="Garamond" w:hAnsi="Times New Roman" w:cs="Times New Roman"/>
          <w:b/>
          <w:sz w:val="24"/>
          <w:szCs w:val="24"/>
        </w:rPr>
        <w:tab/>
        <w:t>ANALYSIS OF NON-NUMERICAL (TEXT) DATA FOR PEA ON IE FOR KADUNA STATE</w:t>
      </w:r>
    </w:p>
    <w:p w14:paraId="14AD571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data collated is categorized as numerical or non-numerical for the purpose of analysis. This section presents the non-numerical (text) data collated from the various stakeholders in Kaduna State such as administrators of learning institutions; KASU in this case, government, Parent of Persons with Disabilities, JONAPWD Kaduna Lead/Cluster Heads, T_R leaders in the State, etc. </w:t>
      </w:r>
    </w:p>
    <w:p w14:paraId="58F3715C" w14:textId="77777777" w:rsidR="002A4863" w:rsidRPr="00212CC3" w:rsidRDefault="00C05B88" w:rsidP="00212CC3">
      <w:pPr>
        <w:widowControl w:val="0"/>
        <w:pBdr>
          <w:top w:val="nil"/>
          <w:left w:val="nil"/>
          <w:bottom w:val="nil"/>
          <w:right w:val="nil"/>
          <w:between w:val="nil"/>
        </w:pBdr>
        <w:spacing w:before="219" w:line="240" w:lineRule="auto"/>
        <w:ind w:right="-93"/>
        <w:jc w:val="both"/>
        <w:rPr>
          <w:rFonts w:ascii="Times New Roman" w:eastAsia="Garamond" w:hAnsi="Times New Roman" w:cs="Times New Roman"/>
          <w:b/>
          <w:color w:val="000000"/>
          <w:sz w:val="24"/>
          <w:szCs w:val="24"/>
        </w:rPr>
      </w:pPr>
      <w:r>
        <w:rPr>
          <w:rFonts w:ascii="Garamond" w:hAnsi="Garamond"/>
          <w:b/>
          <w:bCs/>
          <w:color w:val="000000"/>
          <w:sz w:val="28"/>
          <w:szCs w:val="28"/>
        </w:rPr>
        <w:lastRenderedPageBreak/>
        <w:t>2.6.9.1</w:t>
      </w:r>
      <w:r w:rsidRPr="00212CC3">
        <w:rPr>
          <w:rFonts w:ascii="Times New Roman" w:eastAsia="Garamond" w:hAnsi="Times New Roman" w:cs="Times New Roman"/>
          <w:b/>
          <w:color w:val="000000"/>
          <w:sz w:val="24"/>
          <w:szCs w:val="24"/>
        </w:rPr>
        <w:tab/>
        <w:t>ANALYSIS OF RESPONSES FOR JONAPWD KADUNA LEAD/CLUSTER HEADS /GOVERNMENT (DAB KADUNA STATE)</w:t>
      </w:r>
    </w:p>
    <w:p w14:paraId="0E50CC5D"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4CBCBB8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4</w:t>
      </w:r>
      <w:r w:rsidRPr="00212CC3">
        <w:rPr>
          <w:rFonts w:ascii="Times New Roman" w:eastAsia="Garamond" w:hAnsi="Times New Roman" w:cs="Times New Roman"/>
          <w:sz w:val="24"/>
          <w:szCs w:val="24"/>
        </w:rPr>
        <w:t xml:space="preserve"> presents the data on responses to the questions administered to respondents on the implementations of policies of IE. </w:t>
      </w:r>
    </w:p>
    <w:p w14:paraId="7F72857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677780F2"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4</w:t>
      </w:r>
      <w:r w:rsidRPr="00212CC3">
        <w:rPr>
          <w:rFonts w:ascii="Times New Roman" w:eastAsia="Garamond" w:hAnsi="Times New Roman" w:cs="Times New Roman"/>
          <w:sz w:val="24"/>
          <w:szCs w:val="24"/>
        </w:rPr>
        <w:t xml:space="preserve">. Data Presentation on the Responses to Questions for across Stakeholders in Kaduna </w:t>
      </w:r>
    </w:p>
    <w:tbl>
      <w:tblPr>
        <w:tblStyle w:val="a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3"/>
        <w:gridCol w:w="1884"/>
        <w:gridCol w:w="863"/>
        <w:gridCol w:w="815"/>
        <w:gridCol w:w="863"/>
        <w:gridCol w:w="1183"/>
        <w:gridCol w:w="898"/>
        <w:gridCol w:w="888"/>
        <w:gridCol w:w="983"/>
        <w:gridCol w:w="928"/>
      </w:tblGrid>
      <w:tr w:rsidR="000A5AEF" w:rsidRPr="000A5AEF" w14:paraId="570FCA76" w14:textId="77777777" w:rsidTr="000A5AEF">
        <w:trPr>
          <w:trHeight w:val="1383"/>
        </w:trPr>
        <w:tc>
          <w:tcPr>
            <w:tcW w:w="47" w:type="pct"/>
          </w:tcPr>
          <w:p w14:paraId="6E9AA5D8" w14:textId="77777777" w:rsidR="002A4863" w:rsidRPr="000A5AEF" w:rsidRDefault="00000000" w:rsidP="000A5AEF">
            <w:pPr>
              <w:ind w:left="-2097" w:right="-451"/>
              <w:rPr>
                <w:rFonts w:ascii="Times New Roman" w:eastAsia="Garamond" w:hAnsi="Times New Roman" w:cs="Times New Roman"/>
                <w:b/>
                <w:sz w:val="18"/>
                <w:szCs w:val="18"/>
              </w:rPr>
            </w:pPr>
            <w:r w:rsidRPr="000A5AEF">
              <w:rPr>
                <w:rFonts w:ascii="Times New Roman" w:eastAsia="Garamond" w:hAnsi="Times New Roman" w:cs="Times New Roman"/>
                <w:b/>
                <w:sz w:val="18"/>
                <w:szCs w:val="18"/>
              </w:rPr>
              <w:t>S/N</w:t>
            </w:r>
          </w:p>
        </w:tc>
        <w:tc>
          <w:tcPr>
            <w:tcW w:w="245" w:type="pct"/>
          </w:tcPr>
          <w:p w14:paraId="3DD938D2" w14:textId="77777777" w:rsidR="002A4863" w:rsidRPr="000A5AEF" w:rsidRDefault="00000000" w:rsidP="000A5AEF">
            <w:pPr>
              <w:rPr>
                <w:rFonts w:ascii="Times New Roman" w:eastAsia="Garamond" w:hAnsi="Times New Roman" w:cs="Times New Roman"/>
                <w:b/>
                <w:sz w:val="18"/>
                <w:szCs w:val="18"/>
              </w:rPr>
            </w:pPr>
            <w:r w:rsidRPr="000A5AEF">
              <w:rPr>
                <w:rFonts w:ascii="Times New Roman" w:eastAsia="Garamond" w:hAnsi="Times New Roman" w:cs="Times New Roman"/>
                <w:b/>
                <w:sz w:val="18"/>
                <w:szCs w:val="18"/>
              </w:rPr>
              <w:t xml:space="preserve">Question </w:t>
            </w:r>
          </w:p>
          <w:p w14:paraId="516592C0" w14:textId="77777777" w:rsidR="002A4863" w:rsidRPr="000A5AEF" w:rsidRDefault="002A4863" w:rsidP="000A5AEF">
            <w:pPr>
              <w:rPr>
                <w:rFonts w:ascii="Times New Roman" w:eastAsia="Garamond" w:hAnsi="Times New Roman" w:cs="Times New Roman"/>
                <w:b/>
                <w:sz w:val="18"/>
                <w:szCs w:val="18"/>
              </w:rPr>
            </w:pPr>
          </w:p>
        </w:tc>
        <w:tc>
          <w:tcPr>
            <w:tcW w:w="112" w:type="pct"/>
          </w:tcPr>
          <w:p w14:paraId="40BBAE03" w14:textId="77777777" w:rsidR="002A4863" w:rsidRPr="000A5AEF" w:rsidRDefault="00000000" w:rsidP="000A5AEF">
            <w:pPr>
              <w:rPr>
                <w:rFonts w:ascii="Times New Roman" w:eastAsia="Garamond" w:hAnsi="Times New Roman" w:cs="Times New Roman"/>
                <w:b/>
                <w:sz w:val="18"/>
                <w:szCs w:val="18"/>
              </w:rPr>
            </w:pPr>
            <w:proofErr w:type="spellStart"/>
            <w:r w:rsidRPr="000A5AEF">
              <w:rPr>
                <w:rFonts w:ascii="Times New Roman" w:eastAsia="Garamond" w:hAnsi="Times New Roman" w:cs="Times New Roman"/>
                <w:b/>
                <w:sz w:val="18"/>
                <w:szCs w:val="18"/>
              </w:rPr>
              <w:t>SMoE</w:t>
            </w:r>
            <w:proofErr w:type="spellEnd"/>
          </w:p>
        </w:tc>
        <w:tc>
          <w:tcPr>
            <w:tcW w:w="108" w:type="pct"/>
          </w:tcPr>
          <w:p w14:paraId="7B0F6FE5" w14:textId="77777777" w:rsidR="002A4863" w:rsidRPr="000A5AEF" w:rsidRDefault="00000000" w:rsidP="000A5AEF">
            <w:pPr>
              <w:rPr>
                <w:rFonts w:ascii="Times New Roman" w:eastAsia="Garamond" w:hAnsi="Times New Roman" w:cs="Times New Roman"/>
                <w:b/>
                <w:sz w:val="18"/>
                <w:szCs w:val="18"/>
              </w:rPr>
            </w:pPr>
            <w:r w:rsidRPr="000A5AEF">
              <w:rPr>
                <w:rFonts w:ascii="Times New Roman" w:eastAsia="Garamond" w:hAnsi="Times New Roman" w:cs="Times New Roman"/>
                <w:b/>
                <w:sz w:val="18"/>
                <w:szCs w:val="18"/>
              </w:rPr>
              <w:t>Responses from Disability Affairs Board</w:t>
            </w:r>
          </w:p>
        </w:tc>
        <w:tc>
          <w:tcPr>
            <w:tcW w:w="1983" w:type="pct"/>
          </w:tcPr>
          <w:p w14:paraId="1A4496FC" w14:textId="77777777" w:rsidR="002A4863" w:rsidRPr="000A5AEF" w:rsidRDefault="00000000" w:rsidP="000A5AEF">
            <w:pPr>
              <w:rPr>
                <w:rFonts w:ascii="Times New Roman" w:eastAsia="Garamond" w:hAnsi="Times New Roman" w:cs="Times New Roman"/>
                <w:b/>
                <w:sz w:val="18"/>
                <w:szCs w:val="18"/>
              </w:rPr>
            </w:pPr>
            <w:r w:rsidRPr="000A5AEF">
              <w:rPr>
                <w:rFonts w:ascii="Times New Roman" w:eastAsia="Garamond" w:hAnsi="Times New Roman" w:cs="Times New Roman"/>
                <w:b/>
                <w:sz w:val="18"/>
                <w:szCs w:val="18"/>
              </w:rPr>
              <w:t>OPD (National Association of Persons with Physical Disabilities)</w:t>
            </w:r>
          </w:p>
        </w:tc>
        <w:tc>
          <w:tcPr>
            <w:tcW w:w="157" w:type="pct"/>
          </w:tcPr>
          <w:p w14:paraId="5460FF83" w14:textId="77777777" w:rsidR="002A4863" w:rsidRPr="000A5AEF" w:rsidRDefault="00000000" w:rsidP="000A5AEF">
            <w:pPr>
              <w:rPr>
                <w:rFonts w:ascii="Times New Roman" w:eastAsia="Garamond" w:hAnsi="Times New Roman" w:cs="Times New Roman"/>
                <w:b/>
                <w:sz w:val="18"/>
                <w:szCs w:val="18"/>
              </w:rPr>
            </w:pPr>
            <w:proofErr w:type="spellStart"/>
            <w:r w:rsidRPr="000A5AEF">
              <w:rPr>
                <w:rFonts w:ascii="Times New Roman" w:eastAsia="Garamond" w:hAnsi="Times New Roman" w:cs="Times New Roman"/>
                <w:b/>
                <w:sz w:val="18"/>
                <w:szCs w:val="18"/>
              </w:rPr>
              <w:t>OfPD</w:t>
            </w:r>
            <w:proofErr w:type="spellEnd"/>
            <w:r w:rsidRPr="000A5AEF">
              <w:rPr>
                <w:rFonts w:ascii="Times New Roman" w:eastAsia="Garamond" w:hAnsi="Times New Roman" w:cs="Times New Roman"/>
                <w:b/>
                <w:sz w:val="18"/>
                <w:szCs w:val="18"/>
              </w:rPr>
              <w:t>: Partnership to Engage Reform and Learn</w:t>
            </w:r>
          </w:p>
        </w:tc>
        <w:tc>
          <w:tcPr>
            <w:tcW w:w="119" w:type="pct"/>
          </w:tcPr>
          <w:p w14:paraId="283726BF" w14:textId="77777777" w:rsidR="002A4863" w:rsidRPr="000A5AEF" w:rsidRDefault="00000000" w:rsidP="000A5AEF">
            <w:pPr>
              <w:rPr>
                <w:rFonts w:ascii="Times New Roman" w:eastAsia="Garamond" w:hAnsi="Times New Roman" w:cs="Times New Roman"/>
                <w:b/>
                <w:sz w:val="18"/>
                <w:szCs w:val="18"/>
              </w:rPr>
            </w:pPr>
            <w:r w:rsidRPr="000A5AEF">
              <w:rPr>
                <w:rFonts w:ascii="Times New Roman" w:eastAsia="Garamond" w:hAnsi="Times New Roman" w:cs="Times New Roman"/>
                <w:b/>
                <w:sz w:val="18"/>
                <w:szCs w:val="18"/>
              </w:rPr>
              <w:t>Education Institute: Citizen Co-Chair Kaduna</w:t>
            </w:r>
          </w:p>
        </w:tc>
        <w:tc>
          <w:tcPr>
            <w:tcW w:w="1983" w:type="pct"/>
          </w:tcPr>
          <w:p w14:paraId="66D64547" w14:textId="77777777" w:rsidR="002A4863" w:rsidRPr="000A5AEF" w:rsidRDefault="00000000" w:rsidP="000A5AEF">
            <w:pPr>
              <w:rPr>
                <w:rFonts w:ascii="Times New Roman" w:eastAsia="Garamond" w:hAnsi="Times New Roman" w:cs="Times New Roman"/>
                <w:b/>
                <w:sz w:val="18"/>
                <w:szCs w:val="18"/>
              </w:rPr>
            </w:pPr>
            <w:r w:rsidRPr="000A5AEF">
              <w:rPr>
                <w:rFonts w:ascii="Times New Roman" w:eastAsia="Garamond" w:hAnsi="Times New Roman" w:cs="Times New Roman"/>
                <w:b/>
                <w:sz w:val="18"/>
                <w:szCs w:val="18"/>
              </w:rPr>
              <w:t xml:space="preserve">Private Education Actor </w:t>
            </w:r>
          </w:p>
        </w:tc>
        <w:tc>
          <w:tcPr>
            <w:tcW w:w="124" w:type="pct"/>
          </w:tcPr>
          <w:p w14:paraId="452C911B" w14:textId="77777777" w:rsidR="002A4863" w:rsidRPr="000A5AEF" w:rsidRDefault="00000000" w:rsidP="000A5AEF">
            <w:pPr>
              <w:rPr>
                <w:rFonts w:ascii="Times New Roman" w:eastAsia="Garamond" w:hAnsi="Times New Roman" w:cs="Times New Roman"/>
                <w:b/>
                <w:sz w:val="18"/>
                <w:szCs w:val="18"/>
              </w:rPr>
            </w:pPr>
            <w:r w:rsidRPr="000A5AEF">
              <w:rPr>
                <w:rFonts w:ascii="Times New Roman" w:eastAsia="Garamond" w:hAnsi="Times New Roman" w:cs="Times New Roman"/>
                <w:b/>
                <w:sz w:val="18"/>
                <w:szCs w:val="18"/>
              </w:rPr>
              <w:t>JONAPWD</w:t>
            </w:r>
          </w:p>
        </w:tc>
        <w:tc>
          <w:tcPr>
            <w:tcW w:w="122" w:type="pct"/>
          </w:tcPr>
          <w:p w14:paraId="59C78A41" w14:textId="77777777" w:rsidR="002A4863" w:rsidRPr="000A5AEF" w:rsidRDefault="00000000" w:rsidP="000A5AEF">
            <w:pPr>
              <w:rPr>
                <w:rFonts w:ascii="Times New Roman" w:eastAsia="Garamond" w:hAnsi="Times New Roman" w:cs="Times New Roman"/>
                <w:b/>
                <w:sz w:val="18"/>
                <w:szCs w:val="18"/>
              </w:rPr>
            </w:pPr>
            <w:r w:rsidRPr="000A5AEF">
              <w:rPr>
                <w:rFonts w:ascii="Times New Roman" w:eastAsia="Garamond" w:hAnsi="Times New Roman" w:cs="Times New Roman"/>
                <w:b/>
                <w:sz w:val="18"/>
                <w:szCs w:val="18"/>
              </w:rPr>
              <w:t>Education Institution (Tertiary)</w:t>
            </w:r>
          </w:p>
        </w:tc>
      </w:tr>
      <w:tr w:rsidR="000A5AEF" w:rsidRPr="000A5AEF" w14:paraId="0C1791AB" w14:textId="77777777" w:rsidTr="000A5AEF">
        <w:tc>
          <w:tcPr>
            <w:tcW w:w="47" w:type="pct"/>
          </w:tcPr>
          <w:p w14:paraId="13D6EB75"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1</w:t>
            </w:r>
          </w:p>
        </w:tc>
        <w:tc>
          <w:tcPr>
            <w:tcW w:w="245" w:type="pct"/>
          </w:tcPr>
          <w:p w14:paraId="3713B222"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0A5AEF">
              <w:rPr>
                <w:rFonts w:ascii="Times New Roman" w:eastAsia="Garamond" w:hAnsi="Times New Roman" w:cs="Times New Roman"/>
                <w:sz w:val="18"/>
                <w:szCs w:val="18"/>
              </w:rPr>
              <w:t>etc</w:t>
            </w:r>
            <w:proofErr w:type="spellEnd"/>
            <w:r w:rsidRPr="000A5AEF">
              <w:rPr>
                <w:rFonts w:ascii="Times New Roman" w:eastAsia="Garamond" w:hAnsi="Times New Roman" w:cs="Times New Roman"/>
                <w:sz w:val="18"/>
                <w:szCs w:val="18"/>
              </w:rPr>
              <w:t xml:space="preserve">)? </w:t>
            </w:r>
          </w:p>
        </w:tc>
        <w:tc>
          <w:tcPr>
            <w:tcW w:w="112" w:type="pct"/>
          </w:tcPr>
          <w:p w14:paraId="09A598E6"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Kaduna State government has provided high budget on education but partnership between DAB and MOE will translate such issues </w:t>
            </w:r>
          </w:p>
        </w:tc>
        <w:tc>
          <w:tcPr>
            <w:tcW w:w="108" w:type="pct"/>
          </w:tcPr>
          <w:p w14:paraId="30E75B2A"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We are the stage of revising both Federal/State policies and develop inclusive curriculum that will everyone along</w:t>
            </w:r>
          </w:p>
        </w:tc>
        <w:tc>
          <w:tcPr>
            <w:tcW w:w="1983" w:type="pct"/>
          </w:tcPr>
          <w:p w14:paraId="36A12928"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Kaduna State government has shown high level of commitments by creating laws, policies and reforms </w:t>
            </w:r>
          </w:p>
        </w:tc>
        <w:tc>
          <w:tcPr>
            <w:tcW w:w="157" w:type="pct"/>
          </w:tcPr>
          <w:p w14:paraId="5FB4C7A2"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Kaduna State government has IE policies but the challenge is the implementation  </w:t>
            </w:r>
          </w:p>
        </w:tc>
        <w:tc>
          <w:tcPr>
            <w:tcW w:w="119" w:type="pct"/>
          </w:tcPr>
          <w:p w14:paraId="355B8578"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IE Policy implementation could be achieved with all relevant stakeholders</w:t>
            </w:r>
          </w:p>
        </w:tc>
        <w:tc>
          <w:tcPr>
            <w:tcW w:w="1983" w:type="pct"/>
          </w:tcPr>
          <w:p w14:paraId="131C0A7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Kaduna State educational policy highlighted IE at all levels only that teachers may hardly cater for the needs of Learners with Disabilities due to limited capacities and disability friendly environments </w:t>
            </w:r>
          </w:p>
          <w:p w14:paraId="35CB123C" w14:textId="77777777" w:rsidR="002A4863" w:rsidRPr="000A5AEF" w:rsidRDefault="002A4863" w:rsidP="00212CC3">
            <w:pPr>
              <w:jc w:val="both"/>
              <w:rPr>
                <w:rFonts w:ascii="Times New Roman" w:eastAsia="Garamond" w:hAnsi="Times New Roman" w:cs="Times New Roman"/>
                <w:sz w:val="18"/>
                <w:szCs w:val="18"/>
              </w:rPr>
            </w:pPr>
          </w:p>
          <w:p w14:paraId="4A8763C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disability community seems to be forgotten during planning and monitoring </w:t>
            </w:r>
          </w:p>
        </w:tc>
        <w:tc>
          <w:tcPr>
            <w:tcW w:w="124" w:type="pct"/>
          </w:tcPr>
          <w:p w14:paraId="470CD82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From our engagements, The Kaduna state government has been highly interested IE, long before the passage of disability law </w:t>
            </w:r>
          </w:p>
        </w:tc>
        <w:tc>
          <w:tcPr>
            <w:tcW w:w="122" w:type="pct"/>
          </w:tcPr>
          <w:p w14:paraId="52CC8BA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There exist IE policies in Kaduna, but implementation process </w:t>
            </w:r>
            <w:proofErr w:type="gramStart"/>
            <w:r w:rsidRPr="000A5AEF">
              <w:rPr>
                <w:rFonts w:ascii="Times New Roman" w:eastAsia="Garamond" w:hAnsi="Times New Roman" w:cs="Times New Roman"/>
                <w:sz w:val="18"/>
                <w:szCs w:val="18"/>
              </w:rPr>
              <w:t>have</w:t>
            </w:r>
            <w:proofErr w:type="gramEnd"/>
            <w:r w:rsidRPr="000A5AEF">
              <w:rPr>
                <w:rFonts w:ascii="Times New Roman" w:eastAsia="Garamond" w:hAnsi="Times New Roman" w:cs="Times New Roman"/>
                <w:sz w:val="18"/>
                <w:szCs w:val="18"/>
              </w:rPr>
              <w:t xml:space="preserve"> </w:t>
            </w:r>
            <w:proofErr w:type="spellStart"/>
            <w:r w:rsidRPr="000A5AEF">
              <w:rPr>
                <w:rFonts w:ascii="Times New Roman" w:eastAsia="Garamond" w:hAnsi="Times New Roman" w:cs="Times New Roman"/>
                <w:sz w:val="18"/>
                <w:szCs w:val="18"/>
              </w:rPr>
              <w:t>ben</w:t>
            </w:r>
            <w:proofErr w:type="spellEnd"/>
            <w:r w:rsidRPr="000A5AEF">
              <w:rPr>
                <w:rFonts w:ascii="Times New Roman" w:eastAsia="Garamond" w:hAnsi="Times New Roman" w:cs="Times New Roman"/>
                <w:sz w:val="18"/>
                <w:szCs w:val="18"/>
              </w:rPr>
              <w:t xml:space="preserve"> very unrealistic </w:t>
            </w:r>
          </w:p>
        </w:tc>
      </w:tr>
      <w:tr w:rsidR="000A5AEF" w:rsidRPr="000A5AEF" w14:paraId="6D0425BF" w14:textId="77777777" w:rsidTr="000A5AEF">
        <w:tc>
          <w:tcPr>
            <w:tcW w:w="47" w:type="pct"/>
          </w:tcPr>
          <w:p w14:paraId="7F3BFF78"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2</w:t>
            </w:r>
          </w:p>
        </w:tc>
        <w:tc>
          <w:tcPr>
            <w:tcW w:w="245" w:type="pct"/>
          </w:tcPr>
          <w:p w14:paraId="3BC4A132"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What do you think about the progress of </w:t>
            </w:r>
            <w:r w:rsidRPr="000A5AEF">
              <w:rPr>
                <w:rFonts w:ascii="Times New Roman" w:eastAsia="Garamond" w:hAnsi="Times New Roman" w:cs="Times New Roman"/>
                <w:sz w:val="18"/>
                <w:szCs w:val="18"/>
              </w:rPr>
              <w:lastRenderedPageBreak/>
              <w:t xml:space="preserve">Inclusive Education Vis-à-vis Special Needs Education? </w:t>
            </w:r>
          </w:p>
        </w:tc>
        <w:tc>
          <w:tcPr>
            <w:tcW w:w="112" w:type="pct"/>
          </w:tcPr>
          <w:p w14:paraId="0168C5B9"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 xml:space="preserve">Government </w:t>
            </w:r>
            <w:r w:rsidRPr="000A5AEF">
              <w:rPr>
                <w:rFonts w:ascii="Times New Roman" w:eastAsia="Garamond" w:hAnsi="Times New Roman" w:cs="Times New Roman"/>
                <w:sz w:val="18"/>
                <w:szCs w:val="18"/>
              </w:rPr>
              <w:lastRenderedPageBreak/>
              <w:t xml:space="preserve">needs to partner with critical stakeholders to engage with all stakeholders to transit from SNE models to IE </w:t>
            </w:r>
          </w:p>
        </w:tc>
        <w:tc>
          <w:tcPr>
            <w:tcW w:w="108" w:type="pct"/>
          </w:tcPr>
          <w:p w14:paraId="2B75F36B"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 xml:space="preserve">Much effort is </w:t>
            </w:r>
            <w:r w:rsidRPr="000A5AEF">
              <w:rPr>
                <w:rFonts w:ascii="Times New Roman" w:eastAsia="Garamond" w:hAnsi="Times New Roman" w:cs="Times New Roman"/>
                <w:sz w:val="18"/>
                <w:szCs w:val="18"/>
              </w:rPr>
              <w:lastRenderedPageBreak/>
              <w:t xml:space="preserve">needed to strengthen process in SNE. Implementing IE is still very idealistic    </w:t>
            </w:r>
          </w:p>
        </w:tc>
        <w:tc>
          <w:tcPr>
            <w:tcW w:w="1983" w:type="pct"/>
          </w:tcPr>
          <w:p w14:paraId="670825F6"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The governm</w:t>
            </w:r>
            <w:r w:rsidRPr="000A5AEF">
              <w:rPr>
                <w:rFonts w:ascii="Times New Roman" w:eastAsia="Garamond" w:hAnsi="Times New Roman" w:cs="Times New Roman"/>
                <w:sz w:val="18"/>
                <w:szCs w:val="18"/>
              </w:rPr>
              <w:lastRenderedPageBreak/>
              <w:t xml:space="preserve">ent has done a lot but not adequate </w:t>
            </w:r>
          </w:p>
        </w:tc>
        <w:tc>
          <w:tcPr>
            <w:tcW w:w="157" w:type="pct"/>
          </w:tcPr>
          <w:p w14:paraId="3EA54EC2"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 xml:space="preserve">Government is giving </w:t>
            </w:r>
            <w:r w:rsidRPr="000A5AEF">
              <w:rPr>
                <w:rFonts w:ascii="Times New Roman" w:eastAsia="Garamond" w:hAnsi="Times New Roman" w:cs="Times New Roman"/>
                <w:sz w:val="18"/>
                <w:szCs w:val="18"/>
              </w:rPr>
              <w:lastRenderedPageBreak/>
              <w:t>little effort to the issues of IE and more on SNE</w:t>
            </w:r>
          </w:p>
        </w:tc>
        <w:tc>
          <w:tcPr>
            <w:tcW w:w="119" w:type="pct"/>
          </w:tcPr>
          <w:p w14:paraId="66CB3859"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 xml:space="preserve">The policy </w:t>
            </w:r>
            <w:r w:rsidRPr="000A5AEF">
              <w:rPr>
                <w:rFonts w:ascii="Times New Roman" w:eastAsia="Garamond" w:hAnsi="Times New Roman" w:cs="Times New Roman"/>
                <w:sz w:val="18"/>
                <w:szCs w:val="18"/>
              </w:rPr>
              <w:lastRenderedPageBreak/>
              <w:t>implementation is generally slow. As currently, some physical structures are inaccessible to Persons with Disabilities</w:t>
            </w:r>
          </w:p>
        </w:tc>
        <w:tc>
          <w:tcPr>
            <w:tcW w:w="1983" w:type="pct"/>
          </w:tcPr>
          <w:p w14:paraId="1D3DA04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 xml:space="preserve">There is little or </w:t>
            </w:r>
            <w:r w:rsidRPr="000A5AEF">
              <w:rPr>
                <w:rFonts w:ascii="Times New Roman" w:eastAsia="Garamond" w:hAnsi="Times New Roman" w:cs="Times New Roman"/>
                <w:sz w:val="18"/>
                <w:szCs w:val="18"/>
              </w:rPr>
              <w:lastRenderedPageBreak/>
              <w:t>no progress on IE but SNE significantly progressed as compared to IE</w:t>
            </w:r>
          </w:p>
        </w:tc>
        <w:tc>
          <w:tcPr>
            <w:tcW w:w="124" w:type="pct"/>
          </w:tcPr>
          <w:p w14:paraId="603B680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The governme</w:t>
            </w:r>
            <w:r w:rsidRPr="000A5AEF">
              <w:rPr>
                <w:rFonts w:ascii="Times New Roman" w:eastAsia="Garamond" w:hAnsi="Times New Roman" w:cs="Times New Roman"/>
                <w:sz w:val="18"/>
                <w:szCs w:val="18"/>
              </w:rPr>
              <w:lastRenderedPageBreak/>
              <w:t>nt has for long gave more emphasis on SNE and little on IE</w:t>
            </w:r>
          </w:p>
        </w:tc>
        <w:tc>
          <w:tcPr>
            <w:tcW w:w="122" w:type="pct"/>
          </w:tcPr>
          <w:p w14:paraId="62122436"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Policy impleme</w:t>
            </w:r>
            <w:r w:rsidRPr="000A5AEF">
              <w:rPr>
                <w:rFonts w:ascii="Times New Roman" w:eastAsia="Garamond" w:hAnsi="Times New Roman" w:cs="Times New Roman"/>
                <w:sz w:val="18"/>
                <w:szCs w:val="18"/>
              </w:rPr>
              <w:lastRenderedPageBreak/>
              <w:t>ntations of SNE are ahead of IE in Kaduna</w:t>
            </w:r>
          </w:p>
        </w:tc>
      </w:tr>
      <w:tr w:rsidR="000A5AEF" w:rsidRPr="000A5AEF" w14:paraId="33633039" w14:textId="77777777" w:rsidTr="000A5AEF">
        <w:tc>
          <w:tcPr>
            <w:tcW w:w="47" w:type="pct"/>
          </w:tcPr>
          <w:p w14:paraId="5329136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3</w:t>
            </w:r>
          </w:p>
        </w:tc>
        <w:tc>
          <w:tcPr>
            <w:tcW w:w="245" w:type="pct"/>
          </w:tcPr>
          <w:p w14:paraId="69DB7DB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112" w:type="pct"/>
          </w:tcPr>
          <w:p w14:paraId="2471A626"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BOS in collaboration with MOE has the responsibilities of data collection through Annual School Census  </w:t>
            </w:r>
          </w:p>
        </w:tc>
        <w:tc>
          <w:tcPr>
            <w:tcW w:w="108" w:type="pct"/>
          </w:tcPr>
          <w:p w14:paraId="36FFD825"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From annual school census from BOS in collaboration with Kaduna State MOE   </w:t>
            </w:r>
          </w:p>
        </w:tc>
        <w:tc>
          <w:tcPr>
            <w:tcW w:w="1983" w:type="pct"/>
          </w:tcPr>
          <w:p w14:paraId="1013E33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BOS collects data through survey and annual approach by visiting schools to get primary data and also collects secondary data from MOE</w:t>
            </w:r>
          </w:p>
        </w:tc>
        <w:tc>
          <w:tcPr>
            <w:tcW w:w="157" w:type="pct"/>
          </w:tcPr>
          <w:p w14:paraId="65FFFA9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Data on school census has never been disaggregated based on disability  </w:t>
            </w:r>
          </w:p>
        </w:tc>
        <w:tc>
          <w:tcPr>
            <w:tcW w:w="119" w:type="pct"/>
          </w:tcPr>
          <w:p w14:paraId="283E1FC5"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Through annual school census and is not inclusively captured </w:t>
            </w:r>
          </w:p>
        </w:tc>
        <w:tc>
          <w:tcPr>
            <w:tcW w:w="1983" w:type="pct"/>
          </w:tcPr>
          <w:p w14:paraId="72558E06"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You rarely find information about Person with Disabilities during Annual Schools Census </w:t>
            </w:r>
          </w:p>
        </w:tc>
        <w:tc>
          <w:tcPr>
            <w:tcW w:w="124" w:type="pct"/>
          </w:tcPr>
          <w:p w14:paraId="573664A1"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No specific data collection method but only from cluster heads from the list of their registered members</w:t>
            </w:r>
          </w:p>
        </w:tc>
        <w:tc>
          <w:tcPr>
            <w:tcW w:w="122" w:type="pct"/>
          </w:tcPr>
          <w:p w14:paraId="5CBF566B"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This is in the hands of DAB</w:t>
            </w:r>
          </w:p>
        </w:tc>
      </w:tr>
      <w:tr w:rsidR="000A5AEF" w:rsidRPr="000A5AEF" w14:paraId="52523D1C" w14:textId="77777777" w:rsidTr="000A5AEF">
        <w:tc>
          <w:tcPr>
            <w:tcW w:w="47" w:type="pct"/>
          </w:tcPr>
          <w:p w14:paraId="7F3DBD0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4</w:t>
            </w:r>
          </w:p>
        </w:tc>
        <w:tc>
          <w:tcPr>
            <w:tcW w:w="245" w:type="pct"/>
          </w:tcPr>
          <w:p w14:paraId="7E89392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7161E920" w14:textId="77777777" w:rsidR="002A4863" w:rsidRPr="000A5AEF" w:rsidRDefault="002A4863" w:rsidP="00212CC3">
            <w:pPr>
              <w:jc w:val="both"/>
              <w:rPr>
                <w:rFonts w:ascii="Times New Roman" w:eastAsia="Garamond" w:hAnsi="Times New Roman" w:cs="Times New Roman"/>
                <w:sz w:val="18"/>
                <w:szCs w:val="18"/>
              </w:rPr>
            </w:pPr>
          </w:p>
        </w:tc>
        <w:tc>
          <w:tcPr>
            <w:tcW w:w="112" w:type="pct"/>
          </w:tcPr>
          <w:p w14:paraId="543962B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MOE needs to do more to provide education for all </w:t>
            </w:r>
          </w:p>
        </w:tc>
        <w:tc>
          <w:tcPr>
            <w:tcW w:w="108" w:type="pct"/>
          </w:tcPr>
          <w:p w14:paraId="388DDF1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awareness campaign is made through School Based Management Committee (SBMC) to call the attention of stakeholders </w:t>
            </w:r>
          </w:p>
        </w:tc>
        <w:tc>
          <w:tcPr>
            <w:tcW w:w="1983" w:type="pct"/>
          </w:tcPr>
          <w:p w14:paraId="35B3C3C1"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Such actions are being taken by MOE and JONAPWD </w:t>
            </w:r>
          </w:p>
        </w:tc>
        <w:tc>
          <w:tcPr>
            <w:tcW w:w="157" w:type="pct"/>
          </w:tcPr>
          <w:p w14:paraId="4C69938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Kaduna State government and Civil Society Organizations (CSOs) have made effort to sustain town hall meeting leading to awareness campaign  </w:t>
            </w:r>
          </w:p>
        </w:tc>
        <w:tc>
          <w:tcPr>
            <w:tcW w:w="119" w:type="pct"/>
          </w:tcPr>
          <w:p w14:paraId="094CDE9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A lot has been done, </w:t>
            </w:r>
            <w:proofErr w:type="gramStart"/>
            <w:r w:rsidRPr="000A5AEF">
              <w:rPr>
                <w:rFonts w:ascii="Times New Roman" w:eastAsia="Garamond" w:hAnsi="Times New Roman" w:cs="Times New Roman"/>
                <w:sz w:val="18"/>
                <w:szCs w:val="18"/>
              </w:rPr>
              <w:t>e.g.</w:t>
            </w:r>
            <w:proofErr w:type="gramEnd"/>
            <w:r w:rsidRPr="000A5AEF">
              <w:rPr>
                <w:rFonts w:ascii="Times New Roman" w:eastAsia="Garamond" w:hAnsi="Times New Roman" w:cs="Times New Roman"/>
                <w:sz w:val="18"/>
                <w:szCs w:val="18"/>
              </w:rPr>
              <w:t xml:space="preserve"> through media, engagement with disability communities, development partners to facilitate private dialogue, town hall meeting, </w:t>
            </w:r>
            <w:proofErr w:type="spellStart"/>
            <w:r w:rsidRPr="000A5AEF">
              <w:rPr>
                <w:rFonts w:ascii="Times New Roman" w:eastAsia="Garamond" w:hAnsi="Times New Roman" w:cs="Times New Roman"/>
                <w:sz w:val="18"/>
                <w:szCs w:val="18"/>
              </w:rPr>
              <w:t>etc</w:t>
            </w:r>
            <w:proofErr w:type="spellEnd"/>
          </w:p>
        </w:tc>
        <w:tc>
          <w:tcPr>
            <w:tcW w:w="1983" w:type="pct"/>
          </w:tcPr>
          <w:p w14:paraId="6504CE3A" w14:textId="77777777" w:rsidR="002A4863" w:rsidRPr="000A5AEF" w:rsidRDefault="00000000" w:rsidP="00212CC3">
            <w:pPr>
              <w:numPr>
                <w:ilvl w:val="0"/>
                <w:numId w:val="172"/>
              </w:numPr>
              <w:pBdr>
                <w:top w:val="nil"/>
                <w:left w:val="nil"/>
                <w:bottom w:val="nil"/>
                <w:right w:val="nil"/>
                <w:between w:val="nil"/>
              </w:pBdr>
              <w:spacing w:line="259" w:lineRule="auto"/>
              <w:ind w:left="392" w:hanging="392"/>
              <w:jc w:val="both"/>
              <w:rPr>
                <w:rFonts w:ascii="Times New Roman" w:eastAsia="Garamond" w:hAnsi="Times New Roman" w:cs="Times New Roman"/>
                <w:color w:val="000000"/>
                <w:sz w:val="18"/>
                <w:szCs w:val="18"/>
              </w:rPr>
            </w:pPr>
            <w:r w:rsidRPr="000A5AEF">
              <w:rPr>
                <w:rFonts w:ascii="Times New Roman" w:eastAsia="Garamond" w:hAnsi="Times New Roman" w:cs="Times New Roman"/>
                <w:color w:val="000000"/>
                <w:sz w:val="18"/>
                <w:szCs w:val="18"/>
              </w:rPr>
              <w:t>Media campaign is being used</w:t>
            </w:r>
          </w:p>
          <w:p w14:paraId="046872D2" w14:textId="77777777" w:rsidR="002A4863" w:rsidRPr="000A5AEF" w:rsidRDefault="00000000" w:rsidP="00212CC3">
            <w:pPr>
              <w:numPr>
                <w:ilvl w:val="0"/>
                <w:numId w:val="172"/>
              </w:numPr>
              <w:pBdr>
                <w:top w:val="nil"/>
                <w:left w:val="nil"/>
                <w:bottom w:val="nil"/>
                <w:right w:val="nil"/>
                <w:between w:val="nil"/>
              </w:pBdr>
              <w:spacing w:after="160" w:line="259" w:lineRule="auto"/>
              <w:ind w:left="392" w:hanging="392"/>
              <w:jc w:val="both"/>
              <w:rPr>
                <w:rFonts w:ascii="Times New Roman" w:eastAsia="Garamond" w:hAnsi="Times New Roman" w:cs="Times New Roman"/>
                <w:color w:val="000000"/>
                <w:sz w:val="18"/>
                <w:szCs w:val="18"/>
              </w:rPr>
            </w:pPr>
            <w:r w:rsidRPr="000A5AEF">
              <w:rPr>
                <w:rFonts w:ascii="Times New Roman" w:eastAsia="Garamond" w:hAnsi="Times New Roman" w:cs="Times New Roman"/>
                <w:color w:val="000000"/>
                <w:sz w:val="18"/>
                <w:szCs w:val="18"/>
              </w:rPr>
              <w:t>CSOs organized drama series to create awareness</w:t>
            </w:r>
          </w:p>
          <w:p w14:paraId="36099D69"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Through social media  </w:t>
            </w:r>
          </w:p>
        </w:tc>
        <w:tc>
          <w:tcPr>
            <w:tcW w:w="124" w:type="pct"/>
          </w:tcPr>
          <w:p w14:paraId="29E884AF" w14:textId="77777777" w:rsidR="002A4863" w:rsidRPr="000A5AEF" w:rsidRDefault="00000000" w:rsidP="00212CC3">
            <w:pPr>
              <w:numPr>
                <w:ilvl w:val="0"/>
                <w:numId w:val="172"/>
              </w:numPr>
              <w:pBdr>
                <w:top w:val="nil"/>
                <w:left w:val="nil"/>
                <w:bottom w:val="nil"/>
                <w:right w:val="nil"/>
                <w:between w:val="nil"/>
              </w:pBdr>
              <w:spacing w:after="160" w:line="259" w:lineRule="auto"/>
              <w:ind w:left="392" w:hanging="392"/>
              <w:jc w:val="both"/>
              <w:rPr>
                <w:rFonts w:ascii="Times New Roman" w:eastAsia="Garamond" w:hAnsi="Times New Roman" w:cs="Times New Roman"/>
                <w:color w:val="000000"/>
                <w:sz w:val="18"/>
                <w:szCs w:val="18"/>
              </w:rPr>
            </w:pPr>
            <w:r w:rsidRPr="000A5AEF">
              <w:rPr>
                <w:rFonts w:ascii="Times New Roman" w:eastAsia="Garamond" w:hAnsi="Times New Roman" w:cs="Times New Roman"/>
                <w:color w:val="000000"/>
                <w:sz w:val="18"/>
                <w:szCs w:val="18"/>
              </w:rPr>
              <w:t xml:space="preserve">By engagement of relevant stakeholders through advocacy visit and media </w:t>
            </w:r>
          </w:p>
        </w:tc>
        <w:tc>
          <w:tcPr>
            <w:tcW w:w="122" w:type="pct"/>
          </w:tcPr>
          <w:p w14:paraId="5837089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government has Accountability Mechanism such as Kaduna Basic Education Accountability Mechanism (KADBEAM) and Local Government Accountability Mechanism (LGAM) that raise awareness campaign while JONAP</w:t>
            </w:r>
            <w:r w:rsidRPr="000A5AEF">
              <w:rPr>
                <w:rFonts w:ascii="Times New Roman" w:eastAsia="Garamond" w:hAnsi="Times New Roman" w:cs="Times New Roman"/>
                <w:sz w:val="18"/>
                <w:szCs w:val="18"/>
              </w:rPr>
              <w:lastRenderedPageBreak/>
              <w:t xml:space="preserve">WD has structures for step down training </w:t>
            </w:r>
          </w:p>
        </w:tc>
      </w:tr>
      <w:tr w:rsidR="000A5AEF" w:rsidRPr="000A5AEF" w14:paraId="144E9E5A" w14:textId="77777777" w:rsidTr="000A5AEF">
        <w:tc>
          <w:tcPr>
            <w:tcW w:w="47" w:type="pct"/>
          </w:tcPr>
          <w:p w14:paraId="37FF3F5A"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5</w:t>
            </w:r>
          </w:p>
        </w:tc>
        <w:tc>
          <w:tcPr>
            <w:tcW w:w="245" w:type="pct"/>
          </w:tcPr>
          <w:p w14:paraId="562E33EA"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How is the budget allocated to ensure the right of Person with Disabilities to inclusive education in mainstream settings, as compared to budget allocated to segregated/separated education settings, whether in mainstream or special schools?</w:t>
            </w:r>
          </w:p>
        </w:tc>
        <w:tc>
          <w:tcPr>
            <w:tcW w:w="112" w:type="pct"/>
          </w:tcPr>
          <w:p w14:paraId="458A782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Stakeholders needs to be advocated for separate budget to effectively fund IE</w:t>
            </w:r>
          </w:p>
        </w:tc>
        <w:tc>
          <w:tcPr>
            <w:tcW w:w="108" w:type="pct"/>
          </w:tcPr>
          <w:p w14:paraId="6C2FD8A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Executive Secretary of DAB doesn’t have the information of IE budget  </w:t>
            </w:r>
          </w:p>
        </w:tc>
        <w:tc>
          <w:tcPr>
            <w:tcW w:w="1983" w:type="pct"/>
          </w:tcPr>
          <w:p w14:paraId="0296E41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Not familiar with the process of budget allocation  </w:t>
            </w:r>
          </w:p>
        </w:tc>
        <w:tc>
          <w:tcPr>
            <w:tcW w:w="157" w:type="pct"/>
          </w:tcPr>
          <w:p w14:paraId="71B84DF1"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No special provision for IE</w:t>
            </w:r>
          </w:p>
        </w:tc>
        <w:tc>
          <w:tcPr>
            <w:tcW w:w="119" w:type="pct"/>
          </w:tcPr>
          <w:p w14:paraId="46931ABA"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only reliable fund that is purposely for IE is the one coming from Universal Basic Education Commission (UBEC) and is not adequate</w:t>
            </w:r>
          </w:p>
        </w:tc>
        <w:tc>
          <w:tcPr>
            <w:tcW w:w="1983" w:type="pct"/>
          </w:tcPr>
          <w:p w14:paraId="14752C0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budget allocation is minimal, because the only budget is the one under MOHSASD</w:t>
            </w:r>
          </w:p>
        </w:tc>
        <w:tc>
          <w:tcPr>
            <w:tcW w:w="124" w:type="pct"/>
          </w:tcPr>
          <w:p w14:paraId="6E262BC7"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Currently the government doesn’t have specific budget for IE except that of Kaduna SUBEB which focused on primary schools  </w:t>
            </w:r>
          </w:p>
        </w:tc>
        <w:tc>
          <w:tcPr>
            <w:tcW w:w="122" w:type="pct"/>
          </w:tcPr>
          <w:p w14:paraId="496A7671"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 organizations such as CALPED and partnership with PERL, Sight savers and Save the Children International (SCI) help to advance the capacity  </w:t>
            </w:r>
          </w:p>
        </w:tc>
      </w:tr>
      <w:tr w:rsidR="000A5AEF" w:rsidRPr="000A5AEF" w14:paraId="0F8D24DF" w14:textId="77777777" w:rsidTr="000A5AEF">
        <w:tc>
          <w:tcPr>
            <w:tcW w:w="47" w:type="pct"/>
          </w:tcPr>
          <w:p w14:paraId="271D993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6</w:t>
            </w:r>
          </w:p>
        </w:tc>
        <w:tc>
          <w:tcPr>
            <w:tcW w:w="245" w:type="pct"/>
          </w:tcPr>
          <w:p w14:paraId="358CC25B"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0A5AEF">
              <w:rPr>
                <w:rFonts w:ascii="Times New Roman" w:eastAsia="Garamond" w:hAnsi="Times New Roman" w:cs="Times New Roman"/>
                <w:sz w:val="18"/>
                <w:szCs w:val="18"/>
              </w:rPr>
              <w:t>programmes</w:t>
            </w:r>
            <w:proofErr w:type="spellEnd"/>
            <w:r w:rsidRPr="000A5AEF">
              <w:rPr>
                <w:rFonts w:ascii="Times New Roman" w:eastAsia="Garamond" w:hAnsi="Times New Roman" w:cs="Times New Roman"/>
                <w:sz w:val="18"/>
                <w:szCs w:val="18"/>
              </w:rPr>
              <w:t>, related to education initiatives and reform?</w:t>
            </w:r>
          </w:p>
        </w:tc>
        <w:tc>
          <w:tcPr>
            <w:tcW w:w="112" w:type="pct"/>
          </w:tcPr>
          <w:p w14:paraId="7408E6E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Kaduna State government instituted the Open Government Partnership (OGP) to join hands with all relevant stakeholders including Person with Disabilities in developing IE policies</w:t>
            </w:r>
          </w:p>
        </w:tc>
        <w:tc>
          <w:tcPr>
            <w:tcW w:w="108" w:type="pct"/>
          </w:tcPr>
          <w:p w14:paraId="149062C7"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Both children and Parent of Person with Disabilities have significant role to play but are ignorant of the laws and policies of IE</w:t>
            </w:r>
          </w:p>
        </w:tc>
        <w:tc>
          <w:tcPr>
            <w:tcW w:w="1983" w:type="pct"/>
          </w:tcPr>
          <w:p w14:paraId="022A1AD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Not aware of this, but DAB will tell more </w:t>
            </w:r>
          </w:p>
        </w:tc>
        <w:tc>
          <w:tcPr>
            <w:tcW w:w="157" w:type="pct"/>
          </w:tcPr>
          <w:p w14:paraId="2453E2C7"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Consultations were made across the 23 LGAs in Kaduna State with relevant stakeholders</w:t>
            </w:r>
          </w:p>
        </w:tc>
        <w:tc>
          <w:tcPr>
            <w:tcW w:w="119" w:type="pct"/>
          </w:tcPr>
          <w:p w14:paraId="412FA2C5"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By Accountability mechanism and efforts from school management </w:t>
            </w:r>
          </w:p>
        </w:tc>
        <w:tc>
          <w:tcPr>
            <w:tcW w:w="1983" w:type="pct"/>
          </w:tcPr>
          <w:p w14:paraId="5B842C11"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Through NGOs especially development partners CALPED mobilizes Person with Disabilities to participate in the budget process through JONAPWD</w:t>
            </w:r>
          </w:p>
        </w:tc>
        <w:tc>
          <w:tcPr>
            <w:tcW w:w="124" w:type="pct"/>
          </w:tcPr>
          <w:p w14:paraId="789B7378" w14:textId="77777777" w:rsidR="002A4863" w:rsidRPr="000A5AEF" w:rsidRDefault="00000000" w:rsidP="00212CC3">
            <w:pPr>
              <w:numPr>
                <w:ilvl w:val="0"/>
                <w:numId w:val="161"/>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18"/>
                <w:szCs w:val="18"/>
              </w:rPr>
            </w:pPr>
            <w:r w:rsidRPr="000A5AEF">
              <w:rPr>
                <w:rFonts w:ascii="Times New Roman" w:eastAsia="Garamond" w:hAnsi="Times New Roman" w:cs="Times New Roman"/>
                <w:color w:val="000000"/>
                <w:sz w:val="18"/>
                <w:szCs w:val="18"/>
              </w:rPr>
              <w:t>DAB engages Person with Disabilities to come up with initiatives that will enhance wellbeing of our community</w:t>
            </w:r>
          </w:p>
          <w:p w14:paraId="7EA9C6FD" w14:textId="77777777" w:rsidR="002A4863" w:rsidRPr="000A5AEF" w:rsidRDefault="00000000" w:rsidP="00212CC3">
            <w:pPr>
              <w:numPr>
                <w:ilvl w:val="0"/>
                <w:numId w:val="170"/>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18"/>
                <w:szCs w:val="18"/>
              </w:rPr>
            </w:pPr>
            <w:r w:rsidRPr="000A5AEF">
              <w:rPr>
                <w:rFonts w:ascii="Times New Roman" w:eastAsia="Garamond" w:hAnsi="Times New Roman" w:cs="Times New Roman"/>
                <w:color w:val="000000"/>
                <w:sz w:val="18"/>
                <w:szCs w:val="18"/>
              </w:rPr>
              <w:t xml:space="preserve">There is move to create a cluster under JONAPWD to Parent of Persons with Disabilities </w:t>
            </w:r>
            <w:r w:rsidRPr="000A5AEF">
              <w:rPr>
                <w:rFonts w:ascii="Times New Roman" w:eastAsia="Garamond" w:hAnsi="Times New Roman" w:cs="Times New Roman"/>
                <w:color w:val="000000"/>
                <w:sz w:val="18"/>
                <w:szCs w:val="18"/>
              </w:rPr>
              <w:lastRenderedPageBreak/>
              <w:t xml:space="preserve">together  </w:t>
            </w:r>
          </w:p>
        </w:tc>
        <w:tc>
          <w:tcPr>
            <w:tcW w:w="122" w:type="pct"/>
          </w:tcPr>
          <w:p w14:paraId="5243D69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We have roundtable discussions, town hall meeting and engagement of CALPED, PERL and SCI</w:t>
            </w:r>
          </w:p>
        </w:tc>
      </w:tr>
      <w:tr w:rsidR="000A5AEF" w:rsidRPr="000A5AEF" w14:paraId="566DC0C2" w14:textId="77777777" w:rsidTr="000A5AEF">
        <w:tc>
          <w:tcPr>
            <w:tcW w:w="47" w:type="pct"/>
          </w:tcPr>
          <w:p w14:paraId="34CC3EB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7</w:t>
            </w:r>
          </w:p>
        </w:tc>
        <w:tc>
          <w:tcPr>
            <w:tcW w:w="245" w:type="pct"/>
          </w:tcPr>
          <w:p w14:paraId="1A8E4201"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112" w:type="pct"/>
          </w:tcPr>
          <w:p w14:paraId="5E86E632"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Not aware of such complaints </w:t>
            </w:r>
          </w:p>
        </w:tc>
        <w:tc>
          <w:tcPr>
            <w:tcW w:w="108" w:type="pct"/>
          </w:tcPr>
          <w:p w14:paraId="7839F117"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complains on abuse are being received at tertiary institution despite the disability law that has been passed into law in the State</w:t>
            </w:r>
          </w:p>
        </w:tc>
        <w:tc>
          <w:tcPr>
            <w:tcW w:w="1983" w:type="pct"/>
          </w:tcPr>
          <w:p w14:paraId="61E2F2E5"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Not aware of this, but it is the responsibilities of Ministry of Human Service and Social Development (MOHSASD) and DAB</w:t>
            </w:r>
          </w:p>
        </w:tc>
        <w:tc>
          <w:tcPr>
            <w:tcW w:w="157" w:type="pct"/>
          </w:tcPr>
          <w:p w14:paraId="5A8D18A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There are agencies and government </w:t>
            </w:r>
            <w:proofErr w:type="spellStart"/>
            <w:r w:rsidRPr="000A5AEF">
              <w:rPr>
                <w:rFonts w:ascii="Times New Roman" w:eastAsia="Garamond" w:hAnsi="Times New Roman" w:cs="Times New Roman"/>
                <w:sz w:val="18"/>
                <w:szCs w:val="18"/>
              </w:rPr>
              <w:t>centres</w:t>
            </w:r>
            <w:proofErr w:type="spellEnd"/>
            <w:r w:rsidRPr="000A5AEF">
              <w:rPr>
                <w:rFonts w:ascii="Times New Roman" w:eastAsia="Garamond" w:hAnsi="Times New Roman" w:cs="Times New Roman"/>
                <w:sz w:val="18"/>
                <w:szCs w:val="18"/>
              </w:rPr>
              <w:t xml:space="preserve"> to address such issues in Kaduna State</w:t>
            </w:r>
          </w:p>
        </w:tc>
        <w:tc>
          <w:tcPr>
            <w:tcW w:w="119" w:type="pct"/>
          </w:tcPr>
          <w:p w14:paraId="71F69F5E"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Reporting mechanism exist but largely unknown and perhaps ineffective </w:t>
            </w:r>
          </w:p>
        </w:tc>
        <w:tc>
          <w:tcPr>
            <w:tcW w:w="1983" w:type="pct"/>
          </w:tcPr>
          <w:p w14:paraId="1D4CD2E9" w14:textId="77777777" w:rsidR="002A4863" w:rsidRPr="000A5AEF" w:rsidRDefault="00000000" w:rsidP="00212CC3">
            <w:pPr>
              <w:numPr>
                <w:ilvl w:val="0"/>
                <w:numId w:val="160"/>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18"/>
                <w:szCs w:val="18"/>
              </w:rPr>
            </w:pPr>
            <w:r w:rsidRPr="000A5AEF">
              <w:rPr>
                <w:rFonts w:ascii="Times New Roman" w:eastAsia="Garamond" w:hAnsi="Times New Roman" w:cs="Times New Roman"/>
                <w:color w:val="000000"/>
                <w:sz w:val="18"/>
                <w:szCs w:val="18"/>
              </w:rPr>
              <w:t xml:space="preserve">The data is little, as such, no deliberate effort to open up complaints </w:t>
            </w:r>
          </w:p>
          <w:p w14:paraId="2743EE91" w14:textId="77777777" w:rsidR="002A4863" w:rsidRPr="000A5AEF" w:rsidRDefault="002A4863" w:rsidP="00212CC3">
            <w:pPr>
              <w:pBdr>
                <w:top w:val="nil"/>
                <w:left w:val="nil"/>
                <w:bottom w:val="nil"/>
                <w:right w:val="nil"/>
                <w:between w:val="nil"/>
              </w:pBdr>
              <w:spacing w:after="160" w:line="259" w:lineRule="auto"/>
              <w:ind w:left="250"/>
              <w:jc w:val="both"/>
              <w:rPr>
                <w:rFonts w:ascii="Times New Roman" w:eastAsia="Garamond" w:hAnsi="Times New Roman" w:cs="Times New Roman"/>
                <w:color w:val="000000"/>
                <w:sz w:val="18"/>
                <w:szCs w:val="18"/>
              </w:rPr>
            </w:pPr>
          </w:p>
          <w:p w14:paraId="7423F3C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JONAPWD called on CALPED and DAB to support them in some key areas to address such discriminations when reports are received </w:t>
            </w:r>
          </w:p>
        </w:tc>
        <w:tc>
          <w:tcPr>
            <w:tcW w:w="124" w:type="pct"/>
          </w:tcPr>
          <w:p w14:paraId="224D42D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Lots of complaint have been tendered on denying especially persons with disabilities admission on the basis of disability  </w:t>
            </w:r>
          </w:p>
        </w:tc>
        <w:tc>
          <w:tcPr>
            <w:tcW w:w="122" w:type="pct"/>
          </w:tcPr>
          <w:p w14:paraId="0908EDB9"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management of school in Kaduna with over 34 students with albinism want to combine them into single on the basis of disability</w:t>
            </w:r>
          </w:p>
          <w:p w14:paraId="3694829D" w14:textId="77777777" w:rsidR="002A4863" w:rsidRPr="000A5AEF" w:rsidRDefault="002A4863" w:rsidP="00212CC3">
            <w:pPr>
              <w:jc w:val="both"/>
              <w:rPr>
                <w:rFonts w:ascii="Times New Roman" w:eastAsia="Garamond" w:hAnsi="Times New Roman" w:cs="Times New Roman"/>
                <w:sz w:val="18"/>
                <w:szCs w:val="18"/>
              </w:rPr>
            </w:pPr>
          </w:p>
          <w:p w14:paraId="7A63818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Some parents withdrawn their children from school and take them to farm and the parents were threatened to be sued to court, then they bought them back to school </w:t>
            </w:r>
          </w:p>
        </w:tc>
      </w:tr>
      <w:tr w:rsidR="000A5AEF" w:rsidRPr="000A5AEF" w14:paraId="591934BA" w14:textId="77777777" w:rsidTr="000A5AEF">
        <w:tc>
          <w:tcPr>
            <w:tcW w:w="47" w:type="pct"/>
          </w:tcPr>
          <w:p w14:paraId="4B88B7B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8</w:t>
            </w:r>
          </w:p>
        </w:tc>
        <w:tc>
          <w:tcPr>
            <w:tcW w:w="245" w:type="pct"/>
          </w:tcPr>
          <w:p w14:paraId="56FC5D7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112" w:type="pct"/>
          </w:tcPr>
          <w:p w14:paraId="2A9984DB"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Yes, but not all public structures are disability friendly</w:t>
            </w:r>
          </w:p>
        </w:tc>
        <w:tc>
          <w:tcPr>
            <w:tcW w:w="108" w:type="pct"/>
          </w:tcPr>
          <w:p w14:paraId="5E8A800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ES of DAB paid visits to schools made commitments towards strengthening on SNE using inclusive models but with collective efforts by stakeholders</w:t>
            </w:r>
          </w:p>
        </w:tc>
        <w:tc>
          <w:tcPr>
            <w:tcW w:w="1983" w:type="pct"/>
          </w:tcPr>
          <w:p w14:paraId="025D73EB"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Courtesy visits have been paid to many public and private schools. </w:t>
            </w:r>
          </w:p>
          <w:p w14:paraId="5634B1C5" w14:textId="77777777" w:rsidR="002A4863" w:rsidRPr="000A5AEF" w:rsidRDefault="002A4863" w:rsidP="00212CC3">
            <w:pPr>
              <w:jc w:val="both"/>
              <w:rPr>
                <w:rFonts w:ascii="Times New Roman" w:eastAsia="Garamond" w:hAnsi="Times New Roman" w:cs="Times New Roman"/>
                <w:sz w:val="18"/>
                <w:szCs w:val="18"/>
              </w:rPr>
            </w:pPr>
          </w:p>
          <w:p w14:paraId="3E94C3A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Only about 30% of them have ramps for access of Person with physical impairments </w:t>
            </w:r>
          </w:p>
        </w:tc>
        <w:tc>
          <w:tcPr>
            <w:tcW w:w="157" w:type="pct"/>
          </w:tcPr>
          <w:p w14:paraId="6C22125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Many schools (Federal/State/Private) have been visited but a lot needs to be done to protect the rights of Person with Disabilities</w:t>
            </w:r>
          </w:p>
        </w:tc>
        <w:tc>
          <w:tcPr>
            <w:tcW w:w="119" w:type="pct"/>
          </w:tcPr>
          <w:p w14:paraId="722764EE"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Yes, some schools are inclusive and some are not</w:t>
            </w:r>
          </w:p>
        </w:tc>
        <w:tc>
          <w:tcPr>
            <w:tcW w:w="1983" w:type="pct"/>
          </w:tcPr>
          <w:p w14:paraId="6C57F512"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Yes, 95% of structures in the schools visited are not designed for Persons with Disabilities</w:t>
            </w:r>
          </w:p>
        </w:tc>
        <w:tc>
          <w:tcPr>
            <w:tcW w:w="124" w:type="pct"/>
          </w:tcPr>
          <w:p w14:paraId="0561A21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Federal and state institutions have been visited to assess the level of accessibility to Persons with Disabilities but all the structures are not disability friendly in terms of accessibility demand </w:t>
            </w:r>
          </w:p>
        </w:tc>
        <w:tc>
          <w:tcPr>
            <w:tcW w:w="122" w:type="pct"/>
          </w:tcPr>
          <w:p w14:paraId="0D92F04B"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Yes, we do, but there are challenges of learning aids</w:t>
            </w:r>
          </w:p>
        </w:tc>
      </w:tr>
      <w:tr w:rsidR="000A5AEF" w:rsidRPr="000A5AEF" w14:paraId="487094AC" w14:textId="77777777" w:rsidTr="000A5AEF">
        <w:tc>
          <w:tcPr>
            <w:tcW w:w="47" w:type="pct"/>
          </w:tcPr>
          <w:p w14:paraId="3708A85A"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9</w:t>
            </w:r>
          </w:p>
        </w:tc>
        <w:tc>
          <w:tcPr>
            <w:tcW w:w="245" w:type="pct"/>
          </w:tcPr>
          <w:p w14:paraId="622F43E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112" w:type="pct"/>
          </w:tcPr>
          <w:p w14:paraId="4A4E0D5A"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Has not personally visited but engaged in advocacy for inclusiveness of Person with Disabilities</w:t>
            </w:r>
          </w:p>
        </w:tc>
        <w:tc>
          <w:tcPr>
            <w:tcW w:w="108" w:type="pct"/>
          </w:tcPr>
          <w:p w14:paraId="2F631442"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ES of DAB visited NCPWD and State Universal Basic Education Board (SUBEB) to promote issues affecting Person with Disabilities</w:t>
            </w:r>
          </w:p>
        </w:tc>
        <w:tc>
          <w:tcPr>
            <w:tcW w:w="1983" w:type="pct"/>
          </w:tcPr>
          <w:p w14:paraId="070CE44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Yes </w:t>
            </w:r>
          </w:p>
        </w:tc>
        <w:tc>
          <w:tcPr>
            <w:tcW w:w="157" w:type="pct"/>
          </w:tcPr>
          <w:p w14:paraId="149EF38E"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PERL supported the advocacy for the rights of Persons with Disabilities before the passage of disability law</w:t>
            </w:r>
          </w:p>
        </w:tc>
        <w:tc>
          <w:tcPr>
            <w:tcW w:w="119" w:type="pct"/>
          </w:tcPr>
          <w:p w14:paraId="30F24E0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Yes, Department for International Development (DFID), now Foreign Commonwealth and Development Office (FCDO) is doing great to ensure the rights of Person with Disabilities </w:t>
            </w:r>
          </w:p>
        </w:tc>
        <w:tc>
          <w:tcPr>
            <w:tcW w:w="1983" w:type="pct"/>
          </w:tcPr>
          <w:p w14:paraId="5AA91CCA"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MOE, SUBEC and DAB have been visited on some issues derived surveys</w:t>
            </w:r>
          </w:p>
        </w:tc>
        <w:tc>
          <w:tcPr>
            <w:tcW w:w="124" w:type="pct"/>
          </w:tcPr>
          <w:p w14:paraId="24C269F2"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Always with DAB for support and advocacy</w:t>
            </w:r>
          </w:p>
          <w:p w14:paraId="5167265B" w14:textId="77777777" w:rsidR="002A4863" w:rsidRPr="000A5AEF" w:rsidRDefault="002A4863" w:rsidP="00212CC3">
            <w:pPr>
              <w:jc w:val="both"/>
              <w:rPr>
                <w:rFonts w:ascii="Times New Roman" w:eastAsia="Garamond" w:hAnsi="Times New Roman" w:cs="Times New Roman"/>
                <w:sz w:val="18"/>
                <w:szCs w:val="18"/>
              </w:rPr>
            </w:pPr>
          </w:p>
        </w:tc>
        <w:tc>
          <w:tcPr>
            <w:tcW w:w="122" w:type="pct"/>
          </w:tcPr>
          <w:p w14:paraId="7D3748C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We visited Quality Assurance Unit of MOE and found that exam questions are printed with smaller font size that is difficult for students with low vision to access </w:t>
            </w:r>
          </w:p>
          <w:p w14:paraId="4CF0AED9" w14:textId="77777777" w:rsidR="002A4863" w:rsidRPr="000A5AEF" w:rsidRDefault="002A4863" w:rsidP="00212CC3">
            <w:pPr>
              <w:jc w:val="both"/>
              <w:rPr>
                <w:rFonts w:ascii="Times New Roman" w:eastAsia="Garamond" w:hAnsi="Times New Roman" w:cs="Times New Roman"/>
                <w:sz w:val="18"/>
                <w:szCs w:val="18"/>
              </w:rPr>
            </w:pPr>
          </w:p>
        </w:tc>
      </w:tr>
      <w:tr w:rsidR="000A5AEF" w:rsidRPr="000A5AEF" w14:paraId="1F5F9DF9" w14:textId="77777777" w:rsidTr="000A5AEF">
        <w:tc>
          <w:tcPr>
            <w:tcW w:w="47" w:type="pct"/>
          </w:tcPr>
          <w:p w14:paraId="22045C29"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10</w:t>
            </w:r>
          </w:p>
        </w:tc>
        <w:tc>
          <w:tcPr>
            <w:tcW w:w="245" w:type="pct"/>
          </w:tcPr>
          <w:p w14:paraId="1C5043E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Does your Ministry/Agencies/Association/Cluster provide any forms of training of technical personnel “on managing inclusive education and delivering special needs education?</w:t>
            </w:r>
          </w:p>
        </w:tc>
        <w:tc>
          <w:tcPr>
            <w:tcW w:w="112" w:type="pct"/>
          </w:tcPr>
          <w:p w14:paraId="4E4A82F5"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PBC only allocate budget to elements that concerns PBC</w:t>
            </w:r>
          </w:p>
        </w:tc>
        <w:tc>
          <w:tcPr>
            <w:tcW w:w="108" w:type="pct"/>
          </w:tcPr>
          <w:p w14:paraId="1B8EE31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 training </w:t>
            </w:r>
          </w:p>
        </w:tc>
        <w:tc>
          <w:tcPr>
            <w:tcW w:w="1983" w:type="pct"/>
          </w:tcPr>
          <w:p w14:paraId="53ABE83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 </w:t>
            </w:r>
          </w:p>
        </w:tc>
        <w:tc>
          <w:tcPr>
            <w:tcW w:w="157" w:type="pct"/>
          </w:tcPr>
          <w:p w14:paraId="04F94D0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 but only work with CSOs </w:t>
            </w:r>
          </w:p>
        </w:tc>
        <w:tc>
          <w:tcPr>
            <w:tcW w:w="119" w:type="pct"/>
          </w:tcPr>
          <w:p w14:paraId="6B0D738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CCCK has a very strong support especially for Person with Disabilities</w:t>
            </w:r>
          </w:p>
        </w:tc>
        <w:tc>
          <w:tcPr>
            <w:tcW w:w="1983" w:type="pct"/>
          </w:tcPr>
          <w:p w14:paraId="7E156498"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CALPED is not involved in training of personnel but only advocacy </w:t>
            </w:r>
          </w:p>
        </w:tc>
        <w:tc>
          <w:tcPr>
            <w:tcW w:w="124" w:type="pct"/>
          </w:tcPr>
          <w:p w14:paraId="15C10CB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Not at the moment but JONAPWD intends to kick-off trainings on disability inclusion for all stakeholders in education </w:t>
            </w:r>
          </w:p>
        </w:tc>
        <w:tc>
          <w:tcPr>
            <w:tcW w:w="122" w:type="pct"/>
          </w:tcPr>
          <w:p w14:paraId="2A126955"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Sensitization holds on Disability Days </w:t>
            </w:r>
          </w:p>
        </w:tc>
      </w:tr>
      <w:tr w:rsidR="000A5AEF" w:rsidRPr="000A5AEF" w14:paraId="7003424C" w14:textId="77777777" w:rsidTr="000A5AEF">
        <w:tc>
          <w:tcPr>
            <w:tcW w:w="47" w:type="pct"/>
          </w:tcPr>
          <w:p w14:paraId="323C26D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11</w:t>
            </w:r>
          </w:p>
        </w:tc>
        <w:tc>
          <w:tcPr>
            <w:tcW w:w="245" w:type="pct"/>
          </w:tcPr>
          <w:p w14:paraId="48AB91C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Are there any ongoing engagements with the private sector to support the education rights of Person with Disabilities?</w:t>
            </w:r>
          </w:p>
        </w:tc>
        <w:tc>
          <w:tcPr>
            <w:tcW w:w="112" w:type="pct"/>
          </w:tcPr>
          <w:p w14:paraId="790345B1"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 at this moment </w:t>
            </w:r>
          </w:p>
        </w:tc>
        <w:tc>
          <w:tcPr>
            <w:tcW w:w="108" w:type="pct"/>
          </w:tcPr>
          <w:p w14:paraId="0D959A6E"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About to engage private sector </w:t>
            </w:r>
          </w:p>
        </w:tc>
        <w:tc>
          <w:tcPr>
            <w:tcW w:w="1983" w:type="pct"/>
          </w:tcPr>
          <w:p w14:paraId="3F521CA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Yes, there are ongoing engagements</w:t>
            </w:r>
          </w:p>
        </w:tc>
        <w:tc>
          <w:tcPr>
            <w:tcW w:w="157" w:type="pct"/>
          </w:tcPr>
          <w:p w14:paraId="4C219FA3"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As development partners, training of personnel is not within thematic area of PERL</w:t>
            </w:r>
          </w:p>
        </w:tc>
        <w:tc>
          <w:tcPr>
            <w:tcW w:w="119" w:type="pct"/>
          </w:tcPr>
          <w:p w14:paraId="40F604CF"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CCCK provides a lot of technical support to many organizations aiming to promote IE</w:t>
            </w:r>
          </w:p>
        </w:tc>
        <w:tc>
          <w:tcPr>
            <w:tcW w:w="1983" w:type="pct"/>
          </w:tcPr>
          <w:p w14:paraId="392355D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Currently engaging IHIFIX Technology Foundation to provide digital skills for disability community </w:t>
            </w:r>
          </w:p>
        </w:tc>
        <w:tc>
          <w:tcPr>
            <w:tcW w:w="124" w:type="pct"/>
          </w:tcPr>
          <w:p w14:paraId="1B9FD386"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disability law state that the issues of disabilities should be left in the hand of government</w:t>
            </w:r>
          </w:p>
        </w:tc>
        <w:tc>
          <w:tcPr>
            <w:tcW w:w="122" w:type="pct"/>
          </w:tcPr>
          <w:p w14:paraId="5D826FAE"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Yes, with private sectors</w:t>
            </w:r>
          </w:p>
        </w:tc>
      </w:tr>
      <w:tr w:rsidR="000A5AEF" w:rsidRPr="000A5AEF" w14:paraId="40FAADA3" w14:textId="77777777" w:rsidTr="000A5AEF">
        <w:tc>
          <w:tcPr>
            <w:tcW w:w="47" w:type="pct"/>
          </w:tcPr>
          <w:p w14:paraId="48134084"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12</w:t>
            </w:r>
          </w:p>
        </w:tc>
        <w:tc>
          <w:tcPr>
            <w:tcW w:w="245" w:type="pct"/>
          </w:tcPr>
          <w:p w14:paraId="259ED8C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color w:val="000000"/>
                <w:sz w:val="18"/>
                <w:szCs w:val="18"/>
              </w:rPr>
              <w:t>Have your agencies/association procured or received any learning aid for Person with Disabilities in the past?</w:t>
            </w:r>
          </w:p>
        </w:tc>
        <w:tc>
          <w:tcPr>
            <w:tcW w:w="112" w:type="pct"/>
          </w:tcPr>
          <w:p w14:paraId="59F009F0"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Not aware of such</w:t>
            </w:r>
          </w:p>
        </w:tc>
        <w:tc>
          <w:tcPr>
            <w:tcW w:w="108" w:type="pct"/>
          </w:tcPr>
          <w:p w14:paraId="68BA1161"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The DAB received support from Sight Savers and SUBEB</w:t>
            </w:r>
          </w:p>
        </w:tc>
        <w:tc>
          <w:tcPr>
            <w:tcW w:w="1983" w:type="pct"/>
          </w:tcPr>
          <w:p w14:paraId="4539A43C"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 at this moment </w:t>
            </w:r>
          </w:p>
        </w:tc>
        <w:tc>
          <w:tcPr>
            <w:tcW w:w="157" w:type="pct"/>
          </w:tcPr>
          <w:p w14:paraId="4F5E5E26"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PERL does that </w:t>
            </w:r>
          </w:p>
        </w:tc>
        <w:tc>
          <w:tcPr>
            <w:tcW w:w="119" w:type="pct"/>
          </w:tcPr>
          <w:p w14:paraId="724EB52A"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CCCK received learning materials from one of its partners and was distributed to Person with Disabilities</w:t>
            </w:r>
          </w:p>
        </w:tc>
        <w:tc>
          <w:tcPr>
            <w:tcW w:w="1983" w:type="pct"/>
          </w:tcPr>
          <w:p w14:paraId="5088F289"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No </w:t>
            </w:r>
          </w:p>
        </w:tc>
        <w:tc>
          <w:tcPr>
            <w:tcW w:w="124" w:type="pct"/>
          </w:tcPr>
          <w:p w14:paraId="30CD495D"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t xml:space="preserve">JONAPWD and other stakeholders are engaged as beneficiaries and first point of reference, on education </w:t>
            </w:r>
            <w:r w:rsidRPr="000A5AEF">
              <w:rPr>
                <w:rFonts w:ascii="Times New Roman" w:eastAsia="Garamond" w:hAnsi="Times New Roman" w:cs="Times New Roman"/>
                <w:sz w:val="18"/>
                <w:szCs w:val="18"/>
              </w:rPr>
              <w:lastRenderedPageBreak/>
              <w:t>programs for persons with disabilities in Kaduna State</w:t>
            </w:r>
          </w:p>
        </w:tc>
        <w:tc>
          <w:tcPr>
            <w:tcW w:w="122" w:type="pct"/>
          </w:tcPr>
          <w:p w14:paraId="4E843539" w14:textId="77777777" w:rsidR="002A4863" w:rsidRPr="000A5AEF" w:rsidRDefault="00000000" w:rsidP="00212CC3">
            <w:pPr>
              <w:jc w:val="both"/>
              <w:rPr>
                <w:rFonts w:ascii="Times New Roman" w:eastAsia="Garamond" w:hAnsi="Times New Roman" w:cs="Times New Roman"/>
                <w:sz w:val="18"/>
                <w:szCs w:val="18"/>
              </w:rPr>
            </w:pPr>
            <w:r w:rsidRPr="000A5AEF">
              <w:rPr>
                <w:rFonts w:ascii="Times New Roman" w:eastAsia="Garamond" w:hAnsi="Times New Roman" w:cs="Times New Roman"/>
                <w:sz w:val="18"/>
                <w:szCs w:val="18"/>
              </w:rPr>
              <w:lastRenderedPageBreak/>
              <w:t xml:space="preserve">Yes, through collaboration with other stakeholders </w:t>
            </w:r>
          </w:p>
        </w:tc>
      </w:tr>
    </w:tbl>
    <w:p w14:paraId="6BE42F90"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2C018FFD"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52FDAD4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5</w:t>
      </w:r>
      <w:r w:rsidRPr="00212CC3">
        <w:rPr>
          <w:rFonts w:ascii="Times New Roman" w:eastAsia="Garamond" w:hAnsi="Times New Roman" w:cs="Times New Roman"/>
          <w:sz w:val="24"/>
          <w:szCs w:val="24"/>
        </w:rPr>
        <w:t xml:space="preserve"> presents the data on the responses to the questions administered to T_R Leaders (Religion: </w:t>
      </w:r>
      <w:proofErr w:type="spellStart"/>
      <w:r w:rsidRPr="00212CC3">
        <w:rPr>
          <w:rFonts w:ascii="Times New Roman" w:eastAsia="Garamond" w:hAnsi="Times New Roman" w:cs="Times New Roman"/>
          <w:sz w:val="24"/>
          <w:szCs w:val="24"/>
        </w:rPr>
        <w:t>Islam_JNI</w:t>
      </w:r>
      <w:proofErr w:type="spellEnd"/>
      <w:r w:rsidRPr="00212CC3">
        <w:rPr>
          <w:rFonts w:ascii="Times New Roman" w:eastAsia="Garamond" w:hAnsi="Times New Roman" w:cs="Times New Roman"/>
          <w:sz w:val="24"/>
          <w:szCs w:val="24"/>
        </w:rPr>
        <w:t xml:space="preserve"> Kaduna) on the implementations of policies of IE. </w:t>
      </w:r>
    </w:p>
    <w:p w14:paraId="68EE85B7" w14:textId="77777777" w:rsidR="002A4863" w:rsidRPr="00212CC3" w:rsidRDefault="00000000" w:rsidP="00212CC3">
      <w:pPr>
        <w:spacing w:after="0"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5</w:t>
      </w:r>
      <w:r w:rsidRPr="00212CC3">
        <w:rPr>
          <w:rFonts w:ascii="Times New Roman" w:eastAsia="Garamond" w:hAnsi="Times New Roman" w:cs="Times New Roman"/>
          <w:sz w:val="24"/>
          <w:szCs w:val="24"/>
        </w:rPr>
        <w:t xml:space="preserve">. Data Presentation on the Responses to the Questions for Religious Leader (Religion: </w:t>
      </w:r>
      <w:proofErr w:type="spellStart"/>
      <w:r w:rsidRPr="00212CC3">
        <w:rPr>
          <w:rFonts w:ascii="Times New Roman" w:eastAsia="Garamond" w:hAnsi="Times New Roman" w:cs="Times New Roman"/>
          <w:sz w:val="24"/>
          <w:szCs w:val="24"/>
        </w:rPr>
        <w:t>Islam_JNI</w:t>
      </w:r>
      <w:proofErr w:type="spellEnd"/>
      <w:r w:rsidRPr="00212CC3">
        <w:rPr>
          <w:rFonts w:ascii="Times New Roman" w:eastAsia="Garamond" w:hAnsi="Times New Roman" w:cs="Times New Roman"/>
          <w:sz w:val="24"/>
          <w:szCs w:val="24"/>
        </w:rPr>
        <w:t xml:space="preserve"> Kaduna) _KADUNA STATE</w:t>
      </w:r>
    </w:p>
    <w:tbl>
      <w:tblPr>
        <w:tblStyle w:val="af1"/>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4"/>
        <w:gridCol w:w="4329"/>
      </w:tblGrid>
      <w:tr w:rsidR="002A4863" w:rsidRPr="00212CC3" w14:paraId="489F4D89" w14:textId="77777777">
        <w:trPr>
          <w:jc w:val="center"/>
        </w:trPr>
        <w:tc>
          <w:tcPr>
            <w:tcW w:w="636" w:type="dxa"/>
          </w:tcPr>
          <w:p w14:paraId="218CAB6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4" w:type="dxa"/>
          </w:tcPr>
          <w:p w14:paraId="2C9853C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6AD3C0F4" w14:textId="77777777" w:rsidR="002A4863" w:rsidRPr="00212CC3" w:rsidRDefault="002A4863" w:rsidP="00212CC3">
            <w:pPr>
              <w:jc w:val="both"/>
              <w:rPr>
                <w:rFonts w:ascii="Times New Roman" w:eastAsia="Garamond" w:hAnsi="Times New Roman" w:cs="Times New Roman"/>
                <w:b/>
                <w:sz w:val="24"/>
                <w:szCs w:val="24"/>
              </w:rPr>
            </w:pPr>
          </w:p>
        </w:tc>
        <w:tc>
          <w:tcPr>
            <w:tcW w:w="4329" w:type="dxa"/>
          </w:tcPr>
          <w:p w14:paraId="589E368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31E5B0D0" w14:textId="77777777">
        <w:trPr>
          <w:jc w:val="center"/>
        </w:trPr>
        <w:tc>
          <w:tcPr>
            <w:tcW w:w="636" w:type="dxa"/>
          </w:tcPr>
          <w:p w14:paraId="226E4E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4" w:type="dxa"/>
          </w:tcPr>
          <w:p w14:paraId="7CD398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is your perception about Person with Disabilities?</w:t>
            </w:r>
          </w:p>
        </w:tc>
        <w:tc>
          <w:tcPr>
            <w:tcW w:w="4329" w:type="dxa"/>
          </w:tcPr>
          <w:p w14:paraId="5C93EC8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Religiously speaking, they are human being like us</w:t>
            </w:r>
          </w:p>
        </w:tc>
      </w:tr>
      <w:tr w:rsidR="002A4863" w:rsidRPr="00212CC3" w14:paraId="7C56B346" w14:textId="77777777">
        <w:trPr>
          <w:jc w:val="center"/>
        </w:trPr>
        <w:tc>
          <w:tcPr>
            <w:tcW w:w="636" w:type="dxa"/>
          </w:tcPr>
          <w:p w14:paraId="53BCF7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4" w:type="dxa"/>
          </w:tcPr>
          <w:p w14:paraId="13615F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IE?</w:t>
            </w:r>
          </w:p>
        </w:tc>
        <w:tc>
          <w:tcPr>
            <w:tcW w:w="4329" w:type="dxa"/>
          </w:tcPr>
          <w:p w14:paraId="198AC9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IE address the problems of discrimination for Person with Disabilities</w:t>
            </w:r>
          </w:p>
        </w:tc>
      </w:tr>
      <w:tr w:rsidR="002A4863" w:rsidRPr="00212CC3" w14:paraId="55A074DE" w14:textId="77777777">
        <w:trPr>
          <w:jc w:val="center"/>
        </w:trPr>
        <w:tc>
          <w:tcPr>
            <w:tcW w:w="636" w:type="dxa"/>
          </w:tcPr>
          <w:p w14:paraId="2528724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4" w:type="dxa"/>
          </w:tcPr>
          <w:p w14:paraId="1BB4CC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SNE?</w:t>
            </w:r>
          </w:p>
        </w:tc>
        <w:tc>
          <w:tcPr>
            <w:tcW w:w="4329" w:type="dxa"/>
          </w:tcPr>
          <w:p w14:paraId="0210B2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SNE makes students happy but they are unaware of the future discrimination is could breed </w:t>
            </w:r>
          </w:p>
        </w:tc>
      </w:tr>
      <w:tr w:rsidR="002A4863" w:rsidRPr="00212CC3" w14:paraId="08CB0B48" w14:textId="77777777">
        <w:trPr>
          <w:jc w:val="center"/>
        </w:trPr>
        <w:tc>
          <w:tcPr>
            <w:tcW w:w="636" w:type="dxa"/>
          </w:tcPr>
          <w:p w14:paraId="07B047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4" w:type="dxa"/>
          </w:tcPr>
          <w:p w14:paraId="10C574A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been approached by any person/entity/ etc. concerning the education of someone with a disability? If yes, what kinds of supports did you offer?</w:t>
            </w:r>
          </w:p>
        </w:tc>
        <w:tc>
          <w:tcPr>
            <w:tcW w:w="4329" w:type="dxa"/>
          </w:tcPr>
          <w:p w14:paraId="0218B45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JNI received philanthropy for support to Person with Disabilities </w:t>
            </w:r>
          </w:p>
        </w:tc>
      </w:tr>
      <w:tr w:rsidR="002A4863" w:rsidRPr="00212CC3" w14:paraId="556EEEA8" w14:textId="77777777">
        <w:trPr>
          <w:jc w:val="center"/>
        </w:trPr>
        <w:tc>
          <w:tcPr>
            <w:tcW w:w="636" w:type="dxa"/>
          </w:tcPr>
          <w:p w14:paraId="707C79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4" w:type="dxa"/>
          </w:tcPr>
          <w:p w14:paraId="725EC0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Will your </w:t>
            </w:r>
            <w:proofErr w:type="gramStart"/>
            <w:r w:rsidRPr="00212CC3">
              <w:rPr>
                <w:rFonts w:ascii="Times New Roman" w:eastAsia="Garamond" w:hAnsi="Times New Roman" w:cs="Times New Roman"/>
                <w:sz w:val="24"/>
                <w:szCs w:val="24"/>
              </w:rPr>
              <w:t>Organization</w:t>
            </w:r>
            <w:proofErr w:type="gramEnd"/>
            <w:r w:rsidRPr="00212CC3">
              <w:rPr>
                <w:rFonts w:ascii="Times New Roman" w:eastAsia="Garamond" w:hAnsi="Times New Roman" w:cs="Times New Roman"/>
                <w:sz w:val="24"/>
                <w:szCs w:val="24"/>
              </w:rPr>
              <w:t xml:space="preserve"> do more to improve advocacy support for disability rights?</w:t>
            </w:r>
          </w:p>
        </w:tc>
        <w:tc>
          <w:tcPr>
            <w:tcW w:w="4329" w:type="dxa"/>
          </w:tcPr>
          <w:p w14:paraId="37FF3A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JNI promised to sustain awareness creation through media chat and religious engagement  </w:t>
            </w:r>
          </w:p>
        </w:tc>
      </w:tr>
      <w:tr w:rsidR="002A4863" w:rsidRPr="00212CC3" w14:paraId="51C8AC0C" w14:textId="77777777">
        <w:trPr>
          <w:jc w:val="center"/>
        </w:trPr>
        <w:tc>
          <w:tcPr>
            <w:tcW w:w="636" w:type="dxa"/>
          </w:tcPr>
          <w:p w14:paraId="1BC679F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4" w:type="dxa"/>
          </w:tcPr>
          <w:p w14:paraId="28412D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Any other comments?</w:t>
            </w:r>
          </w:p>
        </w:tc>
        <w:tc>
          <w:tcPr>
            <w:tcW w:w="4329" w:type="dxa"/>
          </w:tcPr>
          <w:p w14:paraId="678419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made commitment to support advocacy campaign on IE</w:t>
            </w:r>
          </w:p>
        </w:tc>
      </w:tr>
    </w:tbl>
    <w:p w14:paraId="1A7D2A5E"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4ECF221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w:t>
      </w:r>
      <w:r w:rsidR="00AC2C3D">
        <w:rPr>
          <w:rFonts w:ascii="Times New Roman" w:eastAsia="Garamond" w:hAnsi="Times New Roman" w:cs="Times New Roman"/>
          <w:sz w:val="24"/>
          <w:szCs w:val="24"/>
        </w:rPr>
        <w:t>6</w:t>
      </w:r>
      <w:r w:rsidRPr="00212CC3">
        <w:rPr>
          <w:rFonts w:ascii="Times New Roman" w:eastAsia="Garamond" w:hAnsi="Times New Roman" w:cs="Times New Roman"/>
          <w:sz w:val="24"/>
          <w:szCs w:val="24"/>
        </w:rPr>
        <w:t xml:space="preserve"> presents the data on the responses to the questions administered to T_R Leaders (Religion: </w:t>
      </w:r>
      <w:proofErr w:type="spellStart"/>
      <w:r w:rsidRPr="00212CC3">
        <w:rPr>
          <w:rFonts w:ascii="Times New Roman" w:eastAsia="Garamond" w:hAnsi="Times New Roman" w:cs="Times New Roman"/>
          <w:sz w:val="24"/>
          <w:szCs w:val="24"/>
        </w:rPr>
        <w:t>Christianity_CAN</w:t>
      </w:r>
      <w:proofErr w:type="spellEnd"/>
      <w:r w:rsidRPr="00212CC3">
        <w:rPr>
          <w:rFonts w:ascii="Times New Roman" w:eastAsia="Garamond" w:hAnsi="Times New Roman" w:cs="Times New Roman"/>
          <w:sz w:val="24"/>
          <w:szCs w:val="24"/>
        </w:rPr>
        <w:t xml:space="preserve"> Kaduna) on the implementations of policies of IE. </w:t>
      </w:r>
    </w:p>
    <w:p w14:paraId="7B5C23F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8DDE4B3" w14:textId="77777777" w:rsidR="002A4863" w:rsidRPr="00212CC3" w:rsidRDefault="00000000" w:rsidP="00212CC3">
      <w:pPr>
        <w:spacing w:after="0"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16</w:t>
      </w:r>
      <w:r w:rsidRPr="00212CC3">
        <w:rPr>
          <w:rFonts w:ascii="Times New Roman" w:eastAsia="Garamond" w:hAnsi="Times New Roman" w:cs="Times New Roman"/>
          <w:sz w:val="24"/>
          <w:szCs w:val="24"/>
        </w:rPr>
        <w:t xml:space="preserve">. Data Presentation on the Responses to the Questions for Religious Leader (Religion: </w:t>
      </w:r>
      <w:proofErr w:type="spellStart"/>
      <w:r w:rsidRPr="00212CC3">
        <w:rPr>
          <w:rFonts w:ascii="Times New Roman" w:eastAsia="Garamond" w:hAnsi="Times New Roman" w:cs="Times New Roman"/>
          <w:sz w:val="24"/>
          <w:szCs w:val="24"/>
        </w:rPr>
        <w:t>Christianity_CAN</w:t>
      </w:r>
      <w:proofErr w:type="spellEnd"/>
      <w:r w:rsidRPr="00212CC3">
        <w:rPr>
          <w:rFonts w:ascii="Times New Roman" w:eastAsia="Garamond" w:hAnsi="Times New Roman" w:cs="Times New Roman"/>
          <w:sz w:val="24"/>
          <w:szCs w:val="24"/>
        </w:rPr>
        <w:t xml:space="preserve"> </w:t>
      </w:r>
      <w:proofErr w:type="gramStart"/>
      <w:r w:rsidRPr="00212CC3">
        <w:rPr>
          <w:rFonts w:ascii="Times New Roman" w:eastAsia="Garamond" w:hAnsi="Times New Roman" w:cs="Times New Roman"/>
          <w:sz w:val="24"/>
          <w:szCs w:val="24"/>
        </w:rPr>
        <w:t>Kaduna)_</w:t>
      </w:r>
      <w:proofErr w:type="gramEnd"/>
      <w:r w:rsidRPr="00212CC3">
        <w:rPr>
          <w:rFonts w:ascii="Times New Roman" w:eastAsia="Garamond" w:hAnsi="Times New Roman" w:cs="Times New Roman"/>
          <w:sz w:val="24"/>
          <w:szCs w:val="24"/>
        </w:rPr>
        <w:t>KADUNA STATE</w:t>
      </w:r>
    </w:p>
    <w:tbl>
      <w:tblPr>
        <w:tblStyle w:val="af2"/>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3"/>
        <w:gridCol w:w="4330"/>
      </w:tblGrid>
      <w:tr w:rsidR="002A4863" w:rsidRPr="00212CC3" w14:paraId="2281FDD5" w14:textId="77777777">
        <w:trPr>
          <w:jc w:val="center"/>
        </w:trPr>
        <w:tc>
          <w:tcPr>
            <w:tcW w:w="636" w:type="dxa"/>
          </w:tcPr>
          <w:p w14:paraId="139B72A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3" w:type="dxa"/>
          </w:tcPr>
          <w:p w14:paraId="4D896EE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2C7009F4" w14:textId="77777777" w:rsidR="002A4863" w:rsidRPr="00212CC3" w:rsidRDefault="002A4863" w:rsidP="00212CC3">
            <w:pPr>
              <w:jc w:val="both"/>
              <w:rPr>
                <w:rFonts w:ascii="Times New Roman" w:eastAsia="Garamond" w:hAnsi="Times New Roman" w:cs="Times New Roman"/>
                <w:b/>
                <w:sz w:val="24"/>
                <w:szCs w:val="24"/>
              </w:rPr>
            </w:pPr>
          </w:p>
        </w:tc>
        <w:tc>
          <w:tcPr>
            <w:tcW w:w="4330" w:type="dxa"/>
          </w:tcPr>
          <w:p w14:paraId="613AA96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11D07267" w14:textId="77777777">
        <w:trPr>
          <w:jc w:val="center"/>
        </w:trPr>
        <w:tc>
          <w:tcPr>
            <w:tcW w:w="636" w:type="dxa"/>
          </w:tcPr>
          <w:p w14:paraId="6FF3A2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3" w:type="dxa"/>
          </w:tcPr>
          <w:p w14:paraId="70A660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is your perception about Person with Disabilities?</w:t>
            </w:r>
          </w:p>
        </w:tc>
        <w:tc>
          <w:tcPr>
            <w:tcW w:w="4330" w:type="dxa"/>
          </w:tcPr>
          <w:p w14:paraId="39D3EA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They are human beings like us, as such they need adequate care and total inclusiveness</w:t>
            </w:r>
          </w:p>
        </w:tc>
      </w:tr>
      <w:tr w:rsidR="002A4863" w:rsidRPr="00212CC3" w14:paraId="7FFB737F" w14:textId="77777777">
        <w:trPr>
          <w:jc w:val="center"/>
        </w:trPr>
        <w:tc>
          <w:tcPr>
            <w:tcW w:w="636" w:type="dxa"/>
          </w:tcPr>
          <w:p w14:paraId="04C198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3" w:type="dxa"/>
          </w:tcPr>
          <w:p w14:paraId="12048AD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IE?</w:t>
            </w:r>
          </w:p>
        </w:tc>
        <w:tc>
          <w:tcPr>
            <w:tcW w:w="4330" w:type="dxa"/>
          </w:tcPr>
          <w:p w14:paraId="534E5AB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IE is an educational system that is open for everyone irrespective of religion, ethnicity or disability</w:t>
            </w:r>
          </w:p>
        </w:tc>
      </w:tr>
      <w:tr w:rsidR="002A4863" w:rsidRPr="00212CC3" w14:paraId="66D8CDEC" w14:textId="77777777">
        <w:trPr>
          <w:jc w:val="center"/>
        </w:trPr>
        <w:tc>
          <w:tcPr>
            <w:tcW w:w="636" w:type="dxa"/>
          </w:tcPr>
          <w:p w14:paraId="6C8ADE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3</w:t>
            </w:r>
          </w:p>
        </w:tc>
        <w:tc>
          <w:tcPr>
            <w:tcW w:w="4983" w:type="dxa"/>
          </w:tcPr>
          <w:p w14:paraId="269413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SNE?</w:t>
            </w:r>
          </w:p>
        </w:tc>
        <w:tc>
          <w:tcPr>
            <w:tcW w:w="4330" w:type="dxa"/>
          </w:tcPr>
          <w:p w14:paraId="19C2F2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SNE is an educational system that is designed for special needs or disabled children</w:t>
            </w:r>
          </w:p>
        </w:tc>
      </w:tr>
      <w:tr w:rsidR="002A4863" w:rsidRPr="00212CC3" w14:paraId="220B9ED8" w14:textId="77777777">
        <w:trPr>
          <w:jc w:val="center"/>
        </w:trPr>
        <w:tc>
          <w:tcPr>
            <w:tcW w:w="636" w:type="dxa"/>
          </w:tcPr>
          <w:p w14:paraId="2660C56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3" w:type="dxa"/>
          </w:tcPr>
          <w:p w14:paraId="6981E5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been approached by any person/entity/ etc. concerning the education of someone with a disability? If yes, what kinds of supports did you offer?</w:t>
            </w:r>
          </w:p>
        </w:tc>
        <w:tc>
          <w:tcPr>
            <w:tcW w:w="4330" w:type="dxa"/>
          </w:tcPr>
          <w:p w14:paraId="373FB4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we were approached by two students who find it difficult to apprehend where they were learning due to bullying, stigma and other communication barriers, as such, we supported the school by allowing one of our teachers to teach the students twice a week.</w:t>
            </w:r>
          </w:p>
        </w:tc>
      </w:tr>
      <w:tr w:rsidR="002A4863" w:rsidRPr="00212CC3" w14:paraId="2DE1CF17" w14:textId="77777777">
        <w:trPr>
          <w:jc w:val="center"/>
        </w:trPr>
        <w:tc>
          <w:tcPr>
            <w:tcW w:w="636" w:type="dxa"/>
          </w:tcPr>
          <w:p w14:paraId="32D97C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3" w:type="dxa"/>
          </w:tcPr>
          <w:p w14:paraId="5C8209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Will your organization do more to improve advocacy support for disability rights?</w:t>
            </w:r>
          </w:p>
        </w:tc>
        <w:tc>
          <w:tcPr>
            <w:tcW w:w="4330" w:type="dxa"/>
          </w:tcPr>
          <w:p w14:paraId="03A361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if we have the opportunity, we will do more</w:t>
            </w:r>
          </w:p>
        </w:tc>
      </w:tr>
      <w:tr w:rsidR="002A4863" w:rsidRPr="00212CC3" w14:paraId="5E57DFCC" w14:textId="77777777">
        <w:trPr>
          <w:jc w:val="center"/>
        </w:trPr>
        <w:tc>
          <w:tcPr>
            <w:tcW w:w="636" w:type="dxa"/>
          </w:tcPr>
          <w:p w14:paraId="4AD264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3" w:type="dxa"/>
          </w:tcPr>
          <w:p w14:paraId="046CE0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Any other comments?</w:t>
            </w:r>
          </w:p>
        </w:tc>
        <w:tc>
          <w:tcPr>
            <w:tcW w:w="4330" w:type="dxa"/>
          </w:tcPr>
          <w:p w14:paraId="5FF1E7D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If all stakeholders do the right thing, society will be a better place for all of us</w:t>
            </w:r>
          </w:p>
        </w:tc>
      </w:tr>
    </w:tbl>
    <w:p w14:paraId="6C3173E4"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4037E96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17</w:t>
      </w:r>
      <w:r w:rsidRPr="00212CC3">
        <w:rPr>
          <w:rFonts w:ascii="Times New Roman" w:eastAsia="Garamond" w:hAnsi="Times New Roman" w:cs="Times New Roman"/>
          <w:sz w:val="24"/>
          <w:szCs w:val="24"/>
        </w:rPr>
        <w:t xml:space="preserve"> presents the data on the responses to the questions administered to T_R Leaders (Traditional Ruler: DHD Kaduna) on the implementations of policies of IE. </w:t>
      </w:r>
    </w:p>
    <w:p w14:paraId="3C025D73"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41C7EBBB" w14:textId="77777777" w:rsidR="002A4863" w:rsidRPr="00212CC3" w:rsidRDefault="00000000" w:rsidP="00212CC3">
      <w:pPr>
        <w:spacing w:after="0"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1808D6">
        <w:rPr>
          <w:rFonts w:ascii="Times New Roman" w:eastAsia="Garamond" w:hAnsi="Times New Roman" w:cs="Times New Roman"/>
          <w:sz w:val="24"/>
          <w:szCs w:val="24"/>
        </w:rPr>
        <w:t>1</w:t>
      </w:r>
      <w:r w:rsidRPr="00212CC3">
        <w:rPr>
          <w:rFonts w:ascii="Times New Roman" w:eastAsia="Garamond" w:hAnsi="Times New Roman" w:cs="Times New Roman"/>
          <w:sz w:val="24"/>
          <w:szCs w:val="24"/>
        </w:rPr>
        <w:t xml:space="preserve">7. Data Presentation on the Responses to the Questions for T_R Leader (Traditional Ruler: DHD </w:t>
      </w:r>
      <w:proofErr w:type="gramStart"/>
      <w:r w:rsidRPr="00212CC3">
        <w:rPr>
          <w:rFonts w:ascii="Times New Roman" w:eastAsia="Garamond" w:hAnsi="Times New Roman" w:cs="Times New Roman"/>
          <w:sz w:val="24"/>
          <w:szCs w:val="24"/>
        </w:rPr>
        <w:t>Kaduna)_</w:t>
      </w:r>
      <w:proofErr w:type="gramEnd"/>
      <w:r w:rsidRPr="00212CC3">
        <w:rPr>
          <w:rFonts w:ascii="Times New Roman" w:eastAsia="Garamond" w:hAnsi="Times New Roman" w:cs="Times New Roman"/>
          <w:sz w:val="24"/>
          <w:szCs w:val="24"/>
        </w:rPr>
        <w:t>KADUNA STATE</w:t>
      </w:r>
    </w:p>
    <w:tbl>
      <w:tblPr>
        <w:tblStyle w:val="af3"/>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4"/>
        <w:gridCol w:w="4329"/>
      </w:tblGrid>
      <w:tr w:rsidR="002A4863" w:rsidRPr="00212CC3" w14:paraId="762CD1E7" w14:textId="77777777">
        <w:trPr>
          <w:jc w:val="center"/>
        </w:trPr>
        <w:tc>
          <w:tcPr>
            <w:tcW w:w="636" w:type="dxa"/>
          </w:tcPr>
          <w:p w14:paraId="2DAB2E7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4" w:type="dxa"/>
          </w:tcPr>
          <w:p w14:paraId="1B215FC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6A64D82B" w14:textId="77777777" w:rsidR="002A4863" w:rsidRPr="00212CC3" w:rsidRDefault="002A4863" w:rsidP="00212CC3">
            <w:pPr>
              <w:jc w:val="both"/>
              <w:rPr>
                <w:rFonts w:ascii="Times New Roman" w:eastAsia="Garamond" w:hAnsi="Times New Roman" w:cs="Times New Roman"/>
                <w:b/>
                <w:sz w:val="24"/>
                <w:szCs w:val="24"/>
              </w:rPr>
            </w:pPr>
          </w:p>
        </w:tc>
        <w:tc>
          <w:tcPr>
            <w:tcW w:w="4329" w:type="dxa"/>
          </w:tcPr>
          <w:p w14:paraId="39C5D94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316E9F06" w14:textId="77777777">
        <w:trPr>
          <w:jc w:val="center"/>
        </w:trPr>
        <w:tc>
          <w:tcPr>
            <w:tcW w:w="636" w:type="dxa"/>
          </w:tcPr>
          <w:p w14:paraId="307D80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4" w:type="dxa"/>
          </w:tcPr>
          <w:p w14:paraId="59BF67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is your perception about Person with Disabilities?</w:t>
            </w:r>
          </w:p>
        </w:tc>
        <w:tc>
          <w:tcPr>
            <w:tcW w:w="4329" w:type="dxa"/>
          </w:tcPr>
          <w:p w14:paraId="1F022C6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Person with Disabilities can excel to any height if </w:t>
            </w:r>
            <w:proofErr w:type="spellStart"/>
            <w:r w:rsidRPr="00212CC3">
              <w:rPr>
                <w:rFonts w:ascii="Times New Roman" w:eastAsia="Garamond" w:hAnsi="Times New Roman" w:cs="Times New Roman"/>
                <w:sz w:val="24"/>
                <w:szCs w:val="24"/>
              </w:rPr>
              <w:t>opportuned</w:t>
            </w:r>
            <w:proofErr w:type="spellEnd"/>
          </w:p>
        </w:tc>
      </w:tr>
      <w:tr w:rsidR="002A4863" w:rsidRPr="00212CC3" w14:paraId="572B2382" w14:textId="77777777">
        <w:trPr>
          <w:jc w:val="center"/>
        </w:trPr>
        <w:tc>
          <w:tcPr>
            <w:tcW w:w="636" w:type="dxa"/>
          </w:tcPr>
          <w:p w14:paraId="7BD76B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4" w:type="dxa"/>
          </w:tcPr>
          <w:p w14:paraId="124C30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IE?</w:t>
            </w:r>
          </w:p>
        </w:tc>
        <w:tc>
          <w:tcPr>
            <w:tcW w:w="4329" w:type="dxa"/>
          </w:tcPr>
          <w:p w14:paraId="0FF578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IE is desirable because it brings about better understanding of peers and population</w:t>
            </w:r>
          </w:p>
        </w:tc>
      </w:tr>
      <w:tr w:rsidR="002A4863" w:rsidRPr="00212CC3" w14:paraId="6BE7A7A3" w14:textId="77777777">
        <w:trPr>
          <w:jc w:val="center"/>
        </w:trPr>
        <w:tc>
          <w:tcPr>
            <w:tcW w:w="636" w:type="dxa"/>
          </w:tcPr>
          <w:p w14:paraId="2CFE0E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4" w:type="dxa"/>
          </w:tcPr>
          <w:p w14:paraId="298EF4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SNE?</w:t>
            </w:r>
          </w:p>
        </w:tc>
        <w:tc>
          <w:tcPr>
            <w:tcW w:w="4329" w:type="dxa"/>
          </w:tcPr>
          <w:p w14:paraId="6C574B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SNE is an educational system that is designed for special needs or disabled children</w:t>
            </w:r>
          </w:p>
        </w:tc>
      </w:tr>
      <w:tr w:rsidR="002A4863" w:rsidRPr="00212CC3" w14:paraId="4B331F2D" w14:textId="77777777">
        <w:trPr>
          <w:jc w:val="center"/>
        </w:trPr>
        <w:tc>
          <w:tcPr>
            <w:tcW w:w="636" w:type="dxa"/>
          </w:tcPr>
          <w:p w14:paraId="3116F7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4" w:type="dxa"/>
          </w:tcPr>
          <w:p w14:paraId="592B4B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been approached by any person/entity/ etc. concerning the education of someone with a disability? If yes, what kinds of supports did you offer?</w:t>
            </w:r>
          </w:p>
        </w:tc>
        <w:tc>
          <w:tcPr>
            <w:tcW w:w="4329" w:type="dxa"/>
          </w:tcPr>
          <w:p w14:paraId="6CE93F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Parent of Person with Disabilities consults traditional rulers for assistance</w:t>
            </w:r>
          </w:p>
        </w:tc>
      </w:tr>
      <w:tr w:rsidR="002A4863" w:rsidRPr="00212CC3" w14:paraId="018CD813" w14:textId="77777777">
        <w:trPr>
          <w:jc w:val="center"/>
        </w:trPr>
        <w:tc>
          <w:tcPr>
            <w:tcW w:w="636" w:type="dxa"/>
          </w:tcPr>
          <w:p w14:paraId="033FCE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4" w:type="dxa"/>
          </w:tcPr>
          <w:p w14:paraId="41DFE81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Will your </w:t>
            </w:r>
            <w:proofErr w:type="gramStart"/>
            <w:r w:rsidRPr="00212CC3">
              <w:rPr>
                <w:rFonts w:ascii="Times New Roman" w:eastAsia="Garamond" w:hAnsi="Times New Roman" w:cs="Times New Roman"/>
                <w:sz w:val="24"/>
                <w:szCs w:val="24"/>
              </w:rPr>
              <w:t>Organization</w:t>
            </w:r>
            <w:proofErr w:type="gramEnd"/>
            <w:r w:rsidRPr="00212CC3">
              <w:rPr>
                <w:rFonts w:ascii="Times New Roman" w:eastAsia="Garamond" w:hAnsi="Times New Roman" w:cs="Times New Roman"/>
                <w:sz w:val="24"/>
                <w:szCs w:val="24"/>
              </w:rPr>
              <w:t xml:space="preserve"> do more to improve advocacy support for disability rights?</w:t>
            </w:r>
          </w:p>
        </w:tc>
        <w:tc>
          <w:tcPr>
            <w:tcW w:w="4329" w:type="dxa"/>
          </w:tcPr>
          <w:p w14:paraId="45D7C4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we will do more to ensure the rights and wellbeing of Person with Disabilities</w:t>
            </w:r>
          </w:p>
        </w:tc>
      </w:tr>
      <w:tr w:rsidR="002A4863" w:rsidRPr="00212CC3" w14:paraId="3703A5D9" w14:textId="77777777">
        <w:trPr>
          <w:jc w:val="center"/>
        </w:trPr>
        <w:tc>
          <w:tcPr>
            <w:tcW w:w="636" w:type="dxa"/>
          </w:tcPr>
          <w:p w14:paraId="134A04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4" w:type="dxa"/>
          </w:tcPr>
          <w:p w14:paraId="1999AE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Any other comments?</w:t>
            </w:r>
          </w:p>
        </w:tc>
        <w:tc>
          <w:tcPr>
            <w:tcW w:w="4329" w:type="dxa"/>
          </w:tcPr>
          <w:p w14:paraId="37D30F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All tiers of government and other relevant stakeholders should work together to provide budget line for Person with Disabilities</w:t>
            </w:r>
          </w:p>
        </w:tc>
      </w:tr>
    </w:tbl>
    <w:p w14:paraId="21FE3E84"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31B108C6" w14:textId="77777777" w:rsidR="002A4863" w:rsidRPr="00212CC3" w:rsidRDefault="00C05B88"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2.6.9.2</w:t>
      </w:r>
      <w:r w:rsidRPr="00212CC3">
        <w:rPr>
          <w:rFonts w:ascii="Times New Roman" w:eastAsia="Garamond" w:hAnsi="Times New Roman" w:cs="Times New Roman"/>
          <w:b/>
          <w:sz w:val="24"/>
          <w:szCs w:val="24"/>
        </w:rPr>
        <w:tab/>
        <w:t>Analysis of Responses to Questions to Learning Institutions (KASU)</w:t>
      </w:r>
    </w:p>
    <w:p w14:paraId="6FAA5DF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C2C3D">
        <w:rPr>
          <w:rFonts w:ascii="Times New Roman" w:eastAsia="Garamond" w:hAnsi="Times New Roman" w:cs="Times New Roman"/>
          <w:sz w:val="24"/>
          <w:szCs w:val="24"/>
        </w:rPr>
        <w:t>1</w:t>
      </w:r>
      <w:r w:rsidRPr="00212CC3">
        <w:rPr>
          <w:rFonts w:ascii="Times New Roman" w:eastAsia="Garamond" w:hAnsi="Times New Roman" w:cs="Times New Roman"/>
          <w:sz w:val="24"/>
          <w:szCs w:val="24"/>
        </w:rPr>
        <w:t>8 presents the data on the responses to the questions administered to Learning Institutions (KASU) on the implementations of policies of IE. Questionnaire was administered to Dean of Students Affairs (DSA) Kaduna State University (KASU).</w:t>
      </w:r>
    </w:p>
    <w:p w14:paraId="75E36B86"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D66841">
        <w:rPr>
          <w:rFonts w:ascii="Times New Roman" w:eastAsia="Garamond" w:hAnsi="Times New Roman" w:cs="Times New Roman"/>
          <w:sz w:val="24"/>
          <w:szCs w:val="24"/>
        </w:rPr>
        <w:t>1</w:t>
      </w:r>
      <w:r w:rsidRPr="00212CC3">
        <w:rPr>
          <w:rFonts w:ascii="Times New Roman" w:eastAsia="Garamond" w:hAnsi="Times New Roman" w:cs="Times New Roman"/>
          <w:sz w:val="24"/>
          <w:szCs w:val="24"/>
        </w:rPr>
        <w:t>8. Data Presentation on the Responses to Questions for Learning Institution (DSA KASU) _KADUNA STATE</w:t>
      </w:r>
    </w:p>
    <w:tbl>
      <w:tblPr>
        <w:tblStyle w:val="af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3229"/>
        <w:gridCol w:w="5809"/>
      </w:tblGrid>
      <w:tr w:rsidR="002A4863" w:rsidRPr="00212CC3" w14:paraId="27D39778" w14:textId="77777777" w:rsidTr="000A5AEF">
        <w:trPr>
          <w:jc w:val="center"/>
        </w:trPr>
        <w:tc>
          <w:tcPr>
            <w:tcW w:w="136" w:type="pct"/>
          </w:tcPr>
          <w:p w14:paraId="30A0E6B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59" w:type="pct"/>
          </w:tcPr>
          <w:p w14:paraId="27BF0D9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6779F66E" w14:textId="77777777" w:rsidR="002A4863" w:rsidRPr="00212CC3" w:rsidRDefault="002A4863" w:rsidP="00212CC3">
            <w:pPr>
              <w:jc w:val="both"/>
              <w:rPr>
                <w:rFonts w:ascii="Times New Roman" w:eastAsia="Garamond" w:hAnsi="Times New Roman" w:cs="Times New Roman"/>
                <w:b/>
                <w:sz w:val="24"/>
                <w:szCs w:val="24"/>
              </w:rPr>
            </w:pPr>
          </w:p>
        </w:tc>
        <w:tc>
          <w:tcPr>
            <w:tcW w:w="4406" w:type="pct"/>
          </w:tcPr>
          <w:p w14:paraId="4CEFD53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0186BFF0" w14:textId="77777777" w:rsidTr="000A5AEF">
        <w:trPr>
          <w:jc w:val="center"/>
        </w:trPr>
        <w:tc>
          <w:tcPr>
            <w:tcW w:w="136" w:type="pct"/>
          </w:tcPr>
          <w:p w14:paraId="7B668D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59" w:type="pct"/>
          </w:tcPr>
          <w:p w14:paraId="283EA10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406" w:type="pct"/>
          </w:tcPr>
          <w:p w14:paraId="05B4CAC9" w14:textId="77777777" w:rsidR="002A4863" w:rsidRPr="00212CC3" w:rsidRDefault="00000000" w:rsidP="00212CC3">
            <w:pPr>
              <w:numPr>
                <w:ilvl w:val="0"/>
                <w:numId w:val="163"/>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special provision for Person with Disabilities,</w:t>
            </w:r>
          </w:p>
          <w:p w14:paraId="03D445CF" w14:textId="77777777" w:rsidR="002A4863" w:rsidRPr="00212CC3" w:rsidRDefault="00000000" w:rsidP="00212CC3">
            <w:pPr>
              <w:numPr>
                <w:ilvl w:val="0"/>
                <w:numId w:val="163"/>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ramps or policy documents for now in KASU</w:t>
            </w:r>
          </w:p>
        </w:tc>
      </w:tr>
      <w:tr w:rsidR="002A4863" w:rsidRPr="00212CC3" w14:paraId="02AF6E15" w14:textId="77777777" w:rsidTr="000A5AEF">
        <w:trPr>
          <w:jc w:val="center"/>
        </w:trPr>
        <w:tc>
          <w:tcPr>
            <w:tcW w:w="136" w:type="pct"/>
          </w:tcPr>
          <w:p w14:paraId="297E14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59" w:type="pct"/>
          </w:tcPr>
          <w:p w14:paraId="64DED8E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406" w:type="pct"/>
          </w:tcPr>
          <w:p w14:paraId="5434A51F" w14:textId="77777777" w:rsidR="002A4863" w:rsidRPr="00212CC3" w:rsidRDefault="00000000" w:rsidP="00212CC3">
            <w:pPr>
              <w:numPr>
                <w:ilvl w:val="0"/>
                <w:numId w:val="165"/>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Such actions have not been taken from the Students’ Affairs Division; however, it is possible that the Director of Academic Planning might have a form to collect data</w:t>
            </w:r>
          </w:p>
        </w:tc>
      </w:tr>
      <w:tr w:rsidR="002A4863" w:rsidRPr="00212CC3" w14:paraId="38650B42" w14:textId="77777777" w:rsidTr="000A5AEF">
        <w:trPr>
          <w:jc w:val="center"/>
        </w:trPr>
        <w:tc>
          <w:tcPr>
            <w:tcW w:w="136" w:type="pct"/>
          </w:tcPr>
          <w:p w14:paraId="1F1ECA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59" w:type="pct"/>
          </w:tcPr>
          <w:p w14:paraId="7B4F98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your curriculum/ policies reflect disability requirements? Please explain</w:t>
            </w:r>
          </w:p>
        </w:tc>
        <w:tc>
          <w:tcPr>
            <w:tcW w:w="4406" w:type="pct"/>
          </w:tcPr>
          <w:p w14:paraId="37905DA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04D63484" w14:textId="77777777" w:rsidTr="000A5AEF">
        <w:trPr>
          <w:jc w:val="center"/>
        </w:trPr>
        <w:tc>
          <w:tcPr>
            <w:tcW w:w="136" w:type="pct"/>
          </w:tcPr>
          <w:p w14:paraId="176DC30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59" w:type="pct"/>
          </w:tcPr>
          <w:p w14:paraId="68E004D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406" w:type="pct"/>
          </w:tcPr>
          <w:p w14:paraId="75276E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KASU doesn't have any</w:t>
            </w:r>
          </w:p>
        </w:tc>
      </w:tr>
      <w:tr w:rsidR="002A4863" w:rsidRPr="00212CC3" w14:paraId="5E168A5F" w14:textId="77777777" w:rsidTr="000A5AEF">
        <w:trPr>
          <w:jc w:val="center"/>
        </w:trPr>
        <w:tc>
          <w:tcPr>
            <w:tcW w:w="136" w:type="pct"/>
          </w:tcPr>
          <w:p w14:paraId="28A9600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59" w:type="pct"/>
          </w:tcPr>
          <w:p w14:paraId="04D5CF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406" w:type="pct"/>
          </w:tcPr>
          <w:p w14:paraId="1989FF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21C55AE4" w14:textId="77777777" w:rsidTr="000A5AEF">
        <w:trPr>
          <w:jc w:val="center"/>
        </w:trPr>
        <w:tc>
          <w:tcPr>
            <w:tcW w:w="136" w:type="pct"/>
          </w:tcPr>
          <w:p w14:paraId="21C734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59" w:type="pct"/>
          </w:tcPr>
          <w:p w14:paraId="72342D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406" w:type="pct"/>
          </w:tcPr>
          <w:p w14:paraId="56B2BB3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781D4A27" w14:textId="77777777" w:rsidTr="000A5AEF">
        <w:trPr>
          <w:jc w:val="center"/>
        </w:trPr>
        <w:tc>
          <w:tcPr>
            <w:tcW w:w="136" w:type="pct"/>
          </w:tcPr>
          <w:p w14:paraId="2B3CA6D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59" w:type="pct"/>
          </w:tcPr>
          <w:p w14:paraId="50DA0B1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proportion of received complaints on the right to </w:t>
            </w:r>
            <w:r w:rsidRPr="00212CC3">
              <w:rPr>
                <w:rFonts w:ascii="Times New Roman" w:eastAsia="Garamond" w:hAnsi="Times New Roman" w:cs="Times New Roman"/>
                <w:sz w:val="24"/>
                <w:szCs w:val="24"/>
              </w:rPr>
              <w:lastRenderedPageBreak/>
              <w:t>education alleging discrimination on the basis of disability and/or involving children, youth and adults with disabilities that have been investigated and adjudicated? How have they been addressed?</w:t>
            </w:r>
          </w:p>
        </w:tc>
        <w:tc>
          <w:tcPr>
            <w:tcW w:w="4406" w:type="pct"/>
          </w:tcPr>
          <w:p w14:paraId="57E7F13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The school has not yet received such complains </w:t>
            </w:r>
          </w:p>
        </w:tc>
      </w:tr>
      <w:tr w:rsidR="002A4863" w:rsidRPr="00212CC3" w14:paraId="7CDE67A8" w14:textId="77777777" w:rsidTr="000A5AEF">
        <w:trPr>
          <w:jc w:val="center"/>
        </w:trPr>
        <w:tc>
          <w:tcPr>
            <w:tcW w:w="136" w:type="pct"/>
          </w:tcPr>
          <w:p w14:paraId="16B2BA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59" w:type="pct"/>
          </w:tcPr>
          <w:p w14:paraId="61A7800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406" w:type="pct"/>
          </w:tcPr>
          <w:p w14:paraId="71E86E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 situation has warranted the school to discuss the issues of students with disabilities</w:t>
            </w:r>
          </w:p>
        </w:tc>
      </w:tr>
      <w:tr w:rsidR="002A4863" w:rsidRPr="00212CC3" w14:paraId="01420F17" w14:textId="77777777" w:rsidTr="000A5AEF">
        <w:trPr>
          <w:jc w:val="center"/>
        </w:trPr>
        <w:tc>
          <w:tcPr>
            <w:tcW w:w="136" w:type="pct"/>
          </w:tcPr>
          <w:p w14:paraId="7B3B86B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59" w:type="pct"/>
          </w:tcPr>
          <w:p w14:paraId="35AB65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406" w:type="pct"/>
          </w:tcPr>
          <w:p w14:paraId="0B6D75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3CACED99" w14:textId="77777777" w:rsidTr="000A5AEF">
        <w:trPr>
          <w:jc w:val="center"/>
        </w:trPr>
        <w:tc>
          <w:tcPr>
            <w:tcW w:w="136" w:type="pct"/>
          </w:tcPr>
          <w:p w14:paraId="5E4999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59" w:type="pct"/>
          </w:tcPr>
          <w:p w14:paraId="488FF4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406" w:type="pct"/>
          </w:tcPr>
          <w:p w14:paraId="559127B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To the best of my knowledge, </w:t>
            </w:r>
            <w:proofErr w:type="gramStart"/>
            <w:r w:rsidRPr="00212CC3">
              <w:rPr>
                <w:rFonts w:ascii="Times New Roman" w:eastAsia="Garamond" w:hAnsi="Times New Roman" w:cs="Times New Roman"/>
                <w:sz w:val="24"/>
                <w:szCs w:val="24"/>
              </w:rPr>
              <w:t>No</w:t>
            </w:r>
            <w:proofErr w:type="gramEnd"/>
          </w:p>
        </w:tc>
      </w:tr>
      <w:tr w:rsidR="002A4863" w:rsidRPr="00212CC3" w14:paraId="713ED5F2" w14:textId="77777777" w:rsidTr="000A5AEF">
        <w:trPr>
          <w:jc w:val="center"/>
        </w:trPr>
        <w:tc>
          <w:tcPr>
            <w:tcW w:w="136" w:type="pct"/>
          </w:tcPr>
          <w:p w14:paraId="5123CB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59" w:type="pct"/>
          </w:tcPr>
          <w:p w14:paraId="654EE4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406" w:type="pct"/>
          </w:tcPr>
          <w:p w14:paraId="1E9FBD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Not aware, but the University library might have received or HODs</w:t>
            </w:r>
          </w:p>
        </w:tc>
      </w:tr>
    </w:tbl>
    <w:p w14:paraId="12A2A066"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03F029B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D66841">
        <w:rPr>
          <w:rFonts w:ascii="Times New Roman" w:eastAsia="Garamond" w:hAnsi="Times New Roman" w:cs="Times New Roman"/>
          <w:sz w:val="24"/>
          <w:szCs w:val="24"/>
        </w:rPr>
        <w:t>19</w:t>
      </w:r>
      <w:r w:rsidRPr="00212CC3">
        <w:rPr>
          <w:rFonts w:ascii="Times New Roman" w:eastAsia="Garamond" w:hAnsi="Times New Roman" w:cs="Times New Roman"/>
          <w:sz w:val="24"/>
          <w:szCs w:val="24"/>
        </w:rPr>
        <w:t xml:space="preserve"> presents the data on the responses to the questions administered to Learning Institutions (AS KASU) on the implementations of policies of IE. Questionnaire was administered to Academic Staff KASU (AS KASU).</w:t>
      </w:r>
    </w:p>
    <w:p w14:paraId="2F7D4851"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D66841">
        <w:rPr>
          <w:rFonts w:ascii="Times New Roman" w:eastAsia="Garamond" w:hAnsi="Times New Roman" w:cs="Times New Roman"/>
          <w:sz w:val="24"/>
          <w:szCs w:val="24"/>
        </w:rPr>
        <w:t>1</w:t>
      </w:r>
      <w:r w:rsidRPr="00212CC3">
        <w:rPr>
          <w:rFonts w:ascii="Times New Roman" w:eastAsia="Garamond" w:hAnsi="Times New Roman" w:cs="Times New Roman"/>
          <w:sz w:val="24"/>
          <w:szCs w:val="24"/>
        </w:rPr>
        <w:t xml:space="preserve">9. Data Presentation on the Responses to Questions for Learning Institution (AS </w:t>
      </w:r>
      <w:proofErr w:type="gramStart"/>
      <w:r w:rsidRPr="00212CC3">
        <w:rPr>
          <w:rFonts w:ascii="Times New Roman" w:eastAsia="Garamond" w:hAnsi="Times New Roman" w:cs="Times New Roman"/>
          <w:sz w:val="24"/>
          <w:szCs w:val="24"/>
        </w:rPr>
        <w:t>KASU)_</w:t>
      </w:r>
      <w:proofErr w:type="gramEnd"/>
      <w:r w:rsidRPr="00212CC3">
        <w:rPr>
          <w:rFonts w:ascii="Times New Roman" w:eastAsia="Garamond" w:hAnsi="Times New Roman" w:cs="Times New Roman"/>
          <w:sz w:val="24"/>
          <w:szCs w:val="24"/>
        </w:rPr>
        <w:t>KADUNA STATE</w:t>
      </w:r>
    </w:p>
    <w:tbl>
      <w:tblPr>
        <w:tblStyle w:val="af5"/>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2"/>
        <w:gridCol w:w="4321"/>
      </w:tblGrid>
      <w:tr w:rsidR="002A4863" w:rsidRPr="00212CC3" w14:paraId="76606CB5" w14:textId="77777777">
        <w:trPr>
          <w:jc w:val="center"/>
        </w:trPr>
        <w:tc>
          <w:tcPr>
            <w:tcW w:w="636" w:type="dxa"/>
          </w:tcPr>
          <w:p w14:paraId="744C286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2" w:type="dxa"/>
          </w:tcPr>
          <w:p w14:paraId="28B72DF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166A62AD" w14:textId="77777777" w:rsidR="002A4863" w:rsidRPr="00212CC3" w:rsidRDefault="002A4863" w:rsidP="00212CC3">
            <w:pPr>
              <w:jc w:val="both"/>
              <w:rPr>
                <w:rFonts w:ascii="Times New Roman" w:eastAsia="Garamond" w:hAnsi="Times New Roman" w:cs="Times New Roman"/>
                <w:b/>
                <w:sz w:val="24"/>
                <w:szCs w:val="24"/>
              </w:rPr>
            </w:pPr>
          </w:p>
        </w:tc>
        <w:tc>
          <w:tcPr>
            <w:tcW w:w="4321" w:type="dxa"/>
          </w:tcPr>
          <w:p w14:paraId="0A583E7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01442793" w14:textId="77777777">
        <w:trPr>
          <w:jc w:val="center"/>
        </w:trPr>
        <w:tc>
          <w:tcPr>
            <w:tcW w:w="636" w:type="dxa"/>
          </w:tcPr>
          <w:p w14:paraId="6C375F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2" w:type="dxa"/>
          </w:tcPr>
          <w:p w14:paraId="234572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1" w:type="dxa"/>
          </w:tcPr>
          <w:p w14:paraId="3A4196D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 is available not even ramp</w:t>
            </w:r>
          </w:p>
        </w:tc>
      </w:tr>
      <w:tr w:rsidR="002A4863" w:rsidRPr="00212CC3" w14:paraId="56FD8468" w14:textId="77777777">
        <w:trPr>
          <w:jc w:val="center"/>
        </w:trPr>
        <w:tc>
          <w:tcPr>
            <w:tcW w:w="636" w:type="dxa"/>
          </w:tcPr>
          <w:p w14:paraId="2EAEDCB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2" w:type="dxa"/>
          </w:tcPr>
          <w:p w14:paraId="05570A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1" w:type="dxa"/>
          </w:tcPr>
          <w:p w14:paraId="772EBC5F" w14:textId="77777777" w:rsidR="002A4863" w:rsidRPr="00212CC3" w:rsidRDefault="00000000" w:rsidP="00212CC3">
            <w:pPr>
              <w:numPr>
                <w:ilvl w:val="0"/>
                <w:numId w:val="165"/>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From the collated from application form, few </w:t>
            </w:r>
            <w:proofErr w:type="gramStart"/>
            <w:r w:rsidRPr="00212CC3">
              <w:rPr>
                <w:rFonts w:ascii="Times New Roman" w:eastAsia="Garamond" w:hAnsi="Times New Roman" w:cs="Times New Roman"/>
                <w:color w:val="000000"/>
                <w:sz w:val="24"/>
                <w:szCs w:val="24"/>
              </w:rPr>
              <w:t>Person</w:t>
            </w:r>
            <w:proofErr w:type="gramEnd"/>
            <w:r w:rsidRPr="00212CC3">
              <w:rPr>
                <w:rFonts w:ascii="Times New Roman" w:eastAsia="Garamond" w:hAnsi="Times New Roman" w:cs="Times New Roman"/>
                <w:color w:val="000000"/>
                <w:sz w:val="24"/>
                <w:szCs w:val="24"/>
              </w:rPr>
              <w:t xml:space="preserve"> with Disabilities usually applies for admission because </w:t>
            </w:r>
            <w:r w:rsidRPr="00212CC3">
              <w:rPr>
                <w:rFonts w:ascii="Times New Roman" w:eastAsia="Garamond" w:hAnsi="Times New Roman" w:cs="Times New Roman"/>
                <w:color w:val="000000"/>
                <w:sz w:val="24"/>
                <w:szCs w:val="24"/>
              </w:rPr>
              <w:lastRenderedPageBreak/>
              <w:t xml:space="preserve">the structures on ground doesn’t support their learning </w:t>
            </w:r>
          </w:p>
        </w:tc>
      </w:tr>
      <w:tr w:rsidR="002A4863" w:rsidRPr="00212CC3" w14:paraId="0638557D" w14:textId="77777777">
        <w:trPr>
          <w:jc w:val="center"/>
        </w:trPr>
        <w:tc>
          <w:tcPr>
            <w:tcW w:w="636" w:type="dxa"/>
          </w:tcPr>
          <w:p w14:paraId="56CD5D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3</w:t>
            </w:r>
          </w:p>
        </w:tc>
        <w:tc>
          <w:tcPr>
            <w:tcW w:w="4992" w:type="dxa"/>
          </w:tcPr>
          <w:p w14:paraId="1F8DA6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your curriculum/ policies reflect disability requirements? Please explain</w:t>
            </w:r>
          </w:p>
        </w:tc>
        <w:tc>
          <w:tcPr>
            <w:tcW w:w="4321" w:type="dxa"/>
          </w:tcPr>
          <w:p w14:paraId="1844107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It does not reflect disability requirements </w:t>
            </w:r>
          </w:p>
        </w:tc>
      </w:tr>
      <w:tr w:rsidR="002A4863" w:rsidRPr="00212CC3" w14:paraId="2C21609A" w14:textId="77777777">
        <w:trPr>
          <w:jc w:val="center"/>
        </w:trPr>
        <w:tc>
          <w:tcPr>
            <w:tcW w:w="636" w:type="dxa"/>
          </w:tcPr>
          <w:p w14:paraId="3A344EF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2" w:type="dxa"/>
          </w:tcPr>
          <w:p w14:paraId="03C70A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1" w:type="dxa"/>
          </w:tcPr>
          <w:p w14:paraId="05F1E66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There is little or no awareness</w:t>
            </w:r>
          </w:p>
        </w:tc>
      </w:tr>
      <w:tr w:rsidR="002A4863" w:rsidRPr="00212CC3" w14:paraId="0CA5ACF4" w14:textId="77777777">
        <w:trPr>
          <w:jc w:val="center"/>
        </w:trPr>
        <w:tc>
          <w:tcPr>
            <w:tcW w:w="636" w:type="dxa"/>
          </w:tcPr>
          <w:p w14:paraId="1783C39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2" w:type="dxa"/>
          </w:tcPr>
          <w:p w14:paraId="34F37B4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1" w:type="dxa"/>
          </w:tcPr>
          <w:p w14:paraId="7BCD438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Even Parent of Persons with Disabilities doesn’t have confidence in the participation of the activities for education of their children </w:t>
            </w:r>
          </w:p>
        </w:tc>
      </w:tr>
      <w:tr w:rsidR="002A4863" w:rsidRPr="00212CC3" w14:paraId="296D385B" w14:textId="77777777">
        <w:trPr>
          <w:jc w:val="center"/>
        </w:trPr>
        <w:tc>
          <w:tcPr>
            <w:tcW w:w="636" w:type="dxa"/>
          </w:tcPr>
          <w:p w14:paraId="4AE8C4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2" w:type="dxa"/>
          </w:tcPr>
          <w:p w14:paraId="5ECB88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1" w:type="dxa"/>
          </w:tcPr>
          <w:p w14:paraId="414C5B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 witnessed such </w:t>
            </w:r>
          </w:p>
        </w:tc>
      </w:tr>
      <w:tr w:rsidR="002A4863" w:rsidRPr="00212CC3" w14:paraId="46FDB941" w14:textId="77777777">
        <w:trPr>
          <w:jc w:val="center"/>
        </w:trPr>
        <w:tc>
          <w:tcPr>
            <w:tcW w:w="636" w:type="dxa"/>
          </w:tcPr>
          <w:p w14:paraId="5E17B3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2" w:type="dxa"/>
          </w:tcPr>
          <w:p w14:paraId="4E4787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21" w:type="dxa"/>
          </w:tcPr>
          <w:p w14:paraId="2919347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 witnessed such </w:t>
            </w:r>
          </w:p>
        </w:tc>
      </w:tr>
      <w:tr w:rsidR="002A4863" w:rsidRPr="00212CC3" w14:paraId="5A2900B9" w14:textId="77777777">
        <w:trPr>
          <w:jc w:val="center"/>
        </w:trPr>
        <w:tc>
          <w:tcPr>
            <w:tcW w:w="636" w:type="dxa"/>
          </w:tcPr>
          <w:p w14:paraId="0EB8C3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2" w:type="dxa"/>
          </w:tcPr>
          <w:p w14:paraId="6123DF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1" w:type="dxa"/>
          </w:tcPr>
          <w:p w14:paraId="384F6D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but Person with Disabilities are encouraged to take lead in the advocacy support </w:t>
            </w:r>
          </w:p>
        </w:tc>
      </w:tr>
      <w:tr w:rsidR="002A4863" w:rsidRPr="00212CC3" w14:paraId="089EBC34" w14:textId="77777777">
        <w:trPr>
          <w:jc w:val="center"/>
        </w:trPr>
        <w:tc>
          <w:tcPr>
            <w:tcW w:w="636" w:type="dxa"/>
          </w:tcPr>
          <w:p w14:paraId="720D93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2" w:type="dxa"/>
          </w:tcPr>
          <w:p w14:paraId="0DE604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1" w:type="dxa"/>
          </w:tcPr>
          <w:p w14:paraId="4C342C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40B7DE97" w14:textId="77777777">
        <w:trPr>
          <w:jc w:val="center"/>
        </w:trPr>
        <w:tc>
          <w:tcPr>
            <w:tcW w:w="636" w:type="dxa"/>
          </w:tcPr>
          <w:p w14:paraId="4CA6BE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2" w:type="dxa"/>
          </w:tcPr>
          <w:p w14:paraId="33DC9EC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1" w:type="dxa"/>
          </w:tcPr>
          <w:p w14:paraId="31C3D46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59265B93" w14:textId="77777777">
        <w:trPr>
          <w:jc w:val="center"/>
        </w:trPr>
        <w:tc>
          <w:tcPr>
            <w:tcW w:w="636" w:type="dxa"/>
          </w:tcPr>
          <w:p w14:paraId="68E30D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2" w:type="dxa"/>
          </w:tcPr>
          <w:p w14:paraId="698FFF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1" w:type="dxa"/>
          </w:tcPr>
          <w:p w14:paraId="543D92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To the best of my knowledge, </w:t>
            </w:r>
            <w:proofErr w:type="gramStart"/>
            <w:r w:rsidRPr="00212CC3">
              <w:rPr>
                <w:rFonts w:ascii="Times New Roman" w:eastAsia="Garamond" w:hAnsi="Times New Roman" w:cs="Times New Roman"/>
                <w:sz w:val="24"/>
                <w:szCs w:val="24"/>
              </w:rPr>
              <w:t>No</w:t>
            </w:r>
            <w:proofErr w:type="gramEnd"/>
          </w:p>
        </w:tc>
      </w:tr>
    </w:tbl>
    <w:p w14:paraId="2F93EE4B"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59298F8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D66841">
        <w:rPr>
          <w:rFonts w:ascii="Times New Roman" w:eastAsia="Garamond" w:hAnsi="Times New Roman" w:cs="Times New Roman"/>
          <w:sz w:val="24"/>
          <w:szCs w:val="24"/>
        </w:rPr>
        <w:t>2</w:t>
      </w:r>
      <w:r w:rsidRPr="00212CC3">
        <w:rPr>
          <w:rFonts w:ascii="Times New Roman" w:eastAsia="Garamond" w:hAnsi="Times New Roman" w:cs="Times New Roman"/>
          <w:sz w:val="24"/>
          <w:szCs w:val="24"/>
        </w:rPr>
        <w:t>0 presents the data on the responses to the questions administered to Learning Institutions (SUG President KASU) on the implementations of policies of IE. Questionnaire was administered to Student Union lead KASU (SUG President KASU).</w:t>
      </w:r>
    </w:p>
    <w:p w14:paraId="2A753266"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D66841">
        <w:rPr>
          <w:rFonts w:ascii="Times New Roman" w:eastAsia="Garamond" w:hAnsi="Times New Roman" w:cs="Times New Roman"/>
          <w:sz w:val="24"/>
          <w:szCs w:val="24"/>
        </w:rPr>
        <w:t>2</w:t>
      </w:r>
      <w:r w:rsidRPr="00212CC3">
        <w:rPr>
          <w:rFonts w:ascii="Times New Roman" w:eastAsia="Garamond" w:hAnsi="Times New Roman" w:cs="Times New Roman"/>
          <w:sz w:val="24"/>
          <w:szCs w:val="24"/>
        </w:rPr>
        <w:t xml:space="preserve">0. Data Presentation on the Responses to Questions for Learning Institution (SUG President </w:t>
      </w:r>
      <w:proofErr w:type="gramStart"/>
      <w:r w:rsidRPr="00212CC3">
        <w:rPr>
          <w:rFonts w:ascii="Times New Roman" w:eastAsia="Garamond" w:hAnsi="Times New Roman" w:cs="Times New Roman"/>
          <w:sz w:val="24"/>
          <w:szCs w:val="24"/>
        </w:rPr>
        <w:t>KASU)_</w:t>
      </w:r>
      <w:proofErr w:type="gramEnd"/>
      <w:r w:rsidRPr="00212CC3">
        <w:rPr>
          <w:rFonts w:ascii="Times New Roman" w:eastAsia="Garamond" w:hAnsi="Times New Roman" w:cs="Times New Roman"/>
          <w:sz w:val="24"/>
          <w:szCs w:val="24"/>
        </w:rPr>
        <w:t>KADUNA STATE</w:t>
      </w:r>
    </w:p>
    <w:tbl>
      <w:tblPr>
        <w:tblStyle w:val="af6"/>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3"/>
        <w:gridCol w:w="4320"/>
      </w:tblGrid>
      <w:tr w:rsidR="002A4863" w:rsidRPr="00212CC3" w14:paraId="43E4DE62" w14:textId="77777777">
        <w:trPr>
          <w:jc w:val="center"/>
        </w:trPr>
        <w:tc>
          <w:tcPr>
            <w:tcW w:w="636" w:type="dxa"/>
          </w:tcPr>
          <w:p w14:paraId="6D1B378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3" w:type="dxa"/>
          </w:tcPr>
          <w:p w14:paraId="482E83B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3B801AE9" w14:textId="77777777" w:rsidR="002A4863" w:rsidRPr="00212CC3" w:rsidRDefault="002A4863" w:rsidP="00212CC3">
            <w:pPr>
              <w:jc w:val="both"/>
              <w:rPr>
                <w:rFonts w:ascii="Times New Roman" w:eastAsia="Garamond" w:hAnsi="Times New Roman" w:cs="Times New Roman"/>
                <w:b/>
                <w:sz w:val="24"/>
                <w:szCs w:val="24"/>
              </w:rPr>
            </w:pPr>
          </w:p>
        </w:tc>
        <w:tc>
          <w:tcPr>
            <w:tcW w:w="4320" w:type="dxa"/>
          </w:tcPr>
          <w:p w14:paraId="3C953A2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675D4437" w14:textId="77777777">
        <w:trPr>
          <w:jc w:val="center"/>
        </w:trPr>
        <w:tc>
          <w:tcPr>
            <w:tcW w:w="636" w:type="dxa"/>
          </w:tcPr>
          <w:p w14:paraId="3E3424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3" w:type="dxa"/>
          </w:tcPr>
          <w:p w14:paraId="717785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0" w:type="dxa"/>
          </w:tcPr>
          <w:p w14:paraId="115AE7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Some facilities are not disability friendly. The structures don’t support the accessibility of Person with Disabilities</w:t>
            </w:r>
          </w:p>
        </w:tc>
      </w:tr>
      <w:tr w:rsidR="002A4863" w:rsidRPr="00212CC3" w14:paraId="08B9C029" w14:textId="77777777">
        <w:trPr>
          <w:jc w:val="center"/>
        </w:trPr>
        <w:tc>
          <w:tcPr>
            <w:tcW w:w="636" w:type="dxa"/>
          </w:tcPr>
          <w:p w14:paraId="000EE1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3" w:type="dxa"/>
          </w:tcPr>
          <w:p w14:paraId="55FE02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0" w:type="dxa"/>
          </w:tcPr>
          <w:p w14:paraId="0CBEA482" w14:textId="77777777" w:rsidR="002A4863" w:rsidRPr="00212CC3" w:rsidRDefault="00000000" w:rsidP="00212CC3">
            <w:pPr>
              <w:numPr>
                <w:ilvl w:val="0"/>
                <w:numId w:val="165"/>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budget </w:t>
            </w:r>
          </w:p>
        </w:tc>
      </w:tr>
      <w:tr w:rsidR="002A4863" w:rsidRPr="00212CC3" w14:paraId="2C761542" w14:textId="77777777">
        <w:trPr>
          <w:jc w:val="center"/>
        </w:trPr>
        <w:tc>
          <w:tcPr>
            <w:tcW w:w="636" w:type="dxa"/>
          </w:tcPr>
          <w:p w14:paraId="590D89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3" w:type="dxa"/>
          </w:tcPr>
          <w:p w14:paraId="775F3FE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your curriculum/ policies reflect disability requirements? Please explain</w:t>
            </w:r>
          </w:p>
        </w:tc>
        <w:tc>
          <w:tcPr>
            <w:tcW w:w="4320" w:type="dxa"/>
          </w:tcPr>
          <w:p w14:paraId="1C24023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student’s bio data form </w:t>
            </w:r>
            <w:proofErr w:type="gramStart"/>
            <w:r w:rsidRPr="00212CC3">
              <w:rPr>
                <w:rFonts w:ascii="Times New Roman" w:eastAsia="Garamond" w:hAnsi="Times New Roman" w:cs="Times New Roman"/>
                <w:sz w:val="24"/>
                <w:szCs w:val="24"/>
              </w:rPr>
              <w:t>make</w:t>
            </w:r>
            <w:proofErr w:type="gramEnd"/>
            <w:r w:rsidRPr="00212CC3">
              <w:rPr>
                <w:rFonts w:ascii="Times New Roman" w:eastAsia="Garamond" w:hAnsi="Times New Roman" w:cs="Times New Roman"/>
                <w:sz w:val="24"/>
                <w:szCs w:val="24"/>
              </w:rPr>
              <w:t xml:space="preserve"> provisions for Person with Disabilities  </w:t>
            </w:r>
          </w:p>
        </w:tc>
      </w:tr>
      <w:tr w:rsidR="002A4863" w:rsidRPr="00212CC3" w14:paraId="74A5413D" w14:textId="77777777">
        <w:trPr>
          <w:jc w:val="center"/>
        </w:trPr>
        <w:tc>
          <w:tcPr>
            <w:tcW w:w="636" w:type="dxa"/>
          </w:tcPr>
          <w:p w14:paraId="491A429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3" w:type="dxa"/>
          </w:tcPr>
          <w:p w14:paraId="0F789A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0" w:type="dxa"/>
          </w:tcPr>
          <w:p w14:paraId="20C65B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idea on that </w:t>
            </w:r>
          </w:p>
        </w:tc>
      </w:tr>
      <w:tr w:rsidR="002A4863" w:rsidRPr="00212CC3" w14:paraId="3053B653" w14:textId="77777777">
        <w:trPr>
          <w:jc w:val="center"/>
        </w:trPr>
        <w:tc>
          <w:tcPr>
            <w:tcW w:w="636" w:type="dxa"/>
          </w:tcPr>
          <w:p w14:paraId="02C4A4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3" w:type="dxa"/>
          </w:tcPr>
          <w:p w14:paraId="4CDCB0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0" w:type="dxa"/>
          </w:tcPr>
          <w:p w14:paraId="497BE0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Nothing for now</w:t>
            </w:r>
          </w:p>
        </w:tc>
      </w:tr>
      <w:tr w:rsidR="002A4863" w:rsidRPr="00212CC3" w14:paraId="3979C08A" w14:textId="77777777">
        <w:trPr>
          <w:jc w:val="center"/>
        </w:trPr>
        <w:tc>
          <w:tcPr>
            <w:tcW w:w="636" w:type="dxa"/>
          </w:tcPr>
          <w:p w14:paraId="16866C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3" w:type="dxa"/>
          </w:tcPr>
          <w:p w14:paraId="3E0844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0" w:type="dxa"/>
          </w:tcPr>
          <w:p w14:paraId="5E3F32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Not sure this exists in KASU</w:t>
            </w:r>
          </w:p>
        </w:tc>
      </w:tr>
      <w:tr w:rsidR="002A4863" w:rsidRPr="00212CC3" w14:paraId="1DF95253" w14:textId="77777777">
        <w:trPr>
          <w:jc w:val="center"/>
        </w:trPr>
        <w:tc>
          <w:tcPr>
            <w:tcW w:w="636" w:type="dxa"/>
          </w:tcPr>
          <w:p w14:paraId="0EDC3E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3" w:type="dxa"/>
          </w:tcPr>
          <w:p w14:paraId="325D7D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20" w:type="dxa"/>
          </w:tcPr>
          <w:p w14:paraId="479799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SUG never received such complains </w:t>
            </w:r>
          </w:p>
        </w:tc>
      </w:tr>
      <w:tr w:rsidR="002A4863" w:rsidRPr="00212CC3" w14:paraId="0E2034FC" w14:textId="77777777">
        <w:trPr>
          <w:jc w:val="center"/>
        </w:trPr>
        <w:tc>
          <w:tcPr>
            <w:tcW w:w="636" w:type="dxa"/>
          </w:tcPr>
          <w:p w14:paraId="00D7EE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3" w:type="dxa"/>
          </w:tcPr>
          <w:p w14:paraId="76DB0A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0" w:type="dxa"/>
          </w:tcPr>
          <w:p w14:paraId="4C204C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JONAPWD Kaduna State Chapter is the first to make such engagement </w:t>
            </w:r>
          </w:p>
        </w:tc>
      </w:tr>
      <w:tr w:rsidR="002A4863" w:rsidRPr="00212CC3" w14:paraId="035B2832" w14:textId="77777777">
        <w:trPr>
          <w:jc w:val="center"/>
        </w:trPr>
        <w:tc>
          <w:tcPr>
            <w:tcW w:w="636" w:type="dxa"/>
          </w:tcPr>
          <w:p w14:paraId="049D5D0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3" w:type="dxa"/>
          </w:tcPr>
          <w:p w14:paraId="240763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0" w:type="dxa"/>
          </w:tcPr>
          <w:p w14:paraId="4A7B9D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2D96BBD3" w14:textId="77777777">
        <w:trPr>
          <w:jc w:val="center"/>
        </w:trPr>
        <w:tc>
          <w:tcPr>
            <w:tcW w:w="636" w:type="dxa"/>
          </w:tcPr>
          <w:p w14:paraId="5B21BF8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3" w:type="dxa"/>
          </w:tcPr>
          <w:p w14:paraId="38BEB00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0" w:type="dxa"/>
          </w:tcPr>
          <w:p w14:paraId="067410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7BD460C8" w14:textId="77777777">
        <w:trPr>
          <w:jc w:val="center"/>
        </w:trPr>
        <w:tc>
          <w:tcPr>
            <w:tcW w:w="636" w:type="dxa"/>
          </w:tcPr>
          <w:p w14:paraId="0AB04F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11</w:t>
            </w:r>
          </w:p>
        </w:tc>
        <w:tc>
          <w:tcPr>
            <w:tcW w:w="4993" w:type="dxa"/>
          </w:tcPr>
          <w:p w14:paraId="28EFE7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0" w:type="dxa"/>
          </w:tcPr>
          <w:p w14:paraId="168EB57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017C400E" w14:textId="77777777">
        <w:trPr>
          <w:jc w:val="center"/>
        </w:trPr>
        <w:tc>
          <w:tcPr>
            <w:tcW w:w="636" w:type="dxa"/>
          </w:tcPr>
          <w:p w14:paraId="1D91CE9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4993" w:type="dxa"/>
          </w:tcPr>
          <w:p w14:paraId="7DAF73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Any further comment? </w:t>
            </w:r>
          </w:p>
        </w:tc>
        <w:tc>
          <w:tcPr>
            <w:tcW w:w="4320" w:type="dxa"/>
          </w:tcPr>
          <w:p w14:paraId="4EED52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 project will support and build capacity of other students to help advocate for IE</w:t>
            </w:r>
          </w:p>
        </w:tc>
      </w:tr>
    </w:tbl>
    <w:p w14:paraId="16B1FCE8"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453FFD04" w14:textId="77777777" w:rsidR="002A4863" w:rsidRPr="00212CC3" w:rsidRDefault="00C05B88"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2.7</w:t>
      </w:r>
      <w:r w:rsidRPr="00212CC3">
        <w:rPr>
          <w:rFonts w:ascii="Times New Roman" w:eastAsia="Garamond" w:hAnsi="Times New Roman" w:cs="Times New Roman"/>
          <w:b/>
          <w:sz w:val="24"/>
          <w:szCs w:val="24"/>
        </w:rPr>
        <w:tab/>
        <w:t>THEMATIC METHOD OF ANALYSIS FOR NON-NUMERICAL (TEXT) DATA COLLATED FROM KADUNA FOR PEA ANALYSIS FOR KADUNA STATE</w:t>
      </w:r>
    </w:p>
    <w:p w14:paraId="42DA524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following steps were strictly adhered in the analysis of non-numerical data collated for PEA in Kaduna State. </w:t>
      </w:r>
    </w:p>
    <w:p w14:paraId="4C93BC2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Step 1: Familiarization of Collated Data from Kaduna State </w:t>
      </w:r>
    </w:p>
    <w:p w14:paraId="5AA5BA6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this step, the responses of the administered questionnaires distributed to various stakeholders have been thoroughly read to have the general idea on the collated data. </w:t>
      </w:r>
    </w:p>
    <w:p w14:paraId="22ED990D"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2: Coding of Non-numerical (Text) Collated Data from Kaduna State</w:t>
      </w:r>
    </w:p>
    <w:p w14:paraId="10155D1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includes highlighting or labelling certain words or group of words or even phrases in the data that all together indicates something that will grab the essence of the data. Table 2.41 present the coding of the non-numerical collated data from Kaduna State on IE for PEA Analysis.   </w:t>
      </w:r>
    </w:p>
    <w:p w14:paraId="1EA02AB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194A58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E9DD73F"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p>
    <w:p w14:paraId="48576B1F" w14:textId="77777777" w:rsidR="002A4863" w:rsidRPr="00212CC3" w:rsidRDefault="00000000" w:rsidP="00212CC3">
      <w:pPr>
        <w:jc w:val="both"/>
        <w:rPr>
          <w:rFonts w:ascii="Times New Roman" w:eastAsia="Garamond" w:hAnsi="Times New Roman" w:cs="Times New Roman"/>
          <w:sz w:val="24"/>
          <w:szCs w:val="24"/>
        </w:rPr>
      </w:pPr>
      <w:bookmarkStart w:id="3" w:name="_heading=h.3znysh7" w:colFirst="0" w:colLast="0"/>
      <w:bookmarkEnd w:id="3"/>
      <w:r w:rsidRPr="00212CC3">
        <w:rPr>
          <w:rFonts w:ascii="Times New Roman" w:eastAsia="Garamond" w:hAnsi="Times New Roman" w:cs="Times New Roman"/>
          <w:sz w:val="24"/>
          <w:szCs w:val="24"/>
        </w:rPr>
        <w:t>Table 2.</w:t>
      </w:r>
      <w:r w:rsidR="00D66841">
        <w:rPr>
          <w:rFonts w:ascii="Times New Roman" w:eastAsia="Garamond" w:hAnsi="Times New Roman" w:cs="Times New Roman"/>
          <w:sz w:val="24"/>
          <w:szCs w:val="24"/>
        </w:rPr>
        <w:t>2</w:t>
      </w:r>
      <w:r w:rsidRPr="00212CC3">
        <w:rPr>
          <w:rFonts w:ascii="Times New Roman" w:eastAsia="Garamond" w:hAnsi="Times New Roman" w:cs="Times New Roman"/>
          <w:sz w:val="24"/>
          <w:szCs w:val="24"/>
        </w:rPr>
        <w:t>1. Analysis and Coding of Non-Numerical (Text) Data Collated for PEA on IE from</w:t>
      </w:r>
    </w:p>
    <w:p w14:paraId="5CB5646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KADUNA STATE</w:t>
      </w:r>
    </w:p>
    <w:tbl>
      <w:tblPr>
        <w:tblStyle w:val="af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3963"/>
        <w:gridCol w:w="2632"/>
        <w:gridCol w:w="2443"/>
      </w:tblGrid>
      <w:tr w:rsidR="002A4863" w:rsidRPr="00212CC3" w14:paraId="1F0649CC" w14:textId="77777777" w:rsidTr="00D66841">
        <w:trPr>
          <w:jc w:val="center"/>
        </w:trPr>
        <w:tc>
          <w:tcPr>
            <w:tcW w:w="235" w:type="pct"/>
          </w:tcPr>
          <w:p w14:paraId="35D9524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104" w:type="pct"/>
          </w:tcPr>
          <w:p w14:paraId="6D35601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33B4B32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QUESTIONS</w:t>
            </w:r>
          </w:p>
          <w:p w14:paraId="364942EC" w14:textId="77777777" w:rsidR="002A4863" w:rsidRPr="00212CC3" w:rsidRDefault="002A4863" w:rsidP="00212CC3">
            <w:pPr>
              <w:jc w:val="both"/>
              <w:rPr>
                <w:rFonts w:ascii="Times New Roman" w:eastAsia="Garamond" w:hAnsi="Times New Roman" w:cs="Times New Roman"/>
                <w:b/>
                <w:sz w:val="24"/>
                <w:szCs w:val="24"/>
              </w:rPr>
            </w:pPr>
          </w:p>
        </w:tc>
        <w:tc>
          <w:tcPr>
            <w:tcW w:w="1726" w:type="pct"/>
          </w:tcPr>
          <w:p w14:paraId="33991F3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144F65C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EXTRACT REPONSES BY VARIOUS RESPONDENTS</w:t>
            </w:r>
          </w:p>
        </w:tc>
        <w:tc>
          <w:tcPr>
            <w:tcW w:w="935" w:type="pct"/>
          </w:tcPr>
          <w:p w14:paraId="44FFA91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CODE(S)</w:t>
            </w:r>
          </w:p>
        </w:tc>
      </w:tr>
      <w:tr w:rsidR="002A4863" w:rsidRPr="00212CC3" w14:paraId="5B6A0D67" w14:textId="77777777" w:rsidTr="00D66841">
        <w:trPr>
          <w:jc w:val="center"/>
        </w:trPr>
        <w:tc>
          <w:tcPr>
            <w:tcW w:w="235" w:type="pct"/>
          </w:tcPr>
          <w:p w14:paraId="4F49CF4E"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5DA2C60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POLITICAL CONTEXT OF IE IN KADUNA STATE</w:t>
            </w:r>
          </w:p>
          <w:p w14:paraId="489369C2"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5A4D1D4E"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3BE175A" w14:textId="77777777" w:rsidTr="00D66841">
        <w:trPr>
          <w:jc w:val="center"/>
        </w:trPr>
        <w:tc>
          <w:tcPr>
            <w:tcW w:w="235" w:type="pct"/>
          </w:tcPr>
          <w:p w14:paraId="0E9120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104" w:type="pct"/>
          </w:tcPr>
          <w:p w14:paraId="70AAFA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1726" w:type="pct"/>
          </w:tcPr>
          <w:p w14:paraId="6A5DA3DD"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Curriculum review is necessary </w:t>
            </w:r>
          </w:p>
          <w:p w14:paraId="25644A1A"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Kaduna State government has shown high level of commitments in creating IE laws and policies </w:t>
            </w:r>
          </w:p>
          <w:p w14:paraId="137B81BE"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enough skilled teachers to cater for the need of Person with Disabilities </w:t>
            </w:r>
          </w:p>
          <w:p w14:paraId="042D15A4"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Physical structures in KASU are not disability friendly,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no provision of ramps for wheelchair users </w:t>
            </w:r>
          </w:p>
          <w:p w14:paraId="50A3F038"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KASU curriculum doesn’t reflect disability requirement </w:t>
            </w:r>
          </w:p>
        </w:tc>
        <w:tc>
          <w:tcPr>
            <w:tcW w:w="935" w:type="pct"/>
          </w:tcPr>
          <w:p w14:paraId="3C4384A9" w14:textId="77777777" w:rsidR="002A4863" w:rsidRPr="00212CC3" w:rsidRDefault="00000000" w:rsidP="00212CC3">
            <w:pPr>
              <w:numPr>
                <w:ilvl w:val="0"/>
                <w:numId w:val="5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Curriculum Review is necessary </w:t>
            </w:r>
          </w:p>
          <w:p w14:paraId="05452BF4" w14:textId="77777777" w:rsidR="002A4863" w:rsidRPr="00212CC3" w:rsidRDefault="00000000" w:rsidP="00212CC3">
            <w:pPr>
              <w:numPr>
                <w:ilvl w:val="0"/>
                <w:numId w:val="5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skilled/trained teachers </w:t>
            </w:r>
          </w:p>
          <w:p w14:paraId="49B3D9FA" w14:textId="77777777" w:rsidR="002A4863" w:rsidRPr="00212CC3" w:rsidRDefault="00000000" w:rsidP="00212CC3">
            <w:pPr>
              <w:numPr>
                <w:ilvl w:val="0"/>
                <w:numId w:val="5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Physical structures in KASU are not disability friendly</w:t>
            </w:r>
          </w:p>
        </w:tc>
      </w:tr>
      <w:tr w:rsidR="002A4863" w:rsidRPr="00212CC3" w14:paraId="222BD71D" w14:textId="77777777" w:rsidTr="00D66841">
        <w:trPr>
          <w:jc w:val="center"/>
        </w:trPr>
        <w:tc>
          <w:tcPr>
            <w:tcW w:w="235" w:type="pct"/>
          </w:tcPr>
          <w:p w14:paraId="7E928EC4"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577BE27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INCLUSIVE EDUCATION VIS-À-VIS SPECIAL NEEDS EDUCATION</w:t>
            </w:r>
          </w:p>
          <w:p w14:paraId="46AB2953"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2F5D1CEF"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58819D3" w14:textId="77777777" w:rsidTr="00D66841">
        <w:trPr>
          <w:jc w:val="center"/>
        </w:trPr>
        <w:tc>
          <w:tcPr>
            <w:tcW w:w="235" w:type="pct"/>
          </w:tcPr>
          <w:p w14:paraId="06E848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104" w:type="pct"/>
          </w:tcPr>
          <w:p w14:paraId="183815B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1726" w:type="pct"/>
          </w:tcPr>
          <w:p w14:paraId="3AA51E23"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The Kaduna State government has for long give for emphasis on SNE than IE</w:t>
            </w:r>
          </w:p>
        </w:tc>
        <w:tc>
          <w:tcPr>
            <w:tcW w:w="935" w:type="pct"/>
          </w:tcPr>
          <w:p w14:paraId="6B8201B3" w14:textId="77777777" w:rsidR="002A4863" w:rsidRPr="00212CC3" w:rsidRDefault="00000000" w:rsidP="00212CC3">
            <w:pPr>
              <w:numPr>
                <w:ilvl w:val="0"/>
                <w:numId w:val="5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are standard IE &amp; SNE Policies in Kaduna</w:t>
            </w:r>
          </w:p>
        </w:tc>
      </w:tr>
      <w:tr w:rsidR="002A4863" w:rsidRPr="00212CC3" w14:paraId="688B42D5" w14:textId="77777777" w:rsidTr="00D66841">
        <w:trPr>
          <w:jc w:val="center"/>
        </w:trPr>
        <w:tc>
          <w:tcPr>
            <w:tcW w:w="235" w:type="pct"/>
          </w:tcPr>
          <w:p w14:paraId="01539FC7"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00254CF8"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ENROLMENTS/DATA OF PERSON WITH DISABILITIES IN SCHOOLS_KADUNA STATE</w:t>
            </w:r>
          </w:p>
          <w:p w14:paraId="32067800"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3D3655ED"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D6A7FB1" w14:textId="77777777" w:rsidTr="00D66841">
        <w:trPr>
          <w:jc w:val="center"/>
        </w:trPr>
        <w:tc>
          <w:tcPr>
            <w:tcW w:w="235" w:type="pct"/>
          </w:tcPr>
          <w:p w14:paraId="418FC82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104" w:type="pct"/>
          </w:tcPr>
          <w:p w14:paraId="43FDA9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1726" w:type="pct"/>
          </w:tcPr>
          <w:p w14:paraId="756140D4"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DAB Kaduna collates data from Annual school census by BOS in collaboration with Kaduna MOE </w:t>
            </w:r>
          </w:p>
          <w:p w14:paraId="2F00FFD3"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BOS collates data by visiting schools during Annual census and secondary data from MOE</w:t>
            </w:r>
          </w:p>
          <w:p w14:paraId="54631067"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PERL, data on school census has never been disaggregated based on disability </w:t>
            </w:r>
          </w:p>
          <w:p w14:paraId="77791595"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Kaduna JONAPWD collates data through cluster heads from the list of their registered members </w:t>
            </w:r>
          </w:p>
          <w:p w14:paraId="7B3DF0FB" w14:textId="77777777" w:rsidR="002A4863" w:rsidRPr="00212CC3" w:rsidRDefault="00000000" w:rsidP="00212CC3">
            <w:pPr>
              <w:numPr>
                <w:ilvl w:val="0"/>
                <w:numId w:val="115"/>
              </w:numPr>
              <w:pBdr>
                <w:top w:val="nil"/>
                <w:left w:val="nil"/>
                <w:bottom w:val="nil"/>
                <w:right w:val="nil"/>
                <w:between w:val="nil"/>
              </w:pBdr>
              <w:spacing w:after="160"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 data collation on the enrollments of Person with Disabilities in KASU may only be achieved from the </w:t>
            </w:r>
            <w:proofErr w:type="gramStart"/>
            <w:r w:rsidRPr="00212CC3">
              <w:rPr>
                <w:rFonts w:ascii="Times New Roman" w:eastAsia="Garamond" w:hAnsi="Times New Roman" w:cs="Times New Roman"/>
                <w:color w:val="000000"/>
                <w:sz w:val="24"/>
                <w:szCs w:val="24"/>
              </w:rPr>
              <w:t>students</w:t>
            </w:r>
            <w:proofErr w:type="gramEnd"/>
            <w:r w:rsidRPr="00212CC3">
              <w:rPr>
                <w:rFonts w:ascii="Times New Roman" w:eastAsia="Garamond" w:hAnsi="Times New Roman" w:cs="Times New Roman"/>
                <w:color w:val="000000"/>
                <w:sz w:val="24"/>
                <w:szCs w:val="24"/>
              </w:rPr>
              <w:t xml:space="preserve"> biodata forms </w:t>
            </w:r>
          </w:p>
        </w:tc>
        <w:tc>
          <w:tcPr>
            <w:tcW w:w="935" w:type="pct"/>
          </w:tcPr>
          <w:p w14:paraId="1252D721" w14:textId="77777777" w:rsidR="002A4863" w:rsidRPr="00212CC3" w:rsidRDefault="00000000" w:rsidP="00212CC3">
            <w:pPr>
              <w:numPr>
                <w:ilvl w:val="0"/>
                <w:numId w:val="5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DAB collates Person with Disabilities data in collaboration with MOE Kaduna State  </w:t>
            </w:r>
          </w:p>
          <w:p w14:paraId="0F13CFE7" w14:textId="77777777" w:rsidR="002A4863" w:rsidRPr="00212CC3" w:rsidRDefault="00000000" w:rsidP="00212CC3">
            <w:pPr>
              <w:numPr>
                <w:ilvl w:val="0"/>
                <w:numId w:val="5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BOS collates Person with Disabilities data by visiting schools during Annual census </w:t>
            </w:r>
          </w:p>
          <w:p w14:paraId="061B8C44" w14:textId="77777777" w:rsidR="002A4863" w:rsidRPr="00212CC3" w:rsidRDefault="00000000" w:rsidP="00212CC3">
            <w:pPr>
              <w:numPr>
                <w:ilvl w:val="0"/>
                <w:numId w:val="5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Person with Disabilities data is not disaggregated from the annual census of schools</w:t>
            </w:r>
          </w:p>
          <w:p w14:paraId="69E0BAC8" w14:textId="77777777" w:rsidR="002A4863" w:rsidRPr="00212CC3" w:rsidRDefault="00000000" w:rsidP="00212CC3">
            <w:pPr>
              <w:numPr>
                <w:ilvl w:val="0"/>
                <w:numId w:val="5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Person with Disabilities data is achieved </w:t>
            </w:r>
            <w:r w:rsidRPr="00212CC3">
              <w:rPr>
                <w:rFonts w:ascii="Times New Roman" w:eastAsia="Garamond" w:hAnsi="Times New Roman" w:cs="Times New Roman"/>
                <w:color w:val="000000"/>
                <w:sz w:val="24"/>
                <w:szCs w:val="24"/>
              </w:rPr>
              <w:lastRenderedPageBreak/>
              <w:t xml:space="preserve">from </w:t>
            </w:r>
            <w:proofErr w:type="gramStart"/>
            <w:r w:rsidRPr="00212CC3">
              <w:rPr>
                <w:rFonts w:ascii="Times New Roman" w:eastAsia="Garamond" w:hAnsi="Times New Roman" w:cs="Times New Roman"/>
                <w:color w:val="000000"/>
                <w:sz w:val="24"/>
                <w:szCs w:val="24"/>
              </w:rPr>
              <w:t>students</w:t>
            </w:r>
            <w:proofErr w:type="gramEnd"/>
            <w:r w:rsidRPr="00212CC3">
              <w:rPr>
                <w:rFonts w:ascii="Times New Roman" w:eastAsia="Garamond" w:hAnsi="Times New Roman" w:cs="Times New Roman"/>
                <w:color w:val="000000"/>
                <w:sz w:val="24"/>
                <w:szCs w:val="24"/>
              </w:rPr>
              <w:t xml:space="preserve"> biodata forms  </w:t>
            </w:r>
          </w:p>
        </w:tc>
      </w:tr>
      <w:tr w:rsidR="002A4863" w:rsidRPr="00212CC3" w14:paraId="044771D3" w14:textId="77777777" w:rsidTr="00D66841">
        <w:trPr>
          <w:jc w:val="center"/>
        </w:trPr>
        <w:tc>
          <w:tcPr>
            <w:tcW w:w="235" w:type="pct"/>
          </w:tcPr>
          <w:p w14:paraId="29B19EDD"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1E285DFA"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METHODS OF PROMOTING INCLUSIVE EDUCATION_KADUNA STATE</w:t>
            </w:r>
          </w:p>
          <w:p w14:paraId="0DAA038F"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4E574038"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CAE21FF" w14:textId="77777777" w:rsidTr="00D66841">
        <w:trPr>
          <w:jc w:val="center"/>
        </w:trPr>
        <w:tc>
          <w:tcPr>
            <w:tcW w:w="235" w:type="pct"/>
          </w:tcPr>
          <w:p w14:paraId="43E6581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104" w:type="pct"/>
          </w:tcPr>
          <w:p w14:paraId="76CE12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5AB4B90F" w14:textId="77777777" w:rsidR="002A4863" w:rsidRPr="00212CC3" w:rsidRDefault="002A4863" w:rsidP="00212CC3">
            <w:pPr>
              <w:jc w:val="both"/>
              <w:rPr>
                <w:rFonts w:ascii="Times New Roman" w:eastAsia="Garamond" w:hAnsi="Times New Roman" w:cs="Times New Roman"/>
                <w:sz w:val="24"/>
                <w:szCs w:val="24"/>
              </w:rPr>
            </w:pPr>
          </w:p>
        </w:tc>
        <w:tc>
          <w:tcPr>
            <w:tcW w:w="1726" w:type="pct"/>
          </w:tcPr>
          <w:p w14:paraId="622C6C42"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awareness campaign is made through SBMC in order the attention relevant stakeholders  </w:t>
            </w:r>
          </w:p>
          <w:p w14:paraId="5D420AD3"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Kaduna State government and CSOs have made effort to sustain town hall meeting leading to awareness campaign </w:t>
            </w:r>
          </w:p>
          <w:p w14:paraId="49A61B3E"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to CALPED, awareness campaign is made in following ways: media campaign, organization of drama series by CSOs, social media, </w:t>
            </w:r>
            <w:proofErr w:type="spellStart"/>
            <w:r w:rsidRPr="00212CC3">
              <w:rPr>
                <w:rFonts w:ascii="Times New Roman" w:eastAsia="Garamond" w:hAnsi="Times New Roman" w:cs="Times New Roman"/>
                <w:color w:val="000000"/>
                <w:sz w:val="24"/>
                <w:szCs w:val="24"/>
              </w:rPr>
              <w:t>etc</w:t>
            </w:r>
            <w:proofErr w:type="spellEnd"/>
            <w:r w:rsidRPr="00212CC3">
              <w:rPr>
                <w:rFonts w:ascii="Times New Roman" w:eastAsia="Garamond" w:hAnsi="Times New Roman" w:cs="Times New Roman"/>
                <w:color w:val="000000"/>
                <w:sz w:val="24"/>
                <w:szCs w:val="24"/>
              </w:rPr>
              <w:t xml:space="preserve"> </w:t>
            </w:r>
          </w:p>
          <w:p w14:paraId="046FE428"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CALPED mobilizes Person with Disabilities to participate in the budget process though JONAPWD </w:t>
            </w:r>
          </w:p>
          <w:p w14:paraId="539082B6"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TFK advocates with JONAPWD on the rights of Person with Disabilities </w:t>
            </w:r>
          </w:p>
          <w:p w14:paraId="69F35216"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awareness campaign lye on the hands on KADBEAM and LGAM </w:t>
            </w:r>
          </w:p>
          <w:p w14:paraId="36A10B41"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Some parents in Kaduna withdrawn their children with disabilities from school and send them to farm until they were threatened to be suit in </w:t>
            </w:r>
            <w:proofErr w:type="gramStart"/>
            <w:r w:rsidRPr="00212CC3">
              <w:rPr>
                <w:rFonts w:ascii="Times New Roman" w:eastAsia="Garamond" w:hAnsi="Times New Roman" w:cs="Times New Roman"/>
                <w:color w:val="000000"/>
                <w:sz w:val="24"/>
                <w:szCs w:val="24"/>
              </w:rPr>
              <w:t>court</w:t>
            </w:r>
            <w:proofErr w:type="gramEnd"/>
            <w:r w:rsidRPr="00212CC3">
              <w:rPr>
                <w:rFonts w:ascii="Times New Roman" w:eastAsia="Garamond" w:hAnsi="Times New Roman" w:cs="Times New Roman"/>
                <w:color w:val="000000"/>
                <w:sz w:val="24"/>
                <w:szCs w:val="24"/>
              </w:rPr>
              <w:t xml:space="preserve"> they return them </w:t>
            </w:r>
          </w:p>
          <w:p w14:paraId="5B39A0B7"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T_R leaders in Kaduna promised to support advocacy for IE </w:t>
            </w:r>
          </w:p>
          <w:p w14:paraId="4CD78018"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CAN Kaduna sponsored a teacher to teach twice a week as a result of PWD who was bullied and harassed in a class </w:t>
            </w:r>
          </w:p>
          <w:p w14:paraId="0259FCFA"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T_R leaders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DHD admitted that some Parent of Persons with Disabilities seeks assistance of the district and they were supported by the district</w:t>
            </w:r>
          </w:p>
          <w:p w14:paraId="514AB7A5"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is little or no awareness campaign on the rights of Person with Disabilities in KASU</w:t>
            </w:r>
          </w:p>
          <w:p w14:paraId="3A7410F5"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Even Parent of Persons with Disabilities in Kaduna State are not confidence in the participation of the activities of education of their children </w:t>
            </w:r>
          </w:p>
        </w:tc>
        <w:tc>
          <w:tcPr>
            <w:tcW w:w="935" w:type="pct"/>
          </w:tcPr>
          <w:p w14:paraId="11BB5395" w14:textId="77777777" w:rsidR="002A4863" w:rsidRPr="00212CC3" w:rsidRDefault="00000000" w:rsidP="00212CC3">
            <w:pPr>
              <w:numPr>
                <w:ilvl w:val="0"/>
                <w:numId w:val="5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Awareness campaign by SBMC, CALPED, PERL, KADBEAM, and LGAM</w:t>
            </w:r>
          </w:p>
          <w:p w14:paraId="5A824708" w14:textId="77777777" w:rsidR="002A4863" w:rsidRPr="00212CC3" w:rsidRDefault="00000000" w:rsidP="00212CC3">
            <w:pPr>
              <w:numPr>
                <w:ilvl w:val="0"/>
                <w:numId w:val="5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T_R leaders such as DHD, JNI, CAN and Parent of Persons with Disabilities also advocates support for the awareness campaign </w:t>
            </w:r>
          </w:p>
          <w:p w14:paraId="52EBD7D2" w14:textId="77777777" w:rsidR="002A4863" w:rsidRPr="00212CC3" w:rsidRDefault="002A4863" w:rsidP="00212CC3">
            <w:pPr>
              <w:jc w:val="both"/>
              <w:rPr>
                <w:rFonts w:ascii="Times New Roman" w:eastAsia="Garamond" w:hAnsi="Times New Roman" w:cs="Times New Roman"/>
                <w:sz w:val="24"/>
                <w:szCs w:val="24"/>
              </w:rPr>
            </w:pPr>
          </w:p>
          <w:p w14:paraId="3CC36BEE" w14:textId="77777777" w:rsidR="002A4863" w:rsidRPr="00212CC3" w:rsidRDefault="002A4863" w:rsidP="00212CC3">
            <w:pPr>
              <w:jc w:val="both"/>
              <w:rPr>
                <w:rFonts w:ascii="Times New Roman" w:eastAsia="Garamond" w:hAnsi="Times New Roman" w:cs="Times New Roman"/>
                <w:sz w:val="24"/>
                <w:szCs w:val="24"/>
              </w:rPr>
            </w:pPr>
          </w:p>
          <w:p w14:paraId="30105E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7F0EFA88"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5FD319D" w14:textId="77777777" w:rsidTr="00D66841">
        <w:trPr>
          <w:jc w:val="center"/>
        </w:trPr>
        <w:tc>
          <w:tcPr>
            <w:tcW w:w="235" w:type="pct"/>
          </w:tcPr>
          <w:p w14:paraId="3F5B37BC"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29760A21"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BUDGET ALLOCATION TO INCLUSIVE EDUCATION_KADUNA STATE</w:t>
            </w:r>
          </w:p>
          <w:p w14:paraId="306F5DDE"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3B70EB3C"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67AB707" w14:textId="77777777" w:rsidTr="00D66841">
        <w:trPr>
          <w:jc w:val="center"/>
        </w:trPr>
        <w:tc>
          <w:tcPr>
            <w:tcW w:w="235" w:type="pct"/>
          </w:tcPr>
          <w:p w14:paraId="0D6545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104" w:type="pct"/>
          </w:tcPr>
          <w:p w14:paraId="012A13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 is the budget allocated to ensure the right of Person with Disabilities to </w:t>
            </w:r>
            <w:r w:rsidRPr="00212CC3">
              <w:rPr>
                <w:rFonts w:ascii="Times New Roman" w:eastAsia="Garamond" w:hAnsi="Times New Roman" w:cs="Times New Roman"/>
                <w:sz w:val="24"/>
                <w:szCs w:val="24"/>
              </w:rPr>
              <w:lastRenderedPageBreak/>
              <w:t>inclusive education in mainstream settings, as compared to budget allocated to segregated/separated education settings, whether in mainstream or special schools?</w:t>
            </w:r>
          </w:p>
        </w:tc>
        <w:tc>
          <w:tcPr>
            <w:tcW w:w="1726" w:type="pct"/>
          </w:tcPr>
          <w:p w14:paraId="46318712"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 Executive Secretary of DAB </w:t>
            </w:r>
            <w:r w:rsidRPr="00212CC3">
              <w:rPr>
                <w:rFonts w:ascii="Times New Roman" w:eastAsia="Garamond" w:hAnsi="Times New Roman" w:cs="Times New Roman"/>
                <w:color w:val="000000"/>
                <w:sz w:val="24"/>
                <w:szCs w:val="24"/>
              </w:rPr>
              <w:lastRenderedPageBreak/>
              <w:t xml:space="preserve">Kaduna State doesn’t have the information on IE budget </w:t>
            </w:r>
          </w:p>
          <w:p w14:paraId="75178AF0"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to PBC, the Kaduna State provides high budget on education but partnership with DAB and MOE will translate this </w:t>
            </w:r>
          </w:p>
          <w:p w14:paraId="233A16D8"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Stakeholders needs to be advocated for separate budget to effectively fund IE </w:t>
            </w:r>
          </w:p>
          <w:p w14:paraId="068B277A"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to BOS, only 30% of the schools visited have ramp facilities </w:t>
            </w:r>
          </w:p>
          <w:p w14:paraId="23761FFB"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According PERL, no special budget provision for IE</w:t>
            </w:r>
          </w:p>
          <w:p w14:paraId="05B59D8E"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only reliable fund is that of UBEC and is inadequate </w:t>
            </w:r>
          </w:p>
          <w:p w14:paraId="2369FAFF"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specific budget for IE except that of Kaduna SUBEB which focused on primary schools </w:t>
            </w:r>
          </w:p>
          <w:p w14:paraId="33CEDB22"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DHD, all tiers of government should work together towards the provision of budget line for Person with Disabilities </w:t>
            </w:r>
          </w:p>
        </w:tc>
        <w:tc>
          <w:tcPr>
            <w:tcW w:w="935" w:type="pct"/>
          </w:tcPr>
          <w:p w14:paraId="21B980AB" w14:textId="77777777" w:rsidR="002A4863" w:rsidRPr="00212CC3" w:rsidRDefault="00000000" w:rsidP="00212CC3">
            <w:pPr>
              <w:numPr>
                <w:ilvl w:val="0"/>
                <w:numId w:val="5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ES of DAB doesn’t have </w:t>
            </w:r>
            <w:r w:rsidRPr="00212CC3">
              <w:rPr>
                <w:rFonts w:ascii="Times New Roman" w:eastAsia="Garamond" w:hAnsi="Times New Roman" w:cs="Times New Roman"/>
                <w:color w:val="000000"/>
                <w:sz w:val="24"/>
                <w:szCs w:val="24"/>
              </w:rPr>
              <w:lastRenderedPageBreak/>
              <w:t>information on IE Budget Allocations</w:t>
            </w:r>
          </w:p>
          <w:p w14:paraId="6489E760" w14:textId="77777777" w:rsidR="002A4863" w:rsidRPr="00212CC3" w:rsidRDefault="00000000" w:rsidP="00212CC3">
            <w:pPr>
              <w:numPr>
                <w:ilvl w:val="0"/>
                <w:numId w:val="5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PBC provides high budget on education but partnership with DAB and MOE gives highlight </w:t>
            </w:r>
          </w:p>
          <w:p w14:paraId="197E441D" w14:textId="77777777" w:rsidR="002A4863" w:rsidRPr="00212CC3" w:rsidRDefault="00000000" w:rsidP="00212CC3">
            <w:pPr>
              <w:numPr>
                <w:ilvl w:val="0"/>
                <w:numId w:val="5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budget allocation through UBEC is not adequate </w:t>
            </w:r>
          </w:p>
          <w:p w14:paraId="1C07D824" w14:textId="77777777" w:rsidR="002A4863" w:rsidRPr="00212CC3" w:rsidRDefault="00000000" w:rsidP="00212CC3">
            <w:pPr>
              <w:numPr>
                <w:ilvl w:val="0"/>
                <w:numId w:val="5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DHD advocates that tiers of government could work together toward the budget </w:t>
            </w:r>
          </w:p>
          <w:p w14:paraId="73FB9B1E"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ACFFC87" w14:textId="77777777" w:rsidTr="00D66841">
        <w:trPr>
          <w:jc w:val="center"/>
        </w:trPr>
        <w:tc>
          <w:tcPr>
            <w:tcW w:w="235" w:type="pct"/>
          </w:tcPr>
          <w:p w14:paraId="7CCC3505"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411B0AD6"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CONSULTATIONS AND MONITORING/</w:t>
            </w:r>
            <w:proofErr w:type="gramStart"/>
            <w:r w:rsidRPr="00212CC3">
              <w:rPr>
                <w:rFonts w:ascii="Times New Roman" w:eastAsia="Garamond" w:hAnsi="Times New Roman" w:cs="Times New Roman"/>
                <w:color w:val="000000"/>
                <w:sz w:val="24"/>
                <w:szCs w:val="24"/>
              </w:rPr>
              <w:t>IMPLEMENTATION  OF</w:t>
            </w:r>
            <w:proofErr w:type="gramEnd"/>
            <w:r w:rsidRPr="00212CC3">
              <w:rPr>
                <w:rFonts w:ascii="Times New Roman" w:eastAsia="Garamond" w:hAnsi="Times New Roman" w:cs="Times New Roman"/>
                <w:color w:val="000000"/>
                <w:sz w:val="24"/>
                <w:szCs w:val="24"/>
              </w:rPr>
              <w:t xml:space="preserve"> LAWS &amp; IE POLICIES IN</w:t>
            </w:r>
          </w:p>
          <w:p w14:paraId="457B7DB2"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KADUNA STATE</w:t>
            </w:r>
          </w:p>
          <w:p w14:paraId="2D91FA38"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5439070A"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9BC5EB4" w14:textId="77777777" w:rsidTr="00D66841">
        <w:trPr>
          <w:jc w:val="center"/>
        </w:trPr>
        <w:tc>
          <w:tcPr>
            <w:tcW w:w="235" w:type="pct"/>
          </w:tcPr>
          <w:p w14:paraId="08177E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104" w:type="pct"/>
          </w:tcPr>
          <w:p w14:paraId="084E0B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w:t>
            </w:r>
            <w:r w:rsidRPr="00212CC3">
              <w:rPr>
                <w:rFonts w:ascii="Times New Roman" w:eastAsia="Garamond" w:hAnsi="Times New Roman" w:cs="Times New Roman"/>
                <w:sz w:val="24"/>
                <w:szCs w:val="24"/>
              </w:rPr>
              <w:lastRenderedPageBreak/>
              <w:t xml:space="preserve">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1726" w:type="pct"/>
          </w:tcPr>
          <w:p w14:paraId="3526CB0D"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Some children and Parent of Persons with Disabilities are ignorant of laws and IE policies </w:t>
            </w:r>
          </w:p>
          <w:p w14:paraId="2C4891EF"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 Kaduna State government joins OGP to join hands with all relevant stakeholders in developing IE policies </w:t>
            </w:r>
          </w:p>
          <w:p w14:paraId="771339FD"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PERL, Kaduna has standard IE policies but implementation is the problem </w:t>
            </w:r>
          </w:p>
          <w:p w14:paraId="37A499A5"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PERL, consultations are usually done across all the 23 LGAs in Kaduna with relevant stakeholders </w:t>
            </w:r>
          </w:p>
          <w:p w14:paraId="40A716CC"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Through NGOs especially development partners</w:t>
            </w:r>
          </w:p>
          <w:p w14:paraId="6522715D"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is a move create a cluster for Parent of Persons with Disabilities under JONAPWD to carry parents along </w:t>
            </w:r>
          </w:p>
          <w:p w14:paraId="7563F425"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exist roundtable discussions, town hall meeting, and engagement of CALPED, PERL and SCI</w:t>
            </w:r>
          </w:p>
          <w:p w14:paraId="169A16D8"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JNI Kaduna received philanthropy for advocacy supports to Person with Disabilities  </w:t>
            </w:r>
          </w:p>
        </w:tc>
        <w:tc>
          <w:tcPr>
            <w:tcW w:w="935" w:type="pct"/>
          </w:tcPr>
          <w:p w14:paraId="306B296C" w14:textId="77777777" w:rsidR="002A4863" w:rsidRPr="00212CC3" w:rsidRDefault="00000000" w:rsidP="00212CC3">
            <w:pPr>
              <w:numPr>
                <w:ilvl w:val="0"/>
                <w:numId w:val="5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Kaduna has standard IE policies implementation </w:t>
            </w:r>
            <w:r w:rsidRPr="00212CC3">
              <w:rPr>
                <w:rFonts w:ascii="Times New Roman" w:eastAsia="Garamond" w:hAnsi="Times New Roman" w:cs="Times New Roman"/>
                <w:color w:val="000000"/>
                <w:sz w:val="24"/>
                <w:szCs w:val="24"/>
              </w:rPr>
              <w:lastRenderedPageBreak/>
              <w:t>is the major issue</w:t>
            </w:r>
          </w:p>
          <w:p w14:paraId="1A20DC9E" w14:textId="77777777" w:rsidR="002A4863" w:rsidRPr="00212CC3" w:rsidRDefault="00000000" w:rsidP="00212CC3">
            <w:pPr>
              <w:numPr>
                <w:ilvl w:val="0"/>
                <w:numId w:val="5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Consultations is made through roundtable discussions, town hall meetings and engagement of CALPED, PERL and SCI </w:t>
            </w:r>
          </w:p>
        </w:tc>
      </w:tr>
      <w:tr w:rsidR="002A4863" w:rsidRPr="00212CC3" w14:paraId="4875D41D" w14:textId="77777777" w:rsidTr="00D66841">
        <w:trPr>
          <w:jc w:val="center"/>
        </w:trPr>
        <w:tc>
          <w:tcPr>
            <w:tcW w:w="235" w:type="pct"/>
          </w:tcPr>
          <w:p w14:paraId="4A8A2044"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3004BAB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COMPLAINTS ON DISCRIMINATION FOR PERSON WITH DISABILITIES IN KADUNA STATE</w:t>
            </w:r>
          </w:p>
          <w:p w14:paraId="407C4C3C"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7B856B64"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8EB8DE8" w14:textId="77777777" w:rsidTr="00D66841">
        <w:trPr>
          <w:jc w:val="center"/>
        </w:trPr>
        <w:tc>
          <w:tcPr>
            <w:tcW w:w="235" w:type="pct"/>
          </w:tcPr>
          <w:p w14:paraId="6B572EE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104" w:type="pct"/>
          </w:tcPr>
          <w:p w14:paraId="0AAE5F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proportion of received complaints on the right to education alleging discrimination on the basis of disability and/or involving children, youth and adults with disabilities that </w:t>
            </w:r>
            <w:r w:rsidRPr="00212CC3">
              <w:rPr>
                <w:rFonts w:ascii="Times New Roman" w:eastAsia="Garamond" w:hAnsi="Times New Roman" w:cs="Times New Roman"/>
                <w:sz w:val="24"/>
                <w:szCs w:val="24"/>
              </w:rPr>
              <w:lastRenderedPageBreak/>
              <w:t>have been investigated and adjudicated? How have they been addressed?</w:t>
            </w:r>
          </w:p>
        </w:tc>
        <w:tc>
          <w:tcPr>
            <w:tcW w:w="1726" w:type="pct"/>
          </w:tcPr>
          <w:p w14:paraId="5E91C155"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 Kaduna State has already passed into the abuse and harassment of Person </w:t>
            </w:r>
            <w:r w:rsidRPr="00212CC3">
              <w:rPr>
                <w:rFonts w:ascii="Times New Roman" w:eastAsia="Garamond" w:hAnsi="Times New Roman" w:cs="Times New Roman"/>
                <w:color w:val="000000"/>
                <w:sz w:val="24"/>
                <w:szCs w:val="24"/>
              </w:rPr>
              <w:lastRenderedPageBreak/>
              <w:t>with Disabilities before the National Disability law (Prohibition), act</w:t>
            </w:r>
          </w:p>
          <w:p w14:paraId="18B2B6F1"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PBC has never received any complaint alleging discrimination on Person with Disabilities </w:t>
            </w:r>
          </w:p>
          <w:p w14:paraId="1B2105F5"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to BOS, it is the responsibilities MOHSASD and DAB to address this kind of complaints  </w:t>
            </w:r>
          </w:p>
          <w:p w14:paraId="5CEE49A4"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are agencies and </w:t>
            </w:r>
            <w:proofErr w:type="spellStart"/>
            <w:r w:rsidRPr="00212CC3">
              <w:rPr>
                <w:rFonts w:ascii="Times New Roman" w:eastAsia="Garamond" w:hAnsi="Times New Roman" w:cs="Times New Roman"/>
                <w:color w:val="000000"/>
                <w:sz w:val="24"/>
                <w:szCs w:val="24"/>
              </w:rPr>
              <w:t>Centres</w:t>
            </w:r>
            <w:proofErr w:type="spellEnd"/>
            <w:r w:rsidRPr="00212CC3">
              <w:rPr>
                <w:rFonts w:ascii="Times New Roman" w:eastAsia="Garamond" w:hAnsi="Times New Roman" w:cs="Times New Roman"/>
                <w:color w:val="000000"/>
                <w:sz w:val="24"/>
                <w:szCs w:val="24"/>
              </w:rPr>
              <w:t xml:space="preserve"> who were responsible for handling issues alleging discrimination for Person with Disabilities in Kaduna State</w:t>
            </w:r>
          </w:p>
          <w:p w14:paraId="3C8BF6EA"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 complaint has been received by Kaduna JONAPWD on denying a PWD in one of the Institution in Kaduna </w:t>
            </w:r>
          </w:p>
          <w:p w14:paraId="608C3CC8"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management of school in Kaduna intended to combine persons affected by albinism in a single class due to their number (34 No.)</w:t>
            </w:r>
          </w:p>
          <w:p w14:paraId="7F04B352"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ACH Kaduna visits quality assurance unit of MOE and found that exam questions were printed in smaller font sizes that is difficult to be read by persons with vision</w:t>
            </w:r>
          </w:p>
          <w:p w14:paraId="72605BDA"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No complaint alleging discrimination is recorded in KASU yet   </w:t>
            </w:r>
          </w:p>
        </w:tc>
        <w:tc>
          <w:tcPr>
            <w:tcW w:w="935" w:type="pct"/>
          </w:tcPr>
          <w:p w14:paraId="75B0BF31" w14:textId="77777777" w:rsidR="002A4863" w:rsidRPr="00212CC3" w:rsidRDefault="00000000" w:rsidP="00212CC3">
            <w:pPr>
              <w:numPr>
                <w:ilvl w:val="0"/>
                <w:numId w:val="4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No official record of complaints alleging </w:t>
            </w:r>
            <w:r w:rsidRPr="00212CC3">
              <w:rPr>
                <w:rFonts w:ascii="Times New Roman" w:eastAsia="Garamond" w:hAnsi="Times New Roman" w:cs="Times New Roman"/>
                <w:color w:val="000000"/>
                <w:sz w:val="24"/>
                <w:szCs w:val="24"/>
              </w:rPr>
              <w:lastRenderedPageBreak/>
              <w:t xml:space="preserve">discrimination for Person with Disabilities by stakeholders,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DAB </w:t>
            </w:r>
          </w:p>
          <w:p w14:paraId="18A3A487" w14:textId="77777777" w:rsidR="002A4863" w:rsidRPr="00212CC3" w:rsidRDefault="00000000" w:rsidP="00212CC3">
            <w:pPr>
              <w:numPr>
                <w:ilvl w:val="0"/>
                <w:numId w:val="4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ACH visits complaints on the negative effect of smaller font size for exam questions for persons with visual impairments </w:t>
            </w:r>
          </w:p>
        </w:tc>
      </w:tr>
      <w:tr w:rsidR="002A4863" w:rsidRPr="00212CC3" w14:paraId="1449EEDD" w14:textId="77777777" w:rsidTr="00D66841">
        <w:trPr>
          <w:jc w:val="center"/>
        </w:trPr>
        <w:tc>
          <w:tcPr>
            <w:tcW w:w="235" w:type="pct"/>
          </w:tcPr>
          <w:p w14:paraId="5FAFE654"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A2417A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INSTITUTIONS LEADING TO IMPLEMENTATIONS OF IE POLICIES IN</w:t>
            </w:r>
          </w:p>
          <w:p w14:paraId="55AD4F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KADUNA STATE</w:t>
            </w:r>
          </w:p>
          <w:p w14:paraId="74BD405D"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1B5B2FEA"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939B61A" w14:textId="77777777" w:rsidTr="00D66841">
        <w:trPr>
          <w:jc w:val="center"/>
        </w:trPr>
        <w:tc>
          <w:tcPr>
            <w:tcW w:w="235" w:type="pct"/>
          </w:tcPr>
          <w:p w14:paraId="735D59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104" w:type="pct"/>
          </w:tcPr>
          <w:p w14:paraId="5F3A57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1726" w:type="pct"/>
          </w:tcPr>
          <w:p w14:paraId="5C2D105C"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ES DAB has been visiting learning institutions in the State with a view to the implementation IE policies. But it also requires collective efforts of all relevant stakeholders  </w:t>
            </w:r>
          </w:p>
          <w:p w14:paraId="47D979EE"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PBC visits learning institutions but not all their structures are disability friendly  </w:t>
            </w:r>
          </w:p>
          <w:p w14:paraId="7D277780"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ACH Kaduna visits learning institutions and found that learning aids are needed by Person with Disabilities </w:t>
            </w:r>
          </w:p>
        </w:tc>
        <w:tc>
          <w:tcPr>
            <w:tcW w:w="935" w:type="pct"/>
          </w:tcPr>
          <w:p w14:paraId="6E2053BF" w14:textId="77777777" w:rsidR="002A4863" w:rsidRPr="00212CC3" w:rsidRDefault="00000000" w:rsidP="00212CC3">
            <w:pPr>
              <w:numPr>
                <w:ilvl w:val="0"/>
                <w:numId w:val="4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record of courtesy visit to Institutions by stakeholders  </w:t>
            </w:r>
          </w:p>
        </w:tc>
      </w:tr>
      <w:tr w:rsidR="002A4863" w:rsidRPr="00212CC3" w14:paraId="5613EA9F" w14:textId="77777777" w:rsidTr="00D66841">
        <w:trPr>
          <w:jc w:val="center"/>
        </w:trPr>
        <w:tc>
          <w:tcPr>
            <w:tcW w:w="235" w:type="pct"/>
          </w:tcPr>
          <w:p w14:paraId="660BFD0D"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4F7D4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AGENCIES FOR DISABILITY MATTERS/BOARDS/NCPWD</w:t>
            </w:r>
          </w:p>
          <w:p w14:paraId="629A91D4"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5ED96C12"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CE13E39" w14:textId="77777777" w:rsidTr="00D66841">
        <w:trPr>
          <w:jc w:val="center"/>
        </w:trPr>
        <w:tc>
          <w:tcPr>
            <w:tcW w:w="235" w:type="pct"/>
          </w:tcPr>
          <w:p w14:paraId="551CA7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104" w:type="pct"/>
          </w:tcPr>
          <w:p w14:paraId="475E861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1726" w:type="pct"/>
          </w:tcPr>
          <w:p w14:paraId="104A1A2A"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ES DAB has visited NCPWD and SUBEB for ensuring rights of Person with Disabilities in the State </w:t>
            </w:r>
          </w:p>
          <w:p w14:paraId="05DA6486"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CCCK visited DFID/FCDOs  </w:t>
            </w:r>
          </w:p>
          <w:p w14:paraId="264F230D"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CALPED visits MOE, SUBEB and DAB Kaduna </w:t>
            </w:r>
          </w:p>
        </w:tc>
        <w:tc>
          <w:tcPr>
            <w:tcW w:w="935" w:type="pct"/>
          </w:tcPr>
          <w:p w14:paraId="4500704E" w14:textId="77777777" w:rsidR="002A4863" w:rsidRPr="00212CC3" w:rsidRDefault="00000000" w:rsidP="00212CC3">
            <w:pPr>
              <w:numPr>
                <w:ilvl w:val="0"/>
                <w:numId w:val="4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DAB visited NCPWD and other stakeholders such as CCCK, CALPED visited DFID/FCDOs, MOE, UBEB and DAB</w:t>
            </w:r>
          </w:p>
        </w:tc>
      </w:tr>
      <w:tr w:rsidR="002A4863" w:rsidRPr="00212CC3" w14:paraId="6CAA5682" w14:textId="77777777" w:rsidTr="00D66841">
        <w:trPr>
          <w:jc w:val="center"/>
        </w:trPr>
        <w:tc>
          <w:tcPr>
            <w:tcW w:w="235" w:type="pct"/>
          </w:tcPr>
          <w:p w14:paraId="281CDB0A"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60BC94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TRAINING OF TECHNICAL PERSONNELS BY MINISTRIES/AGENCIES</w:t>
            </w:r>
          </w:p>
        </w:tc>
        <w:tc>
          <w:tcPr>
            <w:tcW w:w="935" w:type="pct"/>
          </w:tcPr>
          <w:p w14:paraId="3D36716E"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D084FC4" w14:textId="77777777" w:rsidTr="00D66841">
        <w:trPr>
          <w:jc w:val="center"/>
        </w:trPr>
        <w:tc>
          <w:tcPr>
            <w:tcW w:w="235" w:type="pct"/>
          </w:tcPr>
          <w:p w14:paraId="5DC5B9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104" w:type="pct"/>
          </w:tcPr>
          <w:p w14:paraId="0564A2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Does your Ministry/Agencies/Association/Cluster </w:t>
            </w:r>
            <w:r w:rsidRPr="00212CC3">
              <w:rPr>
                <w:rFonts w:ascii="Times New Roman" w:eastAsia="Garamond" w:hAnsi="Times New Roman" w:cs="Times New Roman"/>
                <w:sz w:val="24"/>
                <w:szCs w:val="24"/>
              </w:rPr>
              <w:lastRenderedPageBreak/>
              <w:t>provide any forms of training of technical personnel “on managing inclusive education and delivering special needs education?</w:t>
            </w:r>
          </w:p>
        </w:tc>
        <w:tc>
          <w:tcPr>
            <w:tcW w:w="1726" w:type="pct"/>
          </w:tcPr>
          <w:p w14:paraId="00CAB019"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 DAB is yet to conduct training of </w:t>
            </w:r>
            <w:r w:rsidRPr="00212CC3">
              <w:rPr>
                <w:rFonts w:ascii="Times New Roman" w:eastAsia="Garamond" w:hAnsi="Times New Roman" w:cs="Times New Roman"/>
                <w:color w:val="000000"/>
                <w:sz w:val="24"/>
                <w:szCs w:val="24"/>
              </w:rPr>
              <w:lastRenderedPageBreak/>
              <w:t xml:space="preserve">technical personnel on managing IE policies  </w:t>
            </w:r>
          </w:p>
          <w:p w14:paraId="7AD24E53"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PBC has not visited any agency but engaged in advocacy for inclusiveness </w:t>
            </w:r>
          </w:p>
          <w:p w14:paraId="7113BC8A"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PERL doesn’t provide any form of training of technical personnel but work with CSOs</w:t>
            </w:r>
          </w:p>
          <w:p w14:paraId="1D34DF37"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CCCK only advocate in training of personnel  </w:t>
            </w:r>
          </w:p>
          <w:p w14:paraId="1063F5CF"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KASU has never conducted any form of technical training for personnel on the rights of Person with Disabilities </w:t>
            </w:r>
          </w:p>
        </w:tc>
        <w:tc>
          <w:tcPr>
            <w:tcW w:w="935" w:type="pct"/>
          </w:tcPr>
          <w:p w14:paraId="65D9BBD9" w14:textId="77777777" w:rsidR="002A4863" w:rsidRPr="00212CC3" w:rsidRDefault="00000000" w:rsidP="00212CC3">
            <w:pPr>
              <w:numPr>
                <w:ilvl w:val="0"/>
                <w:numId w:val="6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No record of Intensive Staff </w:t>
            </w:r>
            <w:r w:rsidRPr="00212CC3">
              <w:rPr>
                <w:rFonts w:ascii="Times New Roman" w:eastAsia="Garamond" w:hAnsi="Times New Roman" w:cs="Times New Roman"/>
                <w:color w:val="000000"/>
                <w:sz w:val="24"/>
                <w:szCs w:val="24"/>
              </w:rPr>
              <w:lastRenderedPageBreak/>
              <w:t>Training of Teachers on IE and SNE</w:t>
            </w:r>
          </w:p>
        </w:tc>
      </w:tr>
      <w:tr w:rsidR="002A4863" w:rsidRPr="00212CC3" w14:paraId="3E0F68C9" w14:textId="77777777" w:rsidTr="00D66841">
        <w:trPr>
          <w:jc w:val="center"/>
        </w:trPr>
        <w:tc>
          <w:tcPr>
            <w:tcW w:w="235" w:type="pct"/>
          </w:tcPr>
          <w:p w14:paraId="72E90D88"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1B91A0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ENGAGEMENT OF PRIVATE SECTORS/PARTNERS</w:t>
            </w:r>
          </w:p>
          <w:p w14:paraId="6527A574"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3D032E2E"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A989324" w14:textId="77777777" w:rsidTr="00D66841">
        <w:trPr>
          <w:jc w:val="center"/>
        </w:trPr>
        <w:tc>
          <w:tcPr>
            <w:tcW w:w="235" w:type="pct"/>
          </w:tcPr>
          <w:p w14:paraId="7033CB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2104" w:type="pct"/>
          </w:tcPr>
          <w:p w14:paraId="0E0737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1726" w:type="pct"/>
          </w:tcPr>
          <w:p w14:paraId="45F27A85"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Preparation is being made by DAB towards engaging private sectors  </w:t>
            </w:r>
          </w:p>
          <w:p w14:paraId="02531BE2"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CCCK provides a lot of technical </w:t>
            </w:r>
            <w:proofErr w:type="gramStart"/>
            <w:r w:rsidRPr="00212CC3">
              <w:rPr>
                <w:rFonts w:ascii="Times New Roman" w:eastAsia="Garamond" w:hAnsi="Times New Roman" w:cs="Times New Roman"/>
                <w:color w:val="000000"/>
                <w:sz w:val="24"/>
                <w:szCs w:val="24"/>
              </w:rPr>
              <w:t>support  to</w:t>
            </w:r>
            <w:proofErr w:type="gramEnd"/>
            <w:r w:rsidRPr="00212CC3">
              <w:rPr>
                <w:rFonts w:ascii="Times New Roman" w:eastAsia="Garamond" w:hAnsi="Times New Roman" w:cs="Times New Roman"/>
                <w:color w:val="000000"/>
                <w:sz w:val="24"/>
                <w:szCs w:val="24"/>
              </w:rPr>
              <w:t xml:space="preserve"> many organizations </w:t>
            </w:r>
          </w:p>
          <w:p w14:paraId="49615F3A"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ACH Kaduna, the organizations such as CALPED, partnership with PERL, sight savers and SCI increases the capacity of Person with Disabilities </w:t>
            </w:r>
          </w:p>
          <w:p w14:paraId="378F21C5"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KASU doesn’t have any kind of engagement with private sector </w:t>
            </w:r>
          </w:p>
        </w:tc>
        <w:tc>
          <w:tcPr>
            <w:tcW w:w="935" w:type="pct"/>
          </w:tcPr>
          <w:p w14:paraId="090F4A0D" w14:textId="77777777" w:rsidR="002A4863" w:rsidRPr="00212CC3" w:rsidRDefault="00000000" w:rsidP="00212CC3">
            <w:pPr>
              <w:numPr>
                <w:ilvl w:val="0"/>
                <w:numId w:val="4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Preparation is being made by stakeholders to partner with private sectors, NGOs &amp; CSOs</w:t>
            </w:r>
          </w:p>
        </w:tc>
      </w:tr>
      <w:tr w:rsidR="002A4863" w:rsidRPr="00212CC3" w14:paraId="2093A890" w14:textId="77777777" w:rsidTr="00D66841">
        <w:trPr>
          <w:jc w:val="center"/>
        </w:trPr>
        <w:tc>
          <w:tcPr>
            <w:tcW w:w="235" w:type="pct"/>
          </w:tcPr>
          <w:p w14:paraId="3A518B51"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655A87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PROVISIONS OF LEARNING AIDS TO Person with Disabilities</w:t>
            </w:r>
          </w:p>
          <w:p w14:paraId="5D1E7A33"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7542D934"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DAB5BE4" w14:textId="77777777" w:rsidTr="00D66841">
        <w:trPr>
          <w:jc w:val="center"/>
        </w:trPr>
        <w:tc>
          <w:tcPr>
            <w:tcW w:w="235" w:type="pct"/>
          </w:tcPr>
          <w:p w14:paraId="5BB65B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12</w:t>
            </w:r>
          </w:p>
        </w:tc>
        <w:tc>
          <w:tcPr>
            <w:tcW w:w="2104" w:type="pct"/>
          </w:tcPr>
          <w:p w14:paraId="7DEBB5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1726" w:type="pct"/>
          </w:tcPr>
          <w:p w14:paraId="569982FB"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DAB received supports from Sight savers and SUBEB  </w:t>
            </w:r>
          </w:p>
          <w:p w14:paraId="5A42BB10"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CCCK received learning materials from one its partners and distributed to Person with Disabilities </w:t>
            </w:r>
          </w:p>
          <w:p w14:paraId="4D0F3385"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KASU doesn’t have any record of the received or procurement of learning aids in the past </w:t>
            </w:r>
          </w:p>
        </w:tc>
        <w:tc>
          <w:tcPr>
            <w:tcW w:w="935" w:type="pct"/>
          </w:tcPr>
          <w:p w14:paraId="5B3865EF" w14:textId="77777777" w:rsidR="002A4863" w:rsidRPr="00212CC3" w:rsidRDefault="00000000" w:rsidP="00212CC3">
            <w:pPr>
              <w:numPr>
                <w:ilvl w:val="0"/>
                <w:numId w:val="4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record of received of learning Aids/Assistive Devices by DAB from </w:t>
            </w:r>
            <w:proofErr w:type="spellStart"/>
            <w:r w:rsidRPr="00212CC3">
              <w:rPr>
                <w:rFonts w:ascii="Times New Roman" w:eastAsia="Garamond" w:hAnsi="Times New Roman" w:cs="Times New Roman"/>
                <w:color w:val="000000"/>
                <w:sz w:val="24"/>
                <w:szCs w:val="24"/>
              </w:rPr>
              <w:t>sightsavers</w:t>
            </w:r>
            <w:proofErr w:type="spellEnd"/>
            <w:r w:rsidRPr="00212CC3">
              <w:rPr>
                <w:rFonts w:ascii="Times New Roman" w:eastAsia="Garamond" w:hAnsi="Times New Roman" w:cs="Times New Roman"/>
                <w:color w:val="000000"/>
                <w:sz w:val="24"/>
                <w:szCs w:val="24"/>
              </w:rPr>
              <w:t xml:space="preserve">, CCCK. </w:t>
            </w:r>
          </w:p>
        </w:tc>
      </w:tr>
    </w:tbl>
    <w:p w14:paraId="51F0FA0A" w14:textId="77777777" w:rsidR="002A4863" w:rsidRPr="00212CC3" w:rsidRDefault="002A4863" w:rsidP="00212CC3">
      <w:pPr>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p>
    <w:p w14:paraId="24B5450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3: Theme(s) Generation</w:t>
      </w:r>
    </w:p>
    <w:p w14:paraId="5925C68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created themes were read through and patterns were also created among them. Themes are generally broader than codes. In broad sense, several codes could be combined and also transform into single theme.  </w:t>
      </w:r>
    </w:p>
    <w:p w14:paraId="193E1099"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However, Table 2.42 present the data transformation from code to theme(s).  </w:t>
      </w:r>
    </w:p>
    <w:p w14:paraId="7D0F721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4995C4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D66841">
        <w:rPr>
          <w:rFonts w:ascii="Times New Roman" w:eastAsia="Garamond" w:hAnsi="Times New Roman" w:cs="Times New Roman"/>
          <w:sz w:val="24"/>
          <w:szCs w:val="24"/>
        </w:rPr>
        <w:t>2</w:t>
      </w:r>
      <w:r w:rsidRPr="00212CC3">
        <w:rPr>
          <w:rFonts w:ascii="Times New Roman" w:eastAsia="Garamond" w:hAnsi="Times New Roman" w:cs="Times New Roman"/>
          <w:sz w:val="24"/>
          <w:szCs w:val="24"/>
        </w:rPr>
        <w:t>2. Data Coding – Theme Transformation for Non-numerical Data from</w:t>
      </w:r>
    </w:p>
    <w:p w14:paraId="1A772F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KADUNA STATE</w:t>
      </w:r>
    </w:p>
    <w:tbl>
      <w:tblPr>
        <w:tblStyle w:val="af8"/>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5667"/>
        <w:gridCol w:w="3659"/>
      </w:tblGrid>
      <w:tr w:rsidR="002A4863" w:rsidRPr="00212CC3" w14:paraId="6973898F" w14:textId="77777777">
        <w:trPr>
          <w:jc w:val="center"/>
        </w:trPr>
        <w:tc>
          <w:tcPr>
            <w:tcW w:w="636" w:type="dxa"/>
          </w:tcPr>
          <w:p w14:paraId="69578B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5667" w:type="dxa"/>
          </w:tcPr>
          <w:p w14:paraId="5E986C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CODES</w:t>
            </w:r>
          </w:p>
          <w:p w14:paraId="18784C96" w14:textId="77777777" w:rsidR="002A4863" w:rsidRPr="00212CC3" w:rsidRDefault="002A4863" w:rsidP="00212CC3">
            <w:pPr>
              <w:jc w:val="both"/>
              <w:rPr>
                <w:rFonts w:ascii="Times New Roman" w:eastAsia="Garamond" w:hAnsi="Times New Roman" w:cs="Times New Roman"/>
                <w:sz w:val="24"/>
                <w:szCs w:val="24"/>
              </w:rPr>
            </w:pPr>
          </w:p>
        </w:tc>
        <w:tc>
          <w:tcPr>
            <w:tcW w:w="3659" w:type="dxa"/>
          </w:tcPr>
          <w:p w14:paraId="5A1EC4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tc>
      </w:tr>
      <w:tr w:rsidR="002A4863" w:rsidRPr="00212CC3" w14:paraId="02A0580F" w14:textId="77777777">
        <w:trPr>
          <w:jc w:val="center"/>
        </w:trPr>
        <w:tc>
          <w:tcPr>
            <w:tcW w:w="636" w:type="dxa"/>
          </w:tcPr>
          <w:p w14:paraId="1071180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667" w:type="dxa"/>
          </w:tcPr>
          <w:p w14:paraId="5DB39FA7" w14:textId="77777777" w:rsidR="002A4863" w:rsidRPr="00212CC3" w:rsidRDefault="00000000" w:rsidP="00212CC3">
            <w:pPr>
              <w:numPr>
                <w:ilvl w:val="0"/>
                <w:numId w:val="51"/>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Curriculum Review is necessary </w:t>
            </w:r>
          </w:p>
          <w:p w14:paraId="4F00C513" w14:textId="77777777" w:rsidR="002A4863" w:rsidRPr="00212CC3" w:rsidRDefault="00000000" w:rsidP="00212CC3">
            <w:pPr>
              <w:numPr>
                <w:ilvl w:val="0"/>
                <w:numId w:val="51"/>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skilled/trained teachers </w:t>
            </w:r>
          </w:p>
          <w:p w14:paraId="6B9549F5" w14:textId="77777777" w:rsidR="002A4863" w:rsidRPr="00212CC3" w:rsidRDefault="00000000" w:rsidP="00212CC3">
            <w:pPr>
              <w:numPr>
                <w:ilvl w:val="0"/>
                <w:numId w:val="5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Physical structures in KASU are not disability friendly</w:t>
            </w:r>
          </w:p>
        </w:tc>
        <w:tc>
          <w:tcPr>
            <w:tcW w:w="3659" w:type="dxa"/>
          </w:tcPr>
          <w:p w14:paraId="594336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Curriculum review and infrastructural access</w:t>
            </w:r>
          </w:p>
        </w:tc>
      </w:tr>
      <w:tr w:rsidR="002A4863" w:rsidRPr="00212CC3" w14:paraId="7FF4A248" w14:textId="77777777">
        <w:trPr>
          <w:jc w:val="center"/>
        </w:trPr>
        <w:tc>
          <w:tcPr>
            <w:tcW w:w="636" w:type="dxa"/>
          </w:tcPr>
          <w:p w14:paraId="5C5EDF03"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3E9E4C56" w14:textId="77777777" w:rsidR="002A4863" w:rsidRPr="00212CC3" w:rsidRDefault="00000000" w:rsidP="00212CC3">
            <w:pPr>
              <w:numPr>
                <w:ilvl w:val="0"/>
                <w:numId w:val="5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are standard IE &amp; SNE Policies in Kaduna</w:t>
            </w:r>
          </w:p>
        </w:tc>
        <w:tc>
          <w:tcPr>
            <w:tcW w:w="3659" w:type="dxa"/>
          </w:tcPr>
          <w:p w14:paraId="59E34C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IE/SNE policies</w:t>
            </w:r>
          </w:p>
        </w:tc>
      </w:tr>
      <w:tr w:rsidR="002A4863" w:rsidRPr="00212CC3" w14:paraId="6DCACC63" w14:textId="77777777">
        <w:trPr>
          <w:jc w:val="center"/>
        </w:trPr>
        <w:tc>
          <w:tcPr>
            <w:tcW w:w="636" w:type="dxa"/>
          </w:tcPr>
          <w:p w14:paraId="6702ADF3"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6CD81E9D" w14:textId="77777777" w:rsidR="002A4863" w:rsidRPr="00212CC3" w:rsidRDefault="00000000" w:rsidP="00212CC3">
            <w:pPr>
              <w:numPr>
                <w:ilvl w:val="0"/>
                <w:numId w:val="5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DAB collates Person with Disabilities data in collaboration with MOE Kaduna State  </w:t>
            </w:r>
          </w:p>
          <w:p w14:paraId="3A1B56FC" w14:textId="77777777" w:rsidR="002A4863" w:rsidRPr="00212CC3" w:rsidRDefault="00000000" w:rsidP="00212CC3">
            <w:pPr>
              <w:numPr>
                <w:ilvl w:val="0"/>
                <w:numId w:val="5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BOS collates Person with Disabilities data by visiting schools during Annual census </w:t>
            </w:r>
          </w:p>
          <w:p w14:paraId="45E4D564" w14:textId="77777777" w:rsidR="002A4863" w:rsidRPr="00212CC3" w:rsidRDefault="00000000" w:rsidP="00212CC3">
            <w:pPr>
              <w:numPr>
                <w:ilvl w:val="0"/>
                <w:numId w:val="5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Person with Disabilities data is not disaggregated from the annual census of schools</w:t>
            </w:r>
          </w:p>
          <w:p w14:paraId="76DB40FB" w14:textId="77777777" w:rsidR="002A4863" w:rsidRPr="00212CC3" w:rsidRDefault="00000000" w:rsidP="00212CC3">
            <w:pPr>
              <w:numPr>
                <w:ilvl w:val="0"/>
                <w:numId w:val="5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Person with Disabilities data is achieved from </w:t>
            </w:r>
            <w:proofErr w:type="gramStart"/>
            <w:r w:rsidRPr="00212CC3">
              <w:rPr>
                <w:rFonts w:ascii="Times New Roman" w:eastAsia="Garamond" w:hAnsi="Times New Roman" w:cs="Times New Roman"/>
                <w:color w:val="000000"/>
                <w:sz w:val="24"/>
                <w:szCs w:val="24"/>
              </w:rPr>
              <w:t>students</w:t>
            </w:r>
            <w:proofErr w:type="gramEnd"/>
            <w:r w:rsidRPr="00212CC3">
              <w:rPr>
                <w:rFonts w:ascii="Times New Roman" w:eastAsia="Garamond" w:hAnsi="Times New Roman" w:cs="Times New Roman"/>
                <w:color w:val="000000"/>
                <w:sz w:val="24"/>
                <w:szCs w:val="24"/>
              </w:rPr>
              <w:t xml:space="preserve"> biodata forms</w:t>
            </w:r>
          </w:p>
        </w:tc>
        <w:tc>
          <w:tcPr>
            <w:tcW w:w="3659" w:type="dxa"/>
          </w:tcPr>
          <w:p w14:paraId="5458CD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Data is enrolled in collaboration with stakeholders like MOE and BOS</w:t>
            </w:r>
          </w:p>
        </w:tc>
      </w:tr>
      <w:tr w:rsidR="002A4863" w:rsidRPr="00212CC3" w14:paraId="69DDB8C4" w14:textId="77777777">
        <w:trPr>
          <w:jc w:val="center"/>
        </w:trPr>
        <w:tc>
          <w:tcPr>
            <w:tcW w:w="636" w:type="dxa"/>
          </w:tcPr>
          <w:p w14:paraId="180FD1E0"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31F34509" w14:textId="77777777" w:rsidR="002A4863" w:rsidRPr="00212CC3" w:rsidRDefault="00000000" w:rsidP="00212CC3">
            <w:pPr>
              <w:numPr>
                <w:ilvl w:val="0"/>
                <w:numId w:val="6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Awareness campaign by SBMC, CALPED, PERL, KADBEAM, and LGAM</w:t>
            </w:r>
          </w:p>
          <w:p w14:paraId="5CAC28C2" w14:textId="77777777" w:rsidR="002A4863" w:rsidRPr="00212CC3" w:rsidRDefault="00000000" w:rsidP="00212CC3">
            <w:pPr>
              <w:numPr>
                <w:ilvl w:val="0"/>
                <w:numId w:val="6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T_R leaders such as DHD, JNI, CAN and Parent of Persons with Disabilities also advocates support for the awareness campaign</w:t>
            </w:r>
          </w:p>
        </w:tc>
        <w:tc>
          <w:tcPr>
            <w:tcW w:w="3659" w:type="dxa"/>
          </w:tcPr>
          <w:p w14:paraId="53A4870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There is awareness campaign by SBMC and others </w:t>
            </w:r>
          </w:p>
        </w:tc>
      </w:tr>
      <w:tr w:rsidR="002A4863" w:rsidRPr="00212CC3" w14:paraId="61BF5B8F" w14:textId="77777777">
        <w:trPr>
          <w:jc w:val="center"/>
        </w:trPr>
        <w:tc>
          <w:tcPr>
            <w:tcW w:w="636" w:type="dxa"/>
          </w:tcPr>
          <w:p w14:paraId="7A061622"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568C1BDF" w14:textId="77777777" w:rsidR="002A4863" w:rsidRPr="00212CC3" w:rsidRDefault="00000000" w:rsidP="00212CC3">
            <w:pPr>
              <w:numPr>
                <w:ilvl w:val="0"/>
                <w:numId w:val="4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ES of DAB doesn’t have information on IE Budget Allocations</w:t>
            </w:r>
          </w:p>
          <w:p w14:paraId="58162E39" w14:textId="77777777" w:rsidR="002A4863" w:rsidRPr="00212CC3" w:rsidRDefault="00000000" w:rsidP="00212CC3">
            <w:pPr>
              <w:numPr>
                <w:ilvl w:val="0"/>
                <w:numId w:val="4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PBC provides high budget on education but partnership with DAB and MOE gives highlight </w:t>
            </w:r>
          </w:p>
          <w:p w14:paraId="65F83658" w14:textId="77777777" w:rsidR="002A4863" w:rsidRPr="00212CC3" w:rsidRDefault="00000000" w:rsidP="00212CC3">
            <w:pPr>
              <w:numPr>
                <w:ilvl w:val="0"/>
                <w:numId w:val="4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budget allocation through UBEC is not adequate </w:t>
            </w:r>
          </w:p>
          <w:p w14:paraId="7E49AE8C" w14:textId="77777777" w:rsidR="002A4863" w:rsidRPr="00212CC3" w:rsidRDefault="00000000" w:rsidP="00212CC3">
            <w:pPr>
              <w:numPr>
                <w:ilvl w:val="0"/>
                <w:numId w:val="4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DHD advocates that tiers of government could work together toward the budget</w:t>
            </w:r>
          </w:p>
        </w:tc>
        <w:tc>
          <w:tcPr>
            <w:tcW w:w="3659" w:type="dxa"/>
          </w:tcPr>
          <w:p w14:paraId="6BBA36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State General education budget is high but no IE exclusive budget </w:t>
            </w:r>
          </w:p>
        </w:tc>
      </w:tr>
      <w:tr w:rsidR="002A4863" w:rsidRPr="00212CC3" w14:paraId="696A54B4" w14:textId="77777777">
        <w:trPr>
          <w:jc w:val="center"/>
        </w:trPr>
        <w:tc>
          <w:tcPr>
            <w:tcW w:w="636" w:type="dxa"/>
          </w:tcPr>
          <w:p w14:paraId="05286CF9"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7AE92EC5" w14:textId="77777777" w:rsidR="002A4863" w:rsidRPr="00212CC3" w:rsidRDefault="00000000" w:rsidP="00212CC3">
            <w:pPr>
              <w:numPr>
                <w:ilvl w:val="0"/>
                <w:numId w:val="5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Kaduna has standard IE policies implementation is the major issue</w:t>
            </w:r>
          </w:p>
          <w:p w14:paraId="5EB4431C" w14:textId="77777777" w:rsidR="002A4863" w:rsidRPr="00212CC3" w:rsidRDefault="00000000" w:rsidP="00212CC3">
            <w:pPr>
              <w:numPr>
                <w:ilvl w:val="0"/>
                <w:numId w:val="5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Consultations is made through roundtable discussions, town hall meetings and engagement of CALPED, PERL and SCI</w:t>
            </w:r>
          </w:p>
        </w:tc>
        <w:tc>
          <w:tcPr>
            <w:tcW w:w="3659" w:type="dxa"/>
          </w:tcPr>
          <w:p w14:paraId="447F79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Consultations on IE policies made through roundtable discussions &amp; town hall meetings </w:t>
            </w:r>
          </w:p>
        </w:tc>
      </w:tr>
      <w:tr w:rsidR="002A4863" w:rsidRPr="00212CC3" w14:paraId="63BFD22F" w14:textId="77777777">
        <w:trPr>
          <w:jc w:val="center"/>
        </w:trPr>
        <w:tc>
          <w:tcPr>
            <w:tcW w:w="636" w:type="dxa"/>
          </w:tcPr>
          <w:p w14:paraId="2F406C36"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55841FE5" w14:textId="77777777" w:rsidR="002A4863" w:rsidRPr="00212CC3" w:rsidRDefault="00000000" w:rsidP="00212CC3">
            <w:pPr>
              <w:numPr>
                <w:ilvl w:val="0"/>
                <w:numId w:val="6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official record of complaints alleging discrimination for Person with Disabilities by stakeholders,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DAB</w:t>
            </w:r>
          </w:p>
          <w:p w14:paraId="48C86A95" w14:textId="77777777" w:rsidR="002A4863" w:rsidRPr="00212CC3" w:rsidRDefault="00000000" w:rsidP="00212CC3">
            <w:pPr>
              <w:numPr>
                <w:ilvl w:val="0"/>
                <w:numId w:val="6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ACH visits complaints on the negative effect of smaller font size for exam questions for persons with visual impairments</w:t>
            </w:r>
          </w:p>
        </w:tc>
        <w:tc>
          <w:tcPr>
            <w:tcW w:w="3659" w:type="dxa"/>
          </w:tcPr>
          <w:p w14:paraId="4BADC08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official complaint alleging discrimination recorded </w:t>
            </w:r>
          </w:p>
        </w:tc>
      </w:tr>
      <w:tr w:rsidR="002A4863" w:rsidRPr="00212CC3" w14:paraId="0D39BFED" w14:textId="77777777">
        <w:trPr>
          <w:jc w:val="center"/>
        </w:trPr>
        <w:tc>
          <w:tcPr>
            <w:tcW w:w="636" w:type="dxa"/>
          </w:tcPr>
          <w:p w14:paraId="50EF386E"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0454A842" w14:textId="77777777" w:rsidR="002A4863" w:rsidRPr="00212CC3" w:rsidRDefault="00000000" w:rsidP="00212CC3">
            <w:pPr>
              <w:numPr>
                <w:ilvl w:val="0"/>
                <w:numId w:val="6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record of courtesy visit to Institutions by stakeholders  </w:t>
            </w:r>
          </w:p>
        </w:tc>
        <w:tc>
          <w:tcPr>
            <w:tcW w:w="3659" w:type="dxa"/>
          </w:tcPr>
          <w:p w14:paraId="3EC7AC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visitation to learning institutions </w:t>
            </w:r>
          </w:p>
        </w:tc>
      </w:tr>
      <w:tr w:rsidR="002A4863" w:rsidRPr="00212CC3" w14:paraId="78D2E5B4" w14:textId="77777777">
        <w:trPr>
          <w:jc w:val="center"/>
        </w:trPr>
        <w:tc>
          <w:tcPr>
            <w:tcW w:w="636" w:type="dxa"/>
          </w:tcPr>
          <w:p w14:paraId="7B849999"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29056CC2" w14:textId="77777777" w:rsidR="002A4863" w:rsidRPr="00212CC3" w:rsidRDefault="00000000" w:rsidP="00212CC3">
            <w:pPr>
              <w:numPr>
                <w:ilvl w:val="0"/>
                <w:numId w:val="6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DAB visited NCPWD and other stakeholders such as CCCK, CALPED visited DFID/FCDOs, MOE, UBEB and DAB</w:t>
            </w:r>
          </w:p>
        </w:tc>
        <w:tc>
          <w:tcPr>
            <w:tcW w:w="3659" w:type="dxa"/>
          </w:tcPr>
          <w:p w14:paraId="502A10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There is visitation by DAB to NCPWD</w:t>
            </w:r>
          </w:p>
        </w:tc>
      </w:tr>
      <w:tr w:rsidR="002A4863" w:rsidRPr="00212CC3" w14:paraId="22E51D43" w14:textId="77777777">
        <w:trPr>
          <w:jc w:val="center"/>
        </w:trPr>
        <w:tc>
          <w:tcPr>
            <w:tcW w:w="636" w:type="dxa"/>
          </w:tcPr>
          <w:p w14:paraId="4DC31FCE"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51A7ED96" w14:textId="77777777" w:rsidR="002A4863" w:rsidRPr="00212CC3" w:rsidRDefault="00000000" w:rsidP="00212CC3">
            <w:pPr>
              <w:numPr>
                <w:ilvl w:val="0"/>
                <w:numId w:val="6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record of Intensive Staff Training of Teachers on IE and SNE</w:t>
            </w:r>
          </w:p>
        </w:tc>
        <w:tc>
          <w:tcPr>
            <w:tcW w:w="3659" w:type="dxa"/>
          </w:tcPr>
          <w:p w14:paraId="325285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staff training </w:t>
            </w:r>
          </w:p>
        </w:tc>
      </w:tr>
      <w:tr w:rsidR="002A4863" w:rsidRPr="00212CC3" w14:paraId="5B5B0F1A" w14:textId="77777777">
        <w:trPr>
          <w:jc w:val="center"/>
        </w:trPr>
        <w:tc>
          <w:tcPr>
            <w:tcW w:w="636" w:type="dxa"/>
          </w:tcPr>
          <w:p w14:paraId="4AA067DC"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06BD3892" w14:textId="77777777" w:rsidR="002A4863" w:rsidRPr="00212CC3" w:rsidRDefault="00000000" w:rsidP="00212CC3">
            <w:pPr>
              <w:numPr>
                <w:ilvl w:val="0"/>
                <w:numId w:val="7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Preparation is being made by stakeholders to partner with private sectors, NGOs &amp; CSOs</w:t>
            </w:r>
          </w:p>
        </w:tc>
        <w:tc>
          <w:tcPr>
            <w:tcW w:w="3659" w:type="dxa"/>
          </w:tcPr>
          <w:p w14:paraId="242FDDC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Preparation is made to partner with private sector </w:t>
            </w:r>
          </w:p>
        </w:tc>
      </w:tr>
      <w:tr w:rsidR="002A4863" w:rsidRPr="00212CC3" w14:paraId="1E715EA4" w14:textId="77777777">
        <w:trPr>
          <w:jc w:val="center"/>
        </w:trPr>
        <w:tc>
          <w:tcPr>
            <w:tcW w:w="636" w:type="dxa"/>
          </w:tcPr>
          <w:p w14:paraId="4F5F380E" w14:textId="77777777" w:rsidR="002A4863" w:rsidRPr="00212CC3" w:rsidRDefault="002A4863" w:rsidP="00212CC3">
            <w:pPr>
              <w:jc w:val="both"/>
              <w:rPr>
                <w:rFonts w:ascii="Times New Roman" w:eastAsia="Garamond" w:hAnsi="Times New Roman" w:cs="Times New Roman"/>
                <w:sz w:val="24"/>
                <w:szCs w:val="24"/>
              </w:rPr>
            </w:pPr>
          </w:p>
        </w:tc>
        <w:tc>
          <w:tcPr>
            <w:tcW w:w="5667" w:type="dxa"/>
          </w:tcPr>
          <w:p w14:paraId="12F6423D" w14:textId="77777777" w:rsidR="002A4863" w:rsidRPr="00212CC3" w:rsidRDefault="00000000" w:rsidP="00212CC3">
            <w:pPr>
              <w:numPr>
                <w:ilvl w:val="0"/>
                <w:numId w:val="8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record of received of learning Aids/Assistive Devices by DAB from </w:t>
            </w:r>
            <w:proofErr w:type="spellStart"/>
            <w:r w:rsidRPr="00212CC3">
              <w:rPr>
                <w:rFonts w:ascii="Times New Roman" w:eastAsia="Garamond" w:hAnsi="Times New Roman" w:cs="Times New Roman"/>
                <w:color w:val="000000"/>
                <w:sz w:val="24"/>
                <w:szCs w:val="24"/>
              </w:rPr>
              <w:t>sightsavers</w:t>
            </w:r>
            <w:proofErr w:type="spellEnd"/>
            <w:r w:rsidRPr="00212CC3">
              <w:rPr>
                <w:rFonts w:ascii="Times New Roman" w:eastAsia="Garamond" w:hAnsi="Times New Roman" w:cs="Times New Roman"/>
                <w:color w:val="000000"/>
                <w:sz w:val="24"/>
                <w:szCs w:val="24"/>
              </w:rPr>
              <w:t>, CCCK.</w:t>
            </w:r>
          </w:p>
        </w:tc>
        <w:tc>
          <w:tcPr>
            <w:tcW w:w="3659" w:type="dxa"/>
          </w:tcPr>
          <w:p w14:paraId="0C57C6C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Learning aids are procured and/or received by DAB </w:t>
            </w:r>
          </w:p>
        </w:tc>
      </w:tr>
    </w:tbl>
    <w:p w14:paraId="7E4882B4" w14:textId="77777777" w:rsidR="002A4863" w:rsidRPr="00212CC3" w:rsidRDefault="002A4863" w:rsidP="00212CC3">
      <w:pPr>
        <w:jc w:val="both"/>
        <w:rPr>
          <w:rFonts w:ascii="Times New Roman" w:eastAsia="Garamond" w:hAnsi="Times New Roman" w:cs="Times New Roman"/>
          <w:sz w:val="24"/>
          <w:szCs w:val="24"/>
        </w:rPr>
      </w:pPr>
    </w:p>
    <w:p w14:paraId="3ECB3E6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4: Reviewing Theme(s)</w:t>
      </w:r>
    </w:p>
    <w:p w14:paraId="16250D5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w:t>
      </w:r>
      <w:proofErr w:type="gramStart"/>
      <w:r w:rsidRPr="00212CC3">
        <w:rPr>
          <w:rFonts w:ascii="Times New Roman" w:eastAsia="Garamond" w:hAnsi="Times New Roman" w:cs="Times New Roman"/>
          <w:sz w:val="24"/>
          <w:szCs w:val="24"/>
        </w:rPr>
        <w:t>this steps</w:t>
      </w:r>
      <w:proofErr w:type="gramEnd"/>
      <w:r w:rsidRPr="00212CC3">
        <w:rPr>
          <w:rFonts w:ascii="Times New Roman" w:eastAsia="Garamond" w:hAnsi="Times New Roman" w:cs="Times New Roman"/>
          <w:sz w:val="24"/>
          <w:szCs w:val="24"/>
        </w:rPr>
        <w:t xml:space="preserve">, themes were checked and certified to be the accurate representation of the data sets. The themes were also really testified to be present in the data set.  </w:t>
      </w:r>
    </w:p>
    <w:p w14:paraId="267DB75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5: Defining and Naming Theme(s)</w:t>
      </w:r>
    </w:p>
    <w:p w14:paraId="3FEF84A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This involved formulating exactly what each theme </w:t>
      </w:r>
      <w:proofErr w:type="gramStart"/>
      <w:r w:rsidRPr="00212CC3">
        <w:rPr>
          <w:rFonts w:ascii="Times New Roman" w:eastAsia="Garamond" w:hAnsi="Times New Roman" w:cs="Times New Roman"/>
          <w:sz w:val="24"/>
          <w:szCs w:val="24"/>
        </w:rPr>
        <w:t>mean</w:t>
      </w:r>
      <w:proofErr w:type="gramEnd"/>
      <w:r w:rsidRPr="00212CC3">
        <w:rPr>
          <w:rFonts w:ascii="Times New Roman" w:eastAsia="Garamond" w:hAnsi="Times New Roman" w:cs="Times New Roman"/>
          <w:sz w:val="24"/>
          <w:szCs w:val="24"/>
        </w:rPr>
        <w:t xml:space="preserve"> and how it will help understand the data set. </w:t>
      </w:r>
    </w:p>
    <w:p w14:paraId="62C10B2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D66841">
        <w:rPr>
          <w:rFonts w:ascii="Times New Roman" w:eastAsia="Garamond" w:hAnsi="Times New Roman" w:cs="Times New Roman"/>
          <w:sz w:val="24"/>
          <w:szCs w:val="24"/>
        </w:rPr>
        <w:t>2</w:t>
      </w:r>
      <w:r w:rsidRPr="00212CC3">
        <w:rPr>
          <w:rFonts w:ascii="Times New Roman" w:eastAsia="Garamond" w:hAnsi="Times New Roman" w:cs="Times New Roman"/>
          <w:sz w:val="24"/>
          <w:szCs w:val="24"/>
        </w:rPr>
        <w:t>3. Definition of Themes for Non-Numerical Data from KADUNA STATE</w:t>
      </w:r>
    </w:p>
    <w:tbl>
      <w:tblPr>
        <w:tblStyle w:val="af9"/>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3766"/>
        <w:gridCol w:w="5560"/>
      </w:tblGrid>
      <w:tr w:rsidR="002A4863" w:rsidRPr="00212CC3" w14:paraId="0380B028" w14:textId="77777777">
        <w:trPr>
          <w:jc w:val="center"/>
        </w:trPr>
        <w:tc>
          <w:tcPr>
            <w:tcW w:w="636" w:type="dxa"/>
          </w:tcPr>
          <w:p w14:paraId="22D4D2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3766" w:type="dxa"/>
          </w:tcPr>
          <w:p w14:paraId="59A0EB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p w14:paraId="0D6D55F6" w14:textId="77777777" w:rsidR="002A4863" w:rsidRPr="00212CC3" w:rsidRDefault="002A4863" w:rsidP="00212CC3">
            <w:pPr>
              <w:jc w:val="both"/>
              <w:rPr>
                <w:rFonts w:ascii="Times New Roman" w:eastAsia="Garamond" w:hAnsi="Times New Roman" w:cs="Times New Roman"/>
                <w:sz w:val="24"/>
                <w:szCs w:val="24"/>
              </w:rPr>
            </w:pPr>
          </w:p>
        </w:tc>
        <w:tc>
          <w:tcPr>
            <w:tcW w:w="5560" w:type="dxa"/>
          </w:tcPr>
          <w:p w14:paraId="368766D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Meaning </w:t>
            </w:r>
          </w:p>
        </w:tc>
      </w:tr>
      <w:tr w:rsidR="002A4863" w:rsidRPr="00212CC3" w14:paraId="76756E98" w14:textId="77777777">
        <w:trPr>
          <w:jc w:val="center"/>
        </w:trPr>
        <w:tc>
          <w:tcPr>
            <w:tcW w:w="636" w:type="dxa"/>
          </w:tcPr>
          <w:p w14:paraId="7AF299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766" w:type="dxa"/>
          </w:tcPr>
          <w:p w14:paraId="47F927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Curriculum review and infrastructural access</w:t>
            </w:r>
          </w:p>
        </w:tc>
        <w:tc>
          <w:tcPr>
            <w:tcW w:w="5560" w:type="dxa"/>
          </w:tcPr>
          <w:p w14:paraId="3C5A7C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existing curriculum should be reviewed to reflect disability requirements and also modification of physical structures for Person with Disabilities </w:t>
            </w:r>
          </w:p>
        </w:tc>
      </w:tr>
      <w:tr w:rsidR="002A4863" w:rsidRPr="00212CC3" w14:paraId="37976E0F" w14:textId="77777777">
        <w:trPr>
          <w:jc w:val="center"/>
        </w:trPr>
        <w:tc>
          <w:tcPr>
            <w:tcW w:w="636" w:type="dxa"/>
          </w:tcPr>
          <w:p w14:paraId="1220B98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766" w:type="dxa"/>
          </w:tcPr>
          <w:p w14:paraId="0C7A30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IE/SNE policies</w:t>
            </w:r>
          </w:p>
        </w:tc>
        <w:tc>
          <w:tcPr>
            <w:tcW w:w="5560" w:type="dxa"/>
          </w:tcPr>
          <w:p w14:paraId="46AB60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IE/SNE policies are there</w:t>
            </w:r>
          </w:p>
        </w:tc>
      </w:tr>
      <w:tr w:rsidR="002A4863" w:rsidRPr="00212CC3" w14:paraId="2EF9AB6B" w14:textId="77777777">
        <w:trPr>
          <w:jc w:val="center"/>
        </w:trPr>
        <w:tc>
          <w:tcPr>
            <w:tcW w:w="636" w:type="dxa"/>
          </w:tcPr>
          <w:p w14:paraId="4765F8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766" w:type="dxa"/>
          </w:tcPr>
          <w:p w14:paraId="2E09E23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Data is enrolled in collaboration with stakeholders like MOE and BOS</w:t>
            </w:r>
          </w:p>
        </w:tc>
        <w:tc>
          <w:tcPr>
            <w:tcW w:w="5560" w:type="dxa"/>
          </w:tcPr>
          <w:p w14:paraId="4C3882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Specific method of enrolment of Person with Disabilities must be identified </w:t>
            </w:r>
          </w:p>
        </w:tc>
      </w:tr>
      <w:tr w:rsidR="002A4863" w:rsidRPr="00212CC3" w14:paraId="07B84C79" w14:textId="77777777">
        <w:trPr>
          <w:jc w:val="center"/>
        </w:trPr>
        <w:tc>
          <w:tcPr>
            <w:tcW w:w="636" w:type="dxa"/>
          </w:tcPr>
          <w:p w14:paraId="3B3204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766" w:type="dxa"/>
          </w:tcPr>
          <w:p w14:paraId="08EE4F7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awareness campaign by SBMC and others </w:t>
            </w:r>
          </w:p>
        </w:tc>
        <w:tc>
          <w:tcPr>
            <w:tcW w:w="5560" w:type="dxa"/>
          </w:tcPr>
          <w:p w14:paraId="396C38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t>
            </w:r>
            <w:proofErr w:type="gramStart"/>
            <w:r w:rsidRPr="00212CC3">
              <w:rPr>
                <w:rFonts w:ascii="Times New Roman" w:eastAsia="Garamond" w:hAnsi="Times New Roman" w:cs="Times New Roman"/>
                <w:sz w:val="24"/>
                <w:szCs w:val="24"/>
              </w:rPr>
              <w:t>exist</w:t>
            </w:r>
            <w:proofErr w:type="gramEnd"/>
            <w:r w:rsidRPr="00212CC3">
              <w:rPr>
                <w:rFonts w:ascii="Times New Roman" w:eastAsia="Garamond" w:hAnsi="Times New Roman" w:cs="Times New Roman"/>
                <w:sz w:val="24"/>
                <w:szCs w:val="24"/>
              </w:rPr>
              <w:t xml:space="preserve"> awareness campaign on educational rights of Person with Disabilities </w:t>
            </w:r>
          </w:p>
        </w:tc>
      </w:tr>
      <w:tr w:rsidR="002A4863" w:rsidRPr="00212CC3" w14:paraId="2A142D2F" w14:textId="77777777">
        <w:trPr>
          <w:jc w:val="center"/>
        </w:trPr>
        <w:tc>
          <w:tcPr>
            <w:tcW w:w="636" w:type="dxa"/>
          </w:tcPr>
          <w:p w14:paraId="445A6C6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766" w:type="dxa"/>
          </w:tcPr>
          <w:p w14:paraId="5BFDE9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Kaduna State General education budget is high but no IE exclusive budget </w:t>
            </w:r>
          </w:p>
        </w:tc>
        <w:tc>
          <w:tcPr>
            <w:tcW w:w="5560" w:type="dxa"/>
          </w:tcPr>
          <w:p w14:paraId="36F9D9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Exclusive budget for IE may improve the funding </w:t>
            </w:r>
          </w:p>
        </w:tc>
      </w:tr>
      <w:tr w:rsidR="002A4863" w:rsidRPr="00212CC3" w14:paraId="37C27AAA" w14:textId="77777777">
        <w:trPr>
          <w:jc w:val="center"/>
        </w:trPr>
        <w:tc>
          <w:tcPr>
            <w:tcW w:w="636" w:type="dxa"/>
          </w:tcPr>
          <w:p w14:paraId="631635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766" w:type="dxa"/>
          </w:tcPr>
          <w:p w14:paraId="6612FA0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Consultations on IE policies made through roundtable discussions &amp; town hall meetings </w:t>
            </w:r>
          </w:p>
        </w:tc>
        <w:tc>
          <w:tcPr>
            <w:tcW w:w="5560" w:type="dxa"/>
          </w:tcPr>
          <w:p w14:paraId="010F01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Consultations is being done across all LGAs in Kaduna State </w:t>
            </w:r>
          </w:p>
        </w:tc>
      </w:tr>
      <w:tr w:rsidR="002A4863" w:rsidRPr="00212CC3" w14:paraId="2327C669" w14:textId="77777777">
        <w:trPr>
          <w:jc w:val="center"/>
        </w:trPr>
        <w:tc>
          <w:tcPr>
            <w:tcW w:w="636" w:type="dxa"/>
          </w:tcPr>
          <w:p w14:paraId="3AE89E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766" w:type="dxa"/>
          </w:tcPr>
          <w:p w14:paraId="092027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Complaint alleging discrimination recorded </w:t>
            </w:r>
          </w:p>
        </w:tc>
        <w:tc>
          <w:tcPr>
            <w:tcW w:w="5560" w:type="dxa"/>
          </w:tcPr>
          <w:p w14:paraId="3197AF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record on discrimination for Person with Disabilities is officially recorded </w:t>
            </w:r>
          </w:p>
        </w:tc>
      </w:tr>
      <w:tr w:rsidR="002A4863" w:rsidRPr="00212CC3" w14:paraId="28745997" w14:textId="77777777">
        <w:trPr>
          <w:jc w:val="center"/>
        </w:trPr>
        <w:tc>
          <w:tcPr>
            <w:tcW w:w="636" w:type="dxa"/>
          </w:tcPr>
          <w:p w14:paraId="47F3700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3766" w:type="dxa"/>
          </w:tcPr>
          <w:p w14:paraId="611E8E9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visitation to learning institutions </w:t>
            </w:r>
          </w:p>
        </w:tc>
        <w:tc>
          <w:tcPr>
            <w:tcW w:w="5560" w:type="dxa"/>
          </w:tcPr>
          <w:p w14:paraId="6C5232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Stakeholders paid courtesy visits to learning institutions in the State </w:t>
            </w:r>
          </w:p>
        </w:tc>
      </w:tr>
      <w:tr w:rsidR="002A4863" w:rsidRPr="00212CC3" w14:paraId="48F3B7F0" w14:textId="77777777">
        <w:trPr>
          <w:jc w:val="center"/>
        </w:trPr>
        <w:tc>
          <w:tcPr>
            <w:tcW w:w="636" w:type="dxa"/>
          </w:tcPr>
          <w:p w14:paraId="129DAB6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3766" w:type="dxa"/>
          </w:tcPr>
          <w:p w14:paraId="45C66FE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There is visitation by DAB to NCPWD</w:t>
            </w:r>
          </w:p>
        </w:tc>
        <w:tc>
          <w:tcPr>
            <w:tcW w:w="5560" w:type="dxa"/>
          </w:tcPr>
          <w:p w14:paraId="68C0D6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Stakeholders also paid courtesy visits to agencies on disability matters both at State and Federal level </w:t>
            </w:r>
          </w:p>
        </w:tc>
      </w:tr>
      <w:tr w:rsidR="002A4863" w:rsidRPr="00212CC3" w14:paraId="0557364E" w14:textId="77777777">
        <w:trPr>
          <w:jc w:val="center"/>
        </w:trPr>
        <w:tc>
          <w:tcPr>
            <w:tcW w:w="636" w:type="dxa"/>
          </w:tcPr>
          <w:p w14:paraId="48E44E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3766" w:type="dxa"/>
          </w:tcPr>
          <w:p w14:paraId="79A176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staff training </w:t>
            </w:r>
          </w:p>
        </w:tc>
        <w:tc>
          <w:tcPr>
            <w:tcW w:w="5560" w:type="dxa"/>
          </w:tcPr>
          <w:p w14:paraId="423BA5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Technical staff must be trained on managing the educational rights of Person with Disabilities </w:t>
            </w:r>
          </w:p>
        </w:tc>
      </w:tr>
      <w:tr w:rsidR="002A4863" w:rsidRPr="00212CC3" w14:paraId="5339E7D5" w14:textId="77777777">
        <w:trPr>
          <w:jc w:val="center"/>
        </w:trPr>
        <w:tc>
          <w:tcPr>
            <w:tcW w:w="636" w:type="dxa"/>
          </w:tcPr>
          <w:p w14:paraId="7DCAFD1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3766" w:type="dxa"/>
          </w:tcPr>
          <w:p w14:paraId="6F5C426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Preparation is made to partner with private sector </w:t>
            </w:r>
          </w:p>
        </w:tc>
        <w:tc>
          <w:tcPr>
            <w:tcW w:w="5560" w:type="dxa"/>
          </w:tcPr>
          <w:p w14:paraId="416B7A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Development partners such as sight savers, SCI provides technical support to increase the capacities of Person with Disabilities </w:t>
            </w:r>
          </w:p>
        </w:tc>
      </w:tr>
      <w:tr w:rsidR="002A4863" w:rsidRPr="00212CC3" w14:paraId="5F54EF75" w14:textId="77777777">
        <w:trPr>
          <w:jc w:val="center"/>
        </w:trPr>
        <w:tc>
          <w:tcPr>
            <w:tcW w:w="636" w:type="dxa"/>
          </w:tcPr>
          <w:p w14:paraId="6F7FC30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3766" w:type="dxa"/>
          </w:tcPr>
          <w:p w14:paraId="1369A58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Learning aids are procured and/or received by DAB </w:t>
            </w:r>
          </w:p>
        </w:tc>
        <w:tc>
          <w:tcPr>
            <w:tcW w:w="5560" w:type="dxa"/>
          </w:tcPr>
          <w:p w14:paraId="570113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Development partners such as sight </w:t>
            </w:r>
            <w:proofErr w:type="gramStart"/>
            <w:r w:rsidRPr="00212CC3">
              <w:rPr>
                <w:rFonts w:ascii="Times New Roman" w:eastAsia="Garamond" w:hAnsi="Times New Roman" w:cs="Times New Roman"/>
                <w:sz w:val="24"/>
                <w:szCs w:val="24"/>
              </w:rPr>
              <w:t>savers  provides</w:t>
            </w:r>
            <w:proofErr w:type="gramEnd"/>
            <w:r w:rsidRPr="00212CC3">
              <w:rPr>
                <w:rFonts w:ascii="Times New Roman" w:eastAsia="Garamond" w:hAnsi="Times New Roman" w:cs="Times New Roman"/>
                <w:sz w:val="24"/>
                <w:szCs w:val="24"/>
              </w:rPr>
              <w:t xml:space="preserve"> learning aids to Person with Disabilities</w:t>
            </w:r>
          </w:p>
        </w:tc>
      </w:tr>
    </w:tbl>
    <w:p w14:paraId="587347ED" w14:textId="77777777" w:rsidR="002A4863" w:rsidRPr="00212CC3" w:rsidRDefault="002A4863" w:rsidP="00212CC3">
      <w:pPr>
        <w:jc w:val="both"/>
        <w:rPr>
          <w:rFonts w:ascii="Times New Roman" w:eastAsia="Garamond" w:hAnsi="Times New Roman" w:cs="Times New Roman"/>
          <w:sz w:val="24"/>
          <w:szCs w:val="24"/>
        </w:rPr>
      </w:pPr>
    </w:p>
    <w:p w14:paraId="599B229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Step 6: Summary of PEA Analysis on Inclusive Education for Non-numerical Data from Kaduna State </w:t>
      </w:r>
    </w:p>
    <w:p w14:paraId="2F89FBD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To implement the policies of IE in Kaduna State: </w:t>
      </w:r>
    </w:p>
    <w:p w14:paraId="5B8FB89B"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Kaduna State government established DAB for disability matters.  </w:t>
      </w:r>
    </w:p>
    <w:p w14:paraId="33A9E70E"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DAB and BOS Kaduna State collates data from annual school census during sessional </w:t>
      </w:r>
      <w:proofErr w:type="gramStart"/>
      <w:r w:rsidRPr="00212CC3">
        <w:rPr>
          <w:rFonts w:ascii="Times New Roman" w:eastAsia="Garamond" w:hAnsi="Times New Roman" w:cs="Times New Roman"/>
          <w:color w:val="000000"/>
          <w:sz w:val="24"/>
          <w:szCs w:val="24"/>
        </w:rPr>
        <w:t>students</w:t>
      </w:r>
      <w:proofErr w:type="gramEnd"/>
      <w:r w:rsidRPr="00212CC3">
        <w:rPr>
          <w:rFonts w:ascii="Times New Roman" w:eastAsia="Garamond" w:hAnsi="Times New Roman" w:cs="Times New Roman"/>
          <w:color w:val="000000"/>
          <w:sz w:val="24"/>
          <w:szCs w:val="24"/>
        </w:rPr>
        <w:t xml:space="preserve"> registration and in collaboration with MOE.  </w:t>
      </w:r>
    </w:p>
    <w:p w14:paraId="1811C846"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must revised curriculum that reflect disability requirements to accommodate IE policies in the State.</w:t>
      </w:r>
    </w:p>
    <w:p w14:paraId="7D3CE424"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disability friendly structures in the learning institutions of Kaduna State. </w:t>
      </w:r>
    </w:p>
    <w:p w14:paraId="24093A8E"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no record of training of teachers/lecturers and other technical personnel to manage Person with Disabilities educational rights and wellbeing.</w:t>
      </w:r>
    </w:p>
    <w:p w14:paraId="11182EA2"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 Kaduna State PBC provides high budget allocation on education, but no exclusive budget for IE. </w:t>
      </w:r>
    </w:p>
    <w:p w14:paraId="67C1B68B"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neither IE operational policies nor involvement of Person with Disabilities in decision making on matters that affect them.</w:t>
      </w:r>
    </w:p>
    <w:p w14:paraId="0D84ED75"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communication barriers</w:t>
      </w:r>
      <w:proofErr w:type="gramStart"/>
      <w:r w:rsidRPr="00212CC3">
        <w:rPr>
          <w:rFonts w:ascii="Times New Roman" w:eastAsia="Garamond" w:hAnsi="Times New Roman" w:cs="Times New Roman"/>
          <w:color w:val="000000"/>
          <w:sz w:val="24"/>
          <w:szCs w:val="24"/>
        </w:rPr>
        <w:t>,.</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w:t>
      </w:r>
      <w:proofErr w:type="gramEnd"/>
      <w:r w:rsidRPr="00212CC3">
        <w:rPr>
          <w:rFonts w:ascii="Times New Roman" w:eastAsia="Garamond" w:hAnsi="Times New Roman" w:cs="Times New Roman"/>
          <w:color w:val="000000"/>
          <w:sz w:val="24"/>
          <w:szCs w:val="24"/>
        </w:rPr>
        <w:t xml:space="preserve"> lack of sign language interpreters in lecture halls/theatres in learning institutions</w:t>
      </w:r>
    </w:p>
    <w:p w14:paraId="3F9657C1"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record of visitation by stakeholders to learning institution and engagement of private sectors and/or NGOs/CSOs on managing Person with Disabilities in the State.</w:t>
      </w:r>
    </w:p>
    <w:p w14:paraId="05B14E13" w14:textId="77777777" w:rsidR="002A4863" w:rsidRPr="00212CC3" w:rsidRDefault="00000000" w:rsidP="00212CC3">
      <w:pPr>
        <w:numPr>
          <w:ilvl w:val="0"/>
          <w:numId w:val="35"/>
        </w:numPr>
        <w:pBdr>
          <w:top w:val="nil"/>
          <w:left w:val="nil"/>
          <w:bottom w:val="nil"/>
          <w:right w:val="nil"/>
          <w:between w:val="nil"/>
        </w:pBd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color w:val="000000"/>
          <w:sz w:val="24"/>
          <w:szCs w:val="24"/>
        </w:rPr>
        <w:t xml:space="preserve">There was record of receiving and procurement of learning aids/assistive devices. </w:t>
      </w:r>
    </w:p>
    <w:p w14:paraId="7E0CE2E6" w14:textId="77777777" w:rsidR="002A4863" w:rsidRPr="00212CC3" w:rsidRDefault="00C05B88"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2.7.1</w:t>
      </w:r>
      <w:r w:rsidRPr="00212CC3">
        <w:rPr>
          <w:rFonts w:ascii="Times New Roman" w:eastAsia="Garamond" w:hAnsi="Times New Roman" w:cs="Times New Roman"/>
          <w:b/>
          <w:sz w:val="24"/>
          <w:szCs w:val="24"/>
        </w:rPr>
        <w:tab/>
        <w:t>GAPS IDENTIFIED IN PEA RESAERCH ON IE FOR KADUNA STATE (NORTH – WEST GEOPOLITICAL ZONE)</w:t>
      </w:r>
    </w:p>
    <w:p w14:paraId="4F69940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gap(s) identified as a result of PEA analysis on IE around Kaduna using “Thematic Method” of qualitative analysis include the following: </w:t>
      </w:r>
    </w:p>
    <w:p w14:paraId="205FCD59" w14:textId="77777777" w:rsidR="002A4863" w:rsidRPr="00212CC3" w:rsidRDefault="00000000" w:rsidP="00212CC3">
      <w:pPr>
        <w:numPr>
          <w:ilvl w:val="0"/>
          <w:numId w:val="7"/>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Lack of revised curriculum the reflect disability requirements</w:t>
      </w:r>
    </w:p>
    <w:p w14:paraId="165580CA" w14:textId="77777777" w:rsidR="002A4863" w:rsidRPr="00212CC3" w:rsidRDefault="00000000" w:rsidP="00212CC3">
      <w:pPr>
        <w:numPr>
          <w:ilvl w:val="0"/>
          <w:numId w:val="7"/>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disability friendly structures and other barriers around institutions in the State,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KASU.</w:t>
      </w:r>
    </w:p>
    <w:p w14:paraId="693A745C" w14:textId="77777777" w:rsidR="002A4863" w:rsidRPr="00212CC3" w:rsidRDefault="00000000" w:rsidP="00212CC3">
      <w:pPr>
        <w:numPr>
          <w:ilvl w:val="0"/>
          <w:numId w:val="7"/>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exclusive budget for IE policy implementations </w:t>
      </w:r>
    </w:p>
    <w:p w14:paraId="028EE95B" w14:textId="77777777" w:rsidR="002A4863" w:rsidRPr="00212CC3" w:rsidRDefault="00000000" w:rsidP="00212CC3">
      <w:pPr>
        <w:numPr>
          <w:ilvl w:val="0"/>
          <w:numId w:val="7"/>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Lack of operational IE policies and non-involvement of Person with Disabilities in decision making.</w:t>
      </w:r>
    </w:p>
    <w:p w14:paraId="3F9B0C2B" w14:textId="77777777" w:rsidR="002A4863" w:rsidRPr="00212CC3" w:rsidRDefault="00000000" w:rsidP="00212CC3">
      <w:pPr>
        <w:numPr>
          <w:ilvl w:val="0"/>
          <w:numId w:val="7"/>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communication barriers</w:t>
      </w:r>
      <w:proofErr w:type="gramStart"/>
      <w:r w:rsidRPr="00212CC3">
        <w:rPr>
          <w:rFonts w:ascii="Times New Roman" w:eastAsia="Garamond" w:hAnsi="Times New Roman" w:cs="Times New Roman"/>
          <w:color w:val="000000"/>
          <w:sz w:val="24"/>
          <w:szCs w:val="24"/>
        </w:rPr>
        <w:t>,.</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w:t>
      </w:r>
      <w:proofErr w:type="gramEnd"/>
      <w:r w:rsidRPr="00212CC3">
        <w:rPr>
          <w:rFonts w:ascii="Times New Roman" w:eastAsia="Garamond" w:hAnsi="Times New Roman" w:cs="Times New Roman"/>
          <w:color w:val="000000"/>
          <w:sz w:val="24"/>
          <w:szCs w:val="24"/>
        </w:rPr>
        <w:t xml:space="preserve"> lack of sign language interpreters in lecture halls/theatres in learning institutions</w:t>
      </w:r>
    </w:p>
    <w:p w14:paraId="3A2EABBC" w14:textId="77777777" w:rsidR="002A4863" w:rsidRDefault="002A4863"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2B7F1B2C" w14:textId="77777777" w:rsidR="00AC2C3D"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46423296" w14:textId="77777777" w:rsidR="00AC2C3D"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749B88E5" w14:textId="77777777" w:rsidR="00AC2C3D"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0DDFA252" w14:textId="77777777" w:rsidR="00AC2C3D"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5762D145" w14:textId="77777777" w:rsidR="00AC2C3D"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050327BA" w14:textId="77777777" w:rsidR="00AC2C3D"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6517AE02" w14:textId="77777777" w:rsidR="00AC2C3D"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587B7FB5" w14:textId="77777777" w:rsidR="00AC2C3D"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14DF1BB2" w14:textId="77777777" w:rsidR="00AC2C3D" w:rsidRPr="00212CC3" w:rsidRDefault="00AC2C3D" w:rsidP="00D66841">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4E36467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2C: </w:t>
      </w:r>
    </w:p>
    <w:p w14:paraId="1339418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ANALYSIS OF PEA RESULTS ON INCLUSIVE EDUCATION FROM</w:t>
      </w:r>
    </w:p>
    <w:p w14:paraId="1693C823"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ANAMBRA STATE</w:t>
      </w:r>
    </w:p>
    <w:p w14:paraId="3E71B6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hAnsi="Times New Roman" w:cs="Times New Roman"/>
          <w:sz w:val="24"/>
          <w:szCs w:val="24"/>
        </w:rPr>
        <w:br w:type="page"/>
      </w:r>
    </w:p>
    <w:p w14:paraId="2B6DEAD9" w14:textId="77777777" w:rsidR="002A4863" w:rsidRPr="00212CC3" w:rsidRDefault="00C05B88"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lastRenderedPageBreak/>
        <w:t>2.8</w:t>
      </w:r>
      <w:r w:rsidRPr="00212CC3">
        <w:rPr>
          <w:rFonts w:ascii="Times New Roman" w:eastAsia="Garamond" w:hAnsi="Times New Roman" w:cs="Times New Roman"/>
          <w:b/>
          <w:sz w:val="24"/>
          <w:szCs w:val="24"/>
        </w:rPr>
        <w:tab/>
        <w:t>POLITICAL CONTEXT OF IE IN ANAMBRA STATE</w:t>
      </w:r>
    </w:p>
    <w:p w14:paraId="32D7513D"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 xml:space="preserve">In order to ensure the rights of Person with Disabilities, the Anambra State government has created Disability Rights Commission (DRC) to be in charge of the welfare and rights of Person with Disabilities around the State. The Anambra DRC was inaugurated in 2022. The commission is headed by a chairman with supporting members. </w:t>
      </w:r>
      <w:r w:rsidRPr="00212CC3">
        <w:rPr>
          <w:rFonts w:ascii="Times New Roman" w:eastAsia="Garamond" w:hAnsi="Times New Roman" w:cs="Times New Roman"/>
          <w:b/>
          <w:sz w:val="24"/>
          <w:szCs w:val="24"/>
        </w:rPr>
        <w:t xml:space="preserve">  </w:t>
      </w:r>
    </w:p>
    <w:p w14:paraId="095452CD"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02F93A73"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2.8</w:t>
      </w:r>
      <w:r w:rsidRPr="00212CC3">
        <w:rPr>
          <w:rFonts w:ascii="Times New Roman" w:eastAsia="Garamond" w:hAnsi="Times New Roman" w:cs="Times New Roman"/>
          <w:b/>
          <w:sz w:val="24"/>
          <w:szCs w:val="24"/>
        </w:rPr>
        <w:tab/>
        <w:t>ANALYSIS OF NUMERICAL DATA FOR PEA ON IE IN ANAMBRA STATE</w:t>
      </w:r>
    </w:p>
    <w:p w14:paraId="2E43F53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section presents the numerical data presentation and PEA analysis on IE from Anambra State of the South Eastern part of Nigeria. </w:t>
      </w:r>
    </w:p>
    <w:p w14:paraId="0022211D"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385D0484"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2.9.1</w:t>
      </w:r>
      <w:r w:rsidRPr="00212CC3">
        <w:rPr>
          <w:rFonts w:ascii="Times New Roman" w:eastAsia="Garamond" w:hAnsi="Times New Roman" w:cs="Times New Roman"/>
          <w:b/>
          <w:sz w:val="24"/>
          <w:szCs w:val="24"/>
        </w:rPr>
        <w:tab/>
        <w:t>Numerical Data Presentation and Analysis for PEA on IE in Anambra State</w:t>
      </w:r>
    </w:p>
    <w:p w14:paraId="6383118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numerical data from Anambra State was collated from the following categories of respondents, viz; Learners with disabilities, government, PPWD, T_R leaders, JONAPWD State lead and/or cluster heads. </w:t>
      </w:r>
    </w:p>
    <w:p w14:paraId="3644142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CC6DBA9"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2.9.1.1</w:t>
      </w:r>
      <w:r w:rsidRPr="00212CC3">
        <w:rPr>
          <w:rFonts w:ascii="Times New Roman" w:eastAsia="Garamond" w:hAnsi="Times New Roman" w:cs="Times New Roman"/>
          <w:b/>
          <w:sz w:val="24"/>
          <w:szCs w:val="24"/>
        </w:rPr>
        <w:tab/>
      </w:r>
      <w:r>
        <w:rPr>
          <w:rFonts w:ascii="Times New Roman" w:eastAsia="Garamond" w:hAnsi="Times New Roman" w:cs="Times New Roman"/>
          <w:b/>
          <w:sz w:val="24"/>
          <w:szCs w:val="24"/>
        </w:rPr>
        <w:t xml:space="preserve"> </w:t>
      </w:r>
      <w:r w:rsidRPr="00212CC3">
        <w:rPr>
          <w:rFonts w:ascii="Times New Roman" w:eastAsia="Garamond" w:hAnsi="Times New Roman" w:cs="Times New Roman"/>
          <w:b/>
          <w:sz w:val="24"/>
          <w:szCs w:val="24"/>
        </w:rPr>
        <w:t>Data Analysis by Category of Respondents from Anambra State</w:t>
      </w:r>
    </w:p>
    <w:p w14:paraId="23E5D004"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Table 2.44 presents the collated data by categories of respondents. 20 persons (with and without disabilities) participated in the exercise across the different stakeholders involved in PEA analysis on IE. The categories of respondents participated in the exercise in Anambra State include Nnamdi </w:t>
      </w:r>
      <w:proofErr w:type="spellStart"/>
      <w:r w:rsidRPr="00212CC3">
        <w:rPr>
          <w:rFonts w:ascii="Times New Roman" w:eastAsia="Garamond" w:hAnsi="Times New Roman" w:cs="Times New Roman"/>
          <w:sz w:val="24"/>
          <w:szCs w:val="24"/>
        </w:rPr>
        <w:t>Azikwe</w:t>
      </w:r>
      <w:proofErr w:type="spellEnd"/>
      <w:r w:rsidRPr="00212CC3">
        <w:rPr>
          <w:rFonts w:ascii="Times New Roman" w:eastAsia="Garamond" w:hAnsi="Times New Roman" w:cs="Times New Roman"/>
          <w:sz w:val="24"/>
          <w:szCs w:val="24"/>
        </w:rPr>
        <w:t xml:space="preserve"> University (NAU), UNIZIK staff and students, Centre for Disability and Special Needs Research </w:t>
      </w:r>
      <w:proofErr w:type="spellStart"/>
      <w:r w:rsidRPr="00212CC3">
        <w:rPr>
          <w:rFonts w:ascii="Times New Roman" w:eastAsia="Garamond" w:hAnsi="Times New Roman" w:cs="Times New Roman"/>
          <w:sz w:val="24"/>
          <w:szCs w:val="24"/>
        </w:rPr>
        <w:t>Unizik</w:t>
      </w:r>
      <w:proofErr w:type="spellEnd"/>
      <w:r w:rsidRPr="00212CC3">
        <w:rPr>
          <w:rFonts w:ascii="Times New Roman" w:eastAsia="Garamond" w:hAnsi="Times New Roman" w:cs="Times New Roman"/>
          <w:sz w:val="24"/>
          <w:szCs w:val="24"/>
        </w:rPr>
        <w:t xml:space="preserve"> (CENDASNER), parents of persons with disabilities (PPWD), Representation from government sector such as the Disability Rights Commission (DRC) Anambra State, Traditional and Religious (T_R) leaders; Catholic Diocese of Nnewi Anambra State (CDNAS), Anambra JONAPWD State Lead and Cluster Head for Spinal Cord Injury Association of Nigeria (SCIAN).  </w:t>
      </w:r>
    </w:p>
    <w:p w14:paraId="4269F96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691B6F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w:t>
      </w:r>
      <w:r w:rsidR="00214A5A">
        <w:rPr>
          <w:rFonts w:ascii="Times New Roman" w:eastAsia="Garamond" w:hAnsi="Times New Roman" w:cs="Times New Roman"/>
          <w:sz w:val="24"/>
          <w:szCs w:val="24"/>
        </w:rPr>
        <w:t>13</w:t>
      </w:r>
      <w:r w:rsidRPr="00212CC3">
        <w:rPr>
          <w:rFonts w:ascii="Times New Roman" w:eastAsia="Garamond" w:hAnsi="Times New Roman" w:cs="Times New Roman"/>
          <w:sz w:val="24"/>
          <w:szCs w:val="24"/>
        </w:rPr>
        <w:t xml:space="preserve">. presents a histogram indicating categories and number of respondents from Anambra State on the basis of gender. </w:t>
      </w:r>
    </w:p>
    <w:p w14:paraId="4F25E831" w14:textId="77777777" w:rsidR="002A4863" w:rsidRPr="00212CC3" w:rsidRDefault="002A4863" w:rsidP="00212CC3">
      <w:pPr>
        <w:jc w:val="both"/>
        <w:rPr>
          <w:rFonts w:ascii="Times New Roman" w:eastAsia="Garamond" w:hAnsi="Times New Roman" w:cs="Times New Roman"/>
          <w:sz w:val="24"/>
          <w:szCs w:val="24"/>
        </w:rPr>
      </w:pPr>
    </w:p>
    <w:p w14:paraId="7C49895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D66841">
        <w:rPr>
          <w:rFonts w:ascii="Times New Roman" w:eastAsia="Garamond" w:hAnsi="Times New Roman" w:cs="Times New Roman"/>
          <w:sz w:val="24"/>
          <w:szCs w:val="24"/>
        </w:rPr>
        <w:t>2</w:t>
      </w:r>
      <w:r w:rsidRPr="00212CC3">
        <w:rPr>
          <w:rFonts w:ascii="Times New Roman" w:eastAsia="Garamond" w:hAnsi="Times New Roman" w:cs="Times New Roman"/>
          <w:sz w:val="24"/>
          <w:szCs w:val="24"/>
        </w:rPr>
        <w:t>4. Distribution of Questionnaire by Category of Respondents</w:t>
      </w:r>
    </w:p>
    <w:p w14:paraId="2C27FF1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(Anambra State)</w:t>
      </w:r>
    </w:p>
    <w:tbl>
      <w:tblPr>
        <w:tblStyle w:val="afa"/>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132"/>
        <w:gridCol w:w="1415"/>
        <w:gridCol w:w="1132"/>
        <w:gridCol w:w="1563"/>
        <w:gridCol w:w="1843"/>
        <w:gridCol w:w="1276"/>
        <w:gridCol w:w="1134"/>
      </w:tblGrid>
      <w:tr w:rsidR="002A4863" w:rsidRPr="00212CC3" w14:paraId="78D97727" w14:textId="77777777">
        <w:trPr>
          <w:trHeight w:val="509"/>
          <w:jc w:val="center"/>
        </w:trPr>
        <w:tc>
          <w:tcPr>
            <w:tcW w:w="990" w:type="dxa"/>
            <w:vMerge w:val="restart"/>
          </w:tcPr>
          <w:p w14:paraId="1571FFAE" w14:textId="77777777" w:rsidR="002A4863" w:rsidRPr="00212CC3" w:rsidRDefault="002A4863" w:rsidP="00212CC3">
            <w:pPr>
              <w:jc w:val="both"/>
              <w:rPr>
                <w:rFonts w:ascii="Times New Roman" w:eastAsia="Garamond" w:hAnsi="Times New Roman" w:cs="Times New Roman"/>
                <w:b/>
                <w:sz w:val="24"/>
                <w:szCs w:val="24"/>
              </w:rPr>
            </w:pPr>
          </w:p>
          <w:p w14:paraId="516A8662" w14:textId="77777777" w:rsidR="002A4863" w:rsidRPr="00212CC3" w:rsidRDefault="002A4863" w:rsidP="00212CC3">
            <w:pPr>
              <w:jc w:val="both"/>
              <w:rPr>
                <w:rFonts w:ascii="Times New Roman" w:eastAsia="Garamond" w:hAnsi="Times New Roman" w:cs="Times New Roman"/>
                <w:b/>
                <w:sz w:val="24"/>
                <w:szCs w:val="24"/>
              </w:rPr>
            </w:pPr>
          </w:p>
          <w:p w14:paraId="7EB24513" w14:textId="77777777" w:rsidR="002A4863" w:rsidRPr="00212CC3" w:rsidRDefault="002A4863" w:rsidP="00212CC3">
            <w:pPr>
              <w:jc w:val="both"/>
              <w:rPr>
                <w:rFonts w:ascii="Times New Roman" w:eastAsia="Garamond" w:hAnsi="Times New Roman" w:cs="Times New Roman"/>
                <w:b/>
                <w:sz w:val="24"/>
                <w:szCs w:val="24"/>
              </w:rPr>
            </w:pPr>
          </w:p>
          <w:p w14:paraId="1810E43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Gender</w:t>
            </w:r>
          </w:p>
        </w:tc>
        <w:tc>
          <w:tcPr>
            <w:tcW w:w="1132" w:type="dxa"/>
            <w:vMerge w:val="restart"/>
          </w:tcPr>
          <w:p w14:paraId="5B0EC9B2" w14:textId="77777777" w:rsidR="002A4863" w:rsidRPr="00212CC3" w:rsidRDefault="002A4863" w:rsidP="00212CC3">
            <w:pPr>
              <w:jc w:val="both"/>
              <w:rPr>
                <w:rFonts w:ascii="Times New Roman" w:eastAsia="Garamond" w:hAnsi="Times New Roman" w:cs="Times New Roman"/>
                <w:b/>
                <w:sz w:val="24"/>
                <w:szCs w:val="24"/>
              </w:rPr>
            </w:pPr>
          </w:p>
          <w:p w14:paraId="615C9DB5" w14:textId="77777777" w:rsidR="002A4863" w:rsidRPr="00212CC3" w:rsidRDefault="002A4863" w:rsidP="00212CC3">
            <w:pPr>
              <w:jc w:val="both"/>
              <w:rPr>
                <w:rFonts w:ascii="Times New Roman" w:eastAsia="Garamond" w:hAnsi="Times New Roman" w:cs="Times New Roman"/>
                <w:b/>
                <w:sz w:val="24"/>
                <w:szCs w:val="24"/>
              </w:rPr>
            </w:pPr>
          </w:p>
          <w:p w14:paraId="391B261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UNIZIK</w:t>
            </w:r>
          </w:p>
          <w:p w14:paraId="6191D59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Students</w:t>
            </w:r>
          </w:p>
        </w:tc>
        <w:tc>
          <w:tcPr>
            <w:tcW w:w="1415" w:type="dxa"/>
            <w:vMerge w:val="restart"/>
          </w:tcPr>
          <w:p w14:paraId="32BBDE65" w14:textId="77777777" w:rsidR="002A4863" w:rsidRPr="00212CC3" w:rsidRDefault="002A4863" w:rsidP="00212CC3">
            <w:pPr>
              <w:jc w:val="both"/>
              <w:rPr>
                <w:rFonts w:ascii="Times New Roman" w:eastAsia="Garamond" w:hAnsi="Times New Roman" w:cs="Times New Roman"/>
                <w:b/>
                <w:sz w:val="24"/>
                <w:szCs w:val="24"/>
              </w:rPr>
            </w:pPr>
          </w:p>
          <w:p w14:paraId="6C4F88A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Anambra State </w:t>
            </w:r>
          </w:p>
          <w:p w14:paraId="423B59B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Government </w:t>
            </w:r>
          </w:p>
          <w:p w14:paraId="79ECDD7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(DRC)</w:t>
            </w:r>
          </w:p>
        </w:tc>
        <w:tc>
          <w:tcPr>
            <w:tcW w:w="1132" w:type="dxa"/>
            <w:vMerge w:val="restart"/>
          </w:tcPr>
          <w:p w14:paraId="0EF8722D" w14:textId="77777777" w:rsidR="002A4863" w:rsidRPr="00212CC3" w:rsidRDefault="002A4863" w:rsidP="00212CC3">
            <w:pPr>
              <w:jc w:val="both"/>
              <w:rPr>
                <w:rFonts w:ascii="Times New Roman" w:eastAsia="Garamond" w:hAnsi="Times New Roman" w:cs="Times New Roman"/>
                <w:b/>
                <w:sz w:val="24"/>
                <w:szCs w:val="24"/>
              </w:rPr>
            </w:pPr>
          </w:p>
          <w:p w14:paraId="6C40E350" w14:textId="77777777" w:rsidR="002A4863" w:rsidRPr="00212CC3" w:rsidRDefault="002A4863" w:rsidP="00212CC3">
            <w:pPr>
              <w:jc w:val="both"/>
              <w:rPr>
                <w:rFonts w:ascii="Times New Roman" w:eastAsia="Garamond" w:hAnsi="Times New Roman" w:cs="Times New Roman"/>
                <w:b/>
                <w:sz w:val="24"/>
                <w:szCs w:val="24"/>
              </w:rPr>
            </w:pPr>
          </w:p>
          <w:p w14:paraId="105D726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PPWD</w:t>
            </w:r>
          </w:p>
          <w:p w14:paraId="6BFA49C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Anambra</w:t>
            </w:r>
          </w:p>
        </w:tc>
        <w:tc>
          <w:tcPr>
            <w:tcW w:w="1563" w:type="dxa"/>
            <w:vMerge w:val="restart"/>
          </w:tcPr>
          <w:p w14:paraId="7BEC72BC" w14:textId="77777777" w:rsidR="002A4863" w:rsidRPr="00212CC3" w:rsidRDefault="002A4863" w:rsidP="00212CC3">
            <w:pPr>
              <w:jc w:val="both"/>
              <w:rPr>
                <w:rFonts w:ascii="Times New Roman" w:eastAsia="Garamond" w:hAnsi="Times New Roman" w:cs="Times New Roman"/>
                <w:b/>
                <w:sz w:val="24"/>
                <w:szCs w:val="24"/>
              </w:rPr>
            </w:pPr>
          </w:p>
          <w:p w14:paraId="38FA9FCB" w14:textId="77777777" w:rsidR="002A4863" w:rsidRPr="00212CC3" w:rsidRDefault="002A4863" w:rsidP="00212CC3">
            <w:pPr>
              <w:jc w:val="both"/>
              <w:rPr>
                <w:rFonts w:ascii="Times New Roman" w:eastAsia="Garamond" w:hAnsi="Times New Roman" w:cs="Times New Roman"/>
                <w:b/>
                <w:sz w:val="24"/>
                <w:szCs w:val="24"/>
              </w:rPr>
            </w:pPr>
          </w:p>
          <w:p w14:paraId="01D0EE3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T_R </w:t>
            </w:r>
          </w:p>
          <w:p w14:paraId="474F61B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Leaders </w:t>
            </w:r>
          </w:p>
          <w:p w14:paraId="4B636F2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(CDNAS)</w:t>
            </w:r>
          </w:p>
          <w:p w14:paraId="40AB6629" w14:textId="77777777" w:rsidR="002A4863" w:rsidRPr="00212CC3" w:rsidRDefault="002A4863" w:rsidP="00212CC3">
            <w:pPr>
              <w:jc w:val="both"/>
              <w:rPr>
                <w:rFonts w:ascii="Times New Roman" w:eastAsia="Garamond" w:hAnsi="Times New Roman" w:cs="Times New Roman"/>
                <w:b/>
                <w:sz w:val="24"/>
                <w:szCs w:val="24"/>
              </w:rPr>
            </w:pPr>
          </w:p>
          <w:p w14:paraId="0A7B0193" w14:textId="77777777" w:rsidR="002A4863" w:rsidRPr="00212CC3" w:rsidRDefault="002A4863" w:rsidP="00212CC3">
            <w:pPr>
              <w:jc w:val="both"/>
              <w:rPr>
                <w:rFonts w:ascii="Times New Roman" w:eastAsia="Garamond" w:hAnsi="Times New Roman" w:cs="Times New Roman"/>
                <w:b/>
                <w:sz w:val="24"/>
                <w:szCs w:val="24"/>
              </w:rPr>
            </w:pPr>
          </w:p>
        </w:tc>
        <w:tc>
          <w:tcPr>
            <w:tcW w:w="1843" w:type="dxa"/>
            <w:vMerge w:val="restart"/>
          </w:tcPr>
          <w:p w14:paraId="2BF80D3D" w14:textId="77777777" w:rsidR="002A4863" w:rsidRPr="00212CC3" w:rsidRDefault="002A4863" w:rsidP="00212CC3">
            <w:pPr>
              <w:jc w:val="both"/>
              <w:rPr>
                <w:rFonts w:ascii="Times New Roman" w:eastAsia="Garamond" w:hAnsi="Times New Roman" w:cs="Times New Roman"/>
                <w:b/>
                <w:sz w:val="24"/>
                <w:szCs w:val="24"/>
              </w:rPr>
            </w:pPr>
          </w:p>
          <w:p w14:paraId="6620B6C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Learning Institution </w:t>
            </w:r>
          </w:p>
          <w:p w14:paraId="1010AD1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(UNIZIK):</w:t>
            </w:r>
          </w:p>
          <w:p w14:paraId="6ACBFE3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 CENDASNER</w:t>
            </w:r>
          </w:p>
        </w:tc>
        <w:tc>
          <w:tcPr>
            <w:tcW w:w="2410" w:type="dxa"/>
            <w:gridSpan w:val="2"/>
          </w:tcPr>
          <w:p w14:paraId="2EE3DDF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JONAPWD Lead Anambra/</w:t>
            </w:r>
          </w:p>
          <w:p w14:paraId="76C82FA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Cluster Heads</w:t>
            </w:r>
          </w:p>
        </w:tc>
      </w:tr>
      <w:tr w:rsidR="002A4863" w:rsidRPr="00212CC3" w14:paraId="3EAB338D" w14:textId="77777777">
        <w:trPr>
          <w:trHeight w:val="509"/>
          <w:jc w:val="center"/>
        </w:trPr>
        <w:tc>
          <w:tcPr>
            <w:tcW w:w="990" w:type="dxa"/>
            <w:vMerge/>
          </w:tcPr>
          <w:p w14:paraId="49BD10AC"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132" w:type="dxa"/>
            <w:vMerge/>
          </w:tcPr>
          <w:p w14:paraId="753579E9"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415" w:type="dxa"/>
            <w:vMerge/>
          </w:tcPr>
          <w:p w14:paraId="1F92E146"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132" w:type="dxa"/>
            <w:vMerge/>
          </w:tcPr>
          <w:p w14:paraId="60D8F732"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563" w:type="dxa"/>
            <w:vMerge/>
          </w:tcPr>
          <w:p w14:paraId="7E901EEA"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843" w:type="dxa"/>
            <w:vMerge/>
          </w:tcPr>
          <w:p w14:paraId="79FEEA78"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276" w:type="dxa"/>
          </w:tcPr>
          <w:p w14:paraId="4375FA59" w14:textId="77777777" w:rsidR="002A4863" w:rsidRPr="00212CC3" w:rsidRDefault="002A4863" w:rsidP="00212CC3">
            <w:pPr>
              <w:jc w:val="both"/>
              <w:rPr>
                <w:rFonts w:ascii="Times New Roman" w:eastAsia="Garamond" w:hAnsi="Times New Roman" w:cs="Times New Roman"/>
                <w:b/>
                <w:sz w:val="24"/>
                <w:szCs w:val="24"/>
              </w:rPr>
            </w:pPr>
          </w:p>
          <w:p w14:paraId="201212C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JONAPWD</w:t>
            </w:r>
          </w:p>
        </w:tc>
        <w:tc>
          <w:tcPr>
            <w:tcW w:w="1134" w:type="dxa"/>
          </w:tcPr>
          <w:p w14:paraId="706846F1" w14:textId="77777777" w:rsidR="002A4863" w:rsidRPr="00212CC3" w:rsidRDefault="002A4863" w:rsidP="00212CC3">
            <w:pPr>
              <w:jc w:val="both"/>
              <w:rPr>
                <w:rFonts w:ascii="Times New Roman" w:eastAsia="Garamond" w:hAnsi="Times New Roman" w:cs="Times New Roman"/>
                <w:b/>
                <w:sz w:val="24"/>
                <w:szCs w:val="24"/>
              </w:rPr>
            </w:pPr>
          </w:p>
          <w:p w14:paraId="6B76912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SCIAN</w:t>
            </w:r>
          </w:p>
        </w:tc>
      </w:tr>
      <w:tr w:rsidR="002A4863" w:rsidRPr="00212CC3" w14:paraId="73F37CD0" w14:textId="77777777">
        <w:trPr>
          <w:trHeight w:val="272"/>
          <w:jc w:val="center"/>
        </w:trPr>
        <w:tc>
          <w:tcPr>
            <w:tcW w:w="990" w:type="dxa"/>
          </w:tcPr>
          <w:p w14:paraId="48E56C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Male</w:t>
            </w:r>
          </w:p>
          <w:p w14:paraId="247F96BB" w14:textId="77777777" w:rsidR="002A4863" w:rsidRPr="00212CC3" w:rsidRDefault="002A4863" w:rsidP="00212CC3">
            <w:pPr>
              <w:jc w:val="both"/>
              <w:rPr>
                <w:rFonts w:ascii="Times New Roman" w:eastAsia="Garamond" w:hAnsi="Times New Roman" w:cs="Times New Roman"/>
                <w:sz w:val="24"/>
                <w:szCs w:val="24"/>
              </w:rPr>
            </w:pPr>
          </w:p>
        </w:tc>
        <w:tc>
          <w:tcPr>
            <w:tcW w:w="1132" w:type="dxa"/>
          </w:tcPr>
          <w:p w14:paraId="4DC65A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1415" w:type="dxa"/>
          </w:tcPr>
          <w:p w14:paraId="4D9B0B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015A37D" w14:textId="77777777" w:rsidR="002A4863" w:rsidRPr="00212CC3" w:rsidRDefault="002A4863" w:rsidP="00212CC3">
            <w:pPr>
              <w:jc w:val="both"/>
              <w:rPr>
                <w:rFonts w:ascii="Times New Roman" w:eastAsia="Garamond" w:hAnsi="Times New Roman" w:cs="Times New Roman"/>
                <w:sz w:val="24"/>
                <w:szCs w:val="24"/>
              </w:rPr>
            </w:pPr>
          </w:p>
        </w:tc>
        <w:tc>
          <w:tcPr>
            <w:tcW w:w="1132" w:type="dxa"/>
          </w:tcPr>
          <w:p w14:paraId="692DD8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563" w:type="dxa"/>
          </w:tcPr>
          <w:p w14:paraId="1EE18F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4E443EDD" w14:textId="77777777" w:rsidR="002A4863" w:rsidRPr="00212CC3" w:rsidRDefault="002A4863" w:rsidP="00212CC3">
            <w:pPr>
              <w:jc w:val="both"/>
              <w:rPr>
                <w:rFonts w:ascii="Times New Roman" w:eastAsia="Garamond" w:hAnsi="Times New Roman" w:cs="Times New Roman"/>
                <w:sz w:val="24"/>
                <w:szCs w:val="24"/>
              </w:rPr>
            </w:pPr>
          </w:p>
        </w:tc>
        <w:tc>
          <w:tcPr>
            <w:tcW w:w="1843" w:type="dxa"/>
          </w:tcPr>
          <w:p w14:paraId="2B2C8A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66D24D91" w14:textId="77777777" w:rsidR="002A4863" w:rsidRPr="00212CC3" w:rsidRDefault="002A4863" w:rsidP="00212CC3">
            <w:pPr>
              <w:jc w:val="both"/>
              <w:rPr>
                <w:rFonts w:ascii="Times New Roman" w:eastAsia="Garamond" w:hAnsi="Times New Roman" w:cs="Times New Roman"/>
                <w:sz w:val="24"/>
                <w:szCs w:val="24"/>
              </w:rPr>
            </w:pPr>
          </w:p>
        </w:tc>
        <w:tc>
          <w:tcPr>
            <w:tcW w:w="1276" w:type="dxa"/>
          </w:tcPr>
          <w:p w14:paraId="2CF6B1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134" w:type="dxa"/>
          </w:tcPr>
          <w:p w14:paraId="0F0954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r>
      <w:tr w:rsidR="002A4863" w:rsidRPr="00212CC3" w14:paraId="5D06BEEC" w14:textId="77777777">
        <w:trPr>
          <w:jc w:val="center"/>
        </w:trPr>
        <w:tc>
          <w:tcPr>
            <w:tcW w:w="990" w:type="dxa"/>
          </w:tcPr>
          <w:p w14:paraId="5F0820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Female</w:t>
            </w:r>
          </w:p>
        </w:tc>
        <w:tc>
          <w:tcPr>
            <w:tcW w:w="1132" w:type="dxa"/>
          </w:tcPr>
          <w:p w14:paraId="55E373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1415" w:type="dxa"/>
          </w:tcPr>
          <w:p w14:paraId="11D1A0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3214B85E" w14:textId="77777777" w:rsidR="002A4863" w:rsidRPr="00212CC3" w:rsidRDefault="002A4863" w:rsidP="00212CC3">
            <w:pPr>
              <w:jc w:val="both"/>
              <w:rPr>
                <w:rFonts w:ascii="Times New Roman" w:eastAsia="Garamond" w:hAnsi="Times New Roman" w:cs="Times New Roman"/>
                <w:sz w:val="24"/>
                <w:szCs w:val="24"/>
              </w:rPr>
            </w:pPr>
          </w:p>
        </w:tc>
        <w:tc>
          <w:tcPr>
            <w:tcW w:w="1132" w:type="dxa"/>
          </w:tcPr>
          <w:p w14:paraId="5FF1BA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563" w:type="dxa"/>
          </w:tcPr>
          <w:p w14:paraId="578F7D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6D75117" w14:textId="77777777" w:rsidR="002A4863" w:rsidRPr="00212CC3" w:rsidRDefault="002A4863" w:rsidP="00212CC3">
            <w:pPr>
              <w:jc w:val="both"/>
              <w:rPr>
                <w:rFonts w:ascii="Times New Roman" w:eastAsia="Garamond" w:hAnsi="Times New Roman" w:cs="Times New Roman"/>
                <w:sz w:val="24"/>
                <w:szCs w:val="24"/>
              </w:rPr>
            </w:pPr>
          </w:p>
        </w:tc>
        <w:tc>
          <w:tcPr>
            <w:tcW w:w="1843" w:type="dxa"/>
          </w:tcPr>
          <w:p w14:paraId="7D4EB7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4FD8C833" w14:textId="77777777" w:rsidR="002A4863" w:rsidRPr="00212CC3" w:rsidRDefault="002A4863" w:rsidP="00212CC3">
            <w:pPr>
              <w:jc w:val="both"/>
              <w:rPr>
                <w:rFonts w:ascii="Times New Roman" w:eastAsia="Garamond" w:hAnsi="Times New Roman" w:cs="Times New Roman"/>
                <w:sz w:val="24"/>
                <w:szCs w:val="24"/>
              </w:rPr>
            </w:pPr>
          </w:p>
        </w:tc>
        <w:tc>
          <w:tcPr>
            <w:tcW w:w="1276" w:type="dxa"/>
          </w:tcPr>
          <w:p w14:paraId="4A851D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134" w:type="dxa"/>
          </w:tcPr>
          <w:p w14:paraId="6FDBC4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23A557DF" w14:textId="77777777">
        <w:trPr>
          <w:jc w:val="center"/>
        </w:trPr>
        <w:tc>
          <w:tcPr>
            <w:tcW w:w="990" w:type="dxa"/>
          </w:tcPr>
          <w:p w14:paraId="66D754C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Total </w:t>
            </w:r>
          </w:p>
          <w:p w14:paraId="6DDD19FB" w14:textId="77777777" w:rsidR="002A4863" w:rsidRPr="00212CC3" w:rsidRDefault="002A4863" w:rsidP="00212CC3">
            <w:pPr>
              <w:jc w:val="both"/>
              <w:rPr>
                <w:rFonts w:ascii="Times New Roman" w:eastAsia="Garamond" w:hAnsi="Times New Roman" w:cs="Times New Roman"/>
                <w:b/>
                <w:sz w:val="24"/>
                <w:szCs w:val="24"/>
              </w:rPr>
            </w:pPr>
          </w:p>
        </w:tc>
        <w:tc>
          <w:tcPr>
            <w:tcW w:w="1132" w:type="dxa"/>
          </w:tcPr>
          <w:p w14:paraId="563AA66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14</w:t>
            </w:r>
          </w:p>
        </w:tc>
        <w:tc>
          <w:tcPr>
            <w:tcW w:w="1415" w:type="dxa"/>
          </w:tcPr>
          <w:p w14:paraId="230E666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132" w:type="dxa"/>
          </w:tcPr>
          <w:p w14:paraId="7A7B64F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563" w:type="dxa"/>
          </w:tcPr>
          <w:p w14:paraId="6ADD58F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843" w:type="dxa"/>
          </w:tcPr>
          <w:p w14:paraId="48AB7BC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2410" w:type="dxa"/>
            <w:gridSpan w:val="2"/>
          </w:tcPr>
          <w:p w14:paraId="75B7B4F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p>
        </w:tc>
      </w:tr>
    </w:tbl>
    <w:p w14:paraId="1928C31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4BD0B18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591D4D35" wp14:editId="5427DDF1">
            <wp:extent cx="6367638" cy="4517570"/>
            <wp:effectExtent l="0" t="0" r="0" b="0"/>
            <wp:docPr id="1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6367638" cy="4517570"/>
                    </a:xfrm>
                    <a:prstGeom prst="rect">
                      <a:avLst/>
                    </a:prstGeom>
                    <a:ln/>
                  </pic:spPr>
                </pic:pic>
              </a:graphicData>
            </a:graphic>
          </wp:inline>
        </w:drawing>
      </w:r>
    </w:p>
    <w:p w14:paraId="20376B0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2.1</w:t>
      </w:r>
      <w:r w:rsidR="00214A5A">
        <w:rPr>
          <w:rFonts w:ascii="Times New Roman" w:eastAsia="Garamond" w:hAnsi="Times New Roman" w:cs="Times New Roman"/>
          <w:sz w:val="24"/>
          <w:szCs w:val="24"/>
        </w:rPr>
        <w:t>3</w:t>
      </w:r>
      <w:r w:rsidRPr="00212CC3">
        <w:rPr>
          <w:rFonts w:ascii="Times New Roman" w:eastAsia="Garamond" w:hAnsi="Times New Roman" w:cs="Times New Roman"/>
          <w:sz w:val="24"/>
          <w:szCs w:val="24"/>
        </w:rPr>
        <w:t>. A Histogram Showing Categories of Respondents Based on Gender for Anambra State</w:t>
      </w:r>
    </w:p>
    <w:p w14:paraId="09119D0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C0B7F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35EEDC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BD3C939"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both Table 2.</w:t>
      </w:r>
      <w:r w:rsidR="00214A5A">
        <w:rPr>
          <w:rFonts w:ascii="Times New Roman" w:eastAsia="Garamond" w:hAnsi="Times New Roman" w:cs="Times New Roman"/>
          <w:sz w:val="24"/>
          <w:szCs w:val="24"/>
        </w:rPr>
        <w:t>2</w:t>
      </w:r>
      <w:r w:rsidRPr="00212CC3">
        <w:rPr>
          <w:rFonts w:ascii="Times New Roman" w:eastAsia="Garamond" w:hAnsi="Times New Roman" w:cs="Times New Roman"/>
          <w:sz w:val="24"/>
          <w:szCs w:val="24"/>
        </w:rPr>
        <w:t>4 and Figure 2.1</w:t>
      </w:r>
      <w:r w:rsidR="00214A5A">
        <w:rPr>
          <w:rFonts w:ascii="Times New Roman" w:eastAsia="Garamond" w:hAnsi="Times New Roman" w:cs="Times New Roman"/>
          <w:sz w:val="24"/>
          <w:szCs w:val="24"/>
        </w:rPr>
        <w:t>3</w:t>
      </w:r>
      <w:r w:rsidRPr="00212CC3">
        <w:rPr>
          <w:rFonts w:ascii="Times New Roman" w:eastAsia="Garamond" w:hAnsi="Times New Roman" w:cs="Times New Roman"/>
          <w:sz w:val="24"/>
          <w:szCs w:val="24"/>
        </w:rPr>
        <w:t>, six (6) categories of respondents participated in the interview, which comprises of seven (7) stakeholders and total number of 20 interviewed persons. From the Table</w:t>
      </w:r>
      <w:r w:rsidR="00214A5A">
        <w:rPr>
          <w:rFonts w:ascii="Times New Roman" w:eastAsia="Garamond" w:hAnsi="Times New Roman" w:cs="Times New Roman"/>
          <w:sz w:val="24"/>
          <w:szCs w:val="24"/>
        </w:rPr>
        <w:t xml:space="preserve"> 2.24</w:t>
      </w:r>
      <w:r w:rsidRPr="00212CC3">
        <w:rPr>
          <w:rFonts w:ascii="Times New Roman" w:eastAsia="Garamond" w:hAnsi="Times New Roman" w:cs="Times New Roman"/>
          <w:sz w:val="24"/>
          <w:szCs w:val="24"/>
        </w:rPr>
        <w:t xml:space="preserve"> and Figure, </w:t>
      </w:r>
      <w:r w:rsidR="00214A5A">
        <w:rPr>
          <w:rFonts w:ascii="Times New Roman" w:eastAsia="Garamond" w:hAnsi="Times New Roman" w:cs="Times New Roman"/>
          <w:sz w:val="24"/>
          <w:szCs w:val="24"/>
        </w:rPr>
        <w:t>2.13</w:t>
      </w:r>
      <w:r w:rsidRPr="00212CC3">
        <w:rPr>
          <w:rFonts w:ascii="Times New Roman" w:eastAsia="Garamond" w:hAnsi="Times New Roman" w:cs="Times New Roman"/>
          <w:sz w:val="24"/>
          <w:szCs w:val="24"/>
        </w:rPr>
        <w:t xml:space="preserve"> of the interviewed persons were male and 5 female respondents. For instance, the </w:t>
      </w:r>
      <w:proofErr w:type="gramStart"/>
      <w:r w:rsidRPr="00212CC3">
        <w:rPr>
          <w:rFonts w:ascii="Times New Roman" w:eastAsia="Garamond" w:hAnsi="Times New Roman" w:cs="Times New Roman"/>
          <w:sz w:val="24"/>
          <w:szCs w:val="24"/>
        </w:rPr>
        <w:t>students</w:t>
      </w:r>
      <w:proofErr w:type="gramEnd"/>
      <w:r w:rsidRPr="00212CC3">
        <w:rPr>
          <w:rFonts w:ascii="Times New Roman" w:eastAsia="Garamond" w:hAnsi="Times New Roman" w:cs="Times New Roman"/>
          <w:sz w:val="24"/>
          <w:szCs w:val="24"/>
        </w:rPr>
        <w:t xml:space="preserve"> category, out of the 14 students interviewed from UNIZIK, only 3 are females and 11 are male respondents. This may be due to the fact that, more male Person with Disabilities attends school than female in the State. For the learning institution, a male staff of CENDASNER was interviewed as stakeholder. The </w:t>
      </w:r>
      <w:proofErr w:type="spellStart"/>
      <w:r w:rsidRPr="00212CC3">
        <w:rPr>
          <w:rFonts w:ascii="Times New Roman" w:eastAsia="Garamond" w:hAnsi="Times New Roman" w:cs="Times New Roman"/>
          <w:sz w:val="24"/>
          <w:szCs w:val="24"/>
        </w:rPr>
        <w:t>centre</w:t>
      </w:r>
      <w:proofErr w:type="spellEnd"/>
      <w:r w:rsidRPr="00212CC3">
        <w:rPr>
          <w:rFonts w:ascii="Times New Roman" w:eastAsia="Garamond" w:hAnsi="Times New Roman" w:cs="Times New Roman"/>
          <w:sz w:val="24"/>
          <w:szCs w:val="24"/>
        </w:rPr>
        <w:t xml:space="preserve"> conducts research on the needs to improve the welfare and the rights of Person with Disabilities.        </w:t>
      </w:r>
    </w:p>
    <w:p w14:paraId="46DB6DD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B10CA2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Figures 2.15a and 2.15b shows a pie chart indicating the percentages of the male and female respondents from Anambra State. </w:t>
      </w:r>
    </w:p>
    <w:p w14:paraId="7E285B8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D4D870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187A51C7" wp14:editId="279FF000">
            <wp:extent cx="6437630" cy="3639820"/>
            <wp:effectExtent l="0" t="0" r="0" b="0"/>
            <wp:docPr id="1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6437630" cy="3639820"/>
                    </a:xfrm>
                    <a:prstGeom prst="rect">
                      <a:avLst/>
                    </a:prstGeom>
                    <a:ln/>
                  </pic:spPr>
                </pic:pic>
              </a:graphicData>
            </a:graphic>
          </wp:inline>
        </w:drawing>
      </w:r>
    </w:p>
    <w:p w14:paraId="524281D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2.15a. Pie Chart Showing Number of Male Respondents (%) for Anambra State</w:t>
      </w:r>
    </w:p>
    <w:p w14:paraId="5C7C150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F3EC9E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6D3F35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C2B1D5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3DC6E606" wp14:editId="12734C99">
            <wp:extent cx="6417842" cy="3739740"/>
            <wp:effectExtent l="0" t="0" r="0" b="0"/>
            <wp:docPr id="1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6417842" cy="3739740"/>
                    </a:xfrm>
                    <a:prstGeom prst="rect">
                      <a:avLst/>
                    </a:prstGeom>
                    <a:ln/>
                  </pic:spPr>
                </pic:pic>
              </a:graphicData>
            </a:graphic>
          </wp:inline>
        </w:drawing>
      </w:r>
    </w:p>
    <w:p w14:paraId="2D111FB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Figure 2.15b. Pie Chart Showing Number of Female Respondents (%) for</w:t>
      </w:r>
    </w:p>
    <w:p w14:paraId="04FAA78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Anambra State</w:t>
      </w:r>
    </w:p>
    <w:p w14:paraId="1EF94C58"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CF29A31"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2.9.1.2</w:t>
      </w:r>
      <w:r w:rsidRPr="00212CC3">
        <w:rPr>
          <w:rFonts w:ascii="Times New Roman" w:eastAsia="Garamond" w:hAnsi="Times New Roman" w:cs="Times New Roman"/>
          <w:b/>
          <w:sz w:val="24"/>
          <w:szCs w:val="24"/>
        </w:rPr>
        <w:tab/>
        <w:t xml:space="preserve">Analysis Socio-Demographic Information of Respondents from Anambra State </w:t>
      </w:r>
    </w:p>
    <w:p w14:paraId="62123BE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2</w:t>
      </w:r>
      <w:r w:rsidRPr="00212CC3">
        <w:rPr>
          <w:rFonts w:ascii="Times New Roman" w:eastAsia="Garamond" w:hAnsi="Times New Roman" w:cs="Times New Roman"/>
          <w:sz w:val="24"/>
          <w:szCs w:val="24"/>
        </w:rPr>
        <w:t>5 presents the socio-demographic information of the 20 respondents from Anambra State.  Column 2 of Table 2.</w:t>
      </w:r>
      <w:r w:rsidR="00A314F0">
        <w:rPr>
          <w:rFonts w:ascii="Times New Roman" w:eastAsia="Garamond" w:hAnsi="Times New Roman" w:cs="Times New Roman"/>
          <w:sz w:val="24"/>
          <w:szCs w:val="24"/>
        </w:rPr>
        <w:t>2</w:t>
      </w:r>
      <w:r w:rsidRPr="00212CC3">
        <w:rPr>
          <w:rFonts w:ascii="Times New Roman" w:eastAsia="Garamond" w:hAnsi="Times New Roman" w:cs="Times New Roman"/>
          <w:sz w:val="24"/>
          <w:szCs w:val="24"/>
        </w:rPr>
        <w:t xml:space="preserve">5 indicated the ranges of age of respondents from Anambra State and columns 3 and 4 indicated the number of respondents and their corresponding percentages based on range of ages respectively.  </w:t>
      </w:r>
    </w:p>
    <w:p w14:paraId="7091725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6DCA138" w14:textId="77777777" w:rsidR="002A4863" w:rsidRPr="00212CC3" w:rsidRDefault="002A4863" w:rsidP="00212CC3">
      <w:pPr>
        <w:jc w:val="both"/>
        <w:rPr>
          <w:rFonts w:ascii="Times New Roman" w:eastAsia="Garamond" w:hAnsi="Times New Roman" w:cs="Times New Roman"/>
          <w:sz w:val="24"/>
          <w:szCs w:val="24"/>
        </w:rPr>
      </w:pPr>
    </w:p>
    <w:p w14:paraId="29218F94" w14:textId="77777777" w:rsidR="002A4863" w:rsidRPr="00212CC3" w:rsidRDefault="002A4863" w:rsidP="00212CC3">
      <w:pPr>
        <w:jc w:val="both"/>
        <w:rPr>
          <w:rFonts w:ascii="Times New Roman" w:eastAsia="Garamond" w:hAnsi="Times New Roman" w:cs="Times New Roman"/>
          <w:sz w:val="24"/>
          <w:szCs w:val="24"/>
        </w:rPr>
      </w:pPr>
    </w:p>
    <w:p w14:paraId="078DD704" w14:textId="77777777" w:rsidR="002A4863" w:rsidRPr="00212CC3" w:rsidRDefault="002A4863" w:rsidP="00212CC3">
      <w:pPr>
        <w:jc w:val="both"/>
        <w:rPr>
          <w:rFonts w:ascii="Times New Roman" w:eastAsia="Garamond" w:hAnsi="Times New Roman" w:cs="Times New Roman"/>
          <w:sz w:val="24"/>
          <w:szCs w:val="24"/>
        </w:rPr>
      </w:pPr>
    </w:p>
    <w:p w14:paraId="677E7B68" w14:textId="77777777" w:rsidR="002A4863" w:rsidRPr="00212CC3" w:rsidRDefault="002A4863" w:rsidP="00212CC3">
      <w:pPr>
        <w:jc w:val="both"/>
        <w:rPr>
          <w:rFonts w:ascii="Times New Roman" w:eastAsia="Garamond" w:hAnsi="Times New Roman" w:cs="Times New Roman"/>
          <w:sz w:val="24"/>
          <w:szCs w:val="24"/>
        </w:rPr>
      </w:pPr>
    </w:p>
    <w:p w14:paraId="7A514581" w14:textId="77777777" w:rsidR="002A4863" w:rsidRPr="00212CC3" w:rsidRDefault="002A4863" w:rsidP="00212CC3">
      <w:pPr>
        <w:jc w:val="both"/>
        <w:rPr>
          <w:rFonts w:ascii="Times New Roman" w:eastAsia="Garamond" w:hAnsi="Times New Roman" w:cs="Times New Roman"/>
          <w:sz w:val="24"/>
          <w:szCs w:val="24"/>
        </w:rPr>
      </w:pPr>
    </w:p>
    <w:p w14:paraId="1AE468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214A5A">
        <w:rPr>
          <w:rFonts w:ascii="Times New Roman" w:eastAsia="Garamond" w:hAnsi="Times New Roman" w:cs="Times New Roman"/>
          <w:sz w:val="24"/>
          <w:szCs w:val="24"/>
        </w:rPr>
        <w:t>16</w:t>
      </w:r>
      <w:r w:rsidRPr="00212CC3">
        <w:rPr>
          <w:rFonts w:ascii="Times New Roman" w:eastAsia="Garamond" w:hAnsi="Times New Roman" w:cs="Times New Roman"/>
          <w:sz w:val="24"/>
          <w:szCs w:val="24"/>
        </w:rPr>
        <w:t>. Analysis of Socio-demographic information of the respondents from Anambra State</w:t>
      </w:r>
    </w:p>
    <w:tbl>
      <w:tblPr>
        <w:tblStyle w:val="afb"/>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3216"/>
        <w:gridCol w:w="2738"/>
        <w:gridCol w:w="2372"/>
      </w:tblGrid>
      <w:tr w:rsidR="002A4863" w:rsidRPr="00212CC3" w14:paraId="294045A0" w14:textId="77777777">
        <w:trPr>
          <w:jc w:val="center"/>
        </w:trPr>
        <w:tc>
          <w:tcPr>
            <w:tcW w:w="750" w:type="dxa"/>
          </w:tcPr>
          <w:p w14:paraId="4782A80B" w14:textId="77777777" w:rsidR="002A4863" w:rsidRPr="00212CC3" w:rsidRDefault="002A4863" w:rsidP="00212CC3">
            <w:pPr>
              <w:jc w:val="both"/>
              <w:rPr>
                <w:rFonts w:ascii="Times New Roman" w:eastAsia="Garamond" w:hAnsi="Times New Roman" w:cs="Times New Roman"/>
                <w:b/>
                <w:sz w:val="24"/>
                <w:szCs w:val="24"/>
              </w:rPr>
            </w:pPr>
          </w:p>
          <w:p w14:paraId="7A7585C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216" w:type="dxa"/>
          </w:tcPr>
          <w:p w14:paraId="099B51E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AGE OF</w:t>
            </w:r>
          </w:p>
          <w:p w14:paraId="26A206E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w:t>
            </w:r>
          </w:p>
          <w:p w14:paraId="30F07D2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(years)</w:t>
            </w:r>
          </w:p>
        </w:tc>
        <w:tc>
          <w:tcPr>
            <w:tcW w:w="2738" w:type="dxa"/>
          </w:tcPr>
          <w:p w14:paraId="14FF015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w:t>
            </w:r>
          </w:p>
          <w:p w14:paraId="15E31FD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w:t>
            </w:r>
          </w:p>
        </w:tc>
        <w:tc>
          <w:tcPr>
            <w:tcW w:w="2372" w:type="dxa"/>
          </w:tcPr>
          <w:p w14:paraId="4549BF5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393E61F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401E0210" w14:textId="77777777">
        <w:trPr>
          <w:jc w:val="center"/>
        </w:trPr>
        <w:tc>
          <w:tcPr>
            <w:tcW w:w="750" w:type="dxa"/>
          </w:tcPr>
          <w:p w14:paraId="21BBD4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216" w:type="dxa"/>
          </w:tcPr>
          <w:p w14:paraId="3DCAA6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 – 25</w:t>
            </w:r>
          </w:p>
        </w:tc>
        <w:tc>
          <w:tcPr>
            <w:tcW w:w="2738" w:type="dxa"/>
          </w:tcPr>
          <w:p w14:paraId="225870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tc>
        <w:tc>
          <w:tcPr>
            <w:tcW w:w="2372" w:type="dxa"/>
          </w:tcPr>
          <w:p w14:paraId="35D4CF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w:t>
            </w:r>
          </w:p>
        </w:tc>
      </w:tr>
      <w:tr w:rsidR="002A4863" w:rsidRPr="00212CC3" w14:paraId="0935AB45" w14:textId="77777777">
        <w:trPr>
          <w:jc w:val="center"/>
        </w:trPr>
        <w:tc>
          <w:tcPr>
            <w:tcW w:w="750" w:type="dxa"/>
          </w:tcPr>
          <w:p w14:paraId="5A4209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216" w:type="dxa"/>
          </w:tcPr>
          <w:p w14:paraId="3274B1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 40</w:t>
            </w:r>
          </w:p>
        </w:tc>
        <w:tc>
          <w:tcPr>
            <w:tcW w:w="2738" w:type="dxa"/>
          </w:tcPr>
          <w:p w14:paraId="41DA8C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372" w:type="dxa"/>
          </w:tcPr>
          <w:p w14:paraId="7858FED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r>
      <w:tr w:rsidR="002A4863" w:rsidRPr="00212CC3" w14:paraId="28306328" w14:textId="77777777">
        <w:trPr>
          <w:jc w:val="center"/>
        </w:trPr>
        <w:tc>
          <w:tcPr>
            <w:tcW w:w="750" w:type="dxa"/>
          </w:tcPr>
          <w:p w14:paraId="6AF820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216" w:type="dxa"/>
          </w:tcPr>
          <w:p w14:paraId="4C111A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40 – 65</w:t>
            </w:r>
          </w:p>
        </w:tc>
        <w:tc>
          <w:tcPr>
            <w:tcW w:w="2738" w:type="dxa"/>
          </w:tcPr>
          <w:p w14:paraId="4725CED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107D0B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7CB4D83E" w14:textId="77777777">
        <w:trPr>
          <w:jc w:val="center"/>
        </w:trPr>
        <w:tc>
          <w:tcPr>
            <w:tcW w:w="750" w:type="dxa"/>
          </w:tcPr>
          <w:p w14:paraId="6358CDF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216" w:type="dxa"/>
          </w:tcPr>
          <w:p w14:paraId="60E1A3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 and above</w:t>
            </w:r>
          </w:p>
        </w:tc>
        <w:tc>
          <w:tcPr>
            <w:tcW w:w="2738" w:type="dxa"/>
          </w:tcPr>
          <w:p w14:paraId="4B4FA5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498E8C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5CED213B" w14:textId="77777777">
        <w:trPr>
          <w:jc w:val="center"/>
        </w:trPr>
        <w:tc>
          <w:tcPr>
            <w:tcW w:w="750" w:type="dxa"/>
          </w:tcPr>
          <w:p w14:paraId="40D8BCBB" w14:textId="77777777" w:rsidR="002A4863" w:rsidRPr="00212CC3" w:rsidRDefault="002A4863" w:rsidP="00212CC3">
            <w:pPr>
              <w:jc w:val="both"/>
              <w:rPr>
                <w:rFonts w:ascii="Times New Roman" w:eastAsia="Garamond" w:hAnsi="Times New Roman" w:cs="Times New Roman"/>
                <w:b/>
                <w:sz w:val="24"/>
                <w:szCs w:val="24"/>
              </w:rPr>
            </w:pPr>
          </w:p>
        </w:tc>
        <w:tc>
          <w:tcPr>
            <w:tcW w:w="3216" w:type="dxa"/>
          </w:tcPr>
          <w:p w14:paraId="55CD35A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738" w:type="dxa"/>
          </w:tcPr>
          <w:p w14:paraId="3C908B8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20</w:t>
            </w:r>
          </w:p>
        </w:tc>
        <w:tc>
          <w:tcPr>
            <w:tcW w:w="2372" w:type="dxa"/>
          </w:tcPr>
          <w:p w14:paraId="1045B2E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1020C20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3C162F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2.16 presents the socio-demographic information of respondents from Anambra State indicating their ranges of age (years) as well the number of persons participated in the interview. From both Table 2.45 and Figure 2.16, 70% of the respondents from Anambra State are in the age range of 18 – 25 and 20% are between 40 – 65 years of age, and 10% ranged between 25 and 40 years. No respondents among the interviewees were found to have over 65 years age.  </w:t>
      </w:r>
    </w:p>
    <w:p w14:paraId="3CFE42F8"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noProof/>
          <w:sz w:val="24"/>
          <w:szCs w:val="24"/>
        </w:rPr>
        <w:lastRenderedPageBreak/>
        <w:drawing>
          <wp:inline distT="0" distB="0" distL="0" distR="0" wp14:anchorId="6C4E49F1" wp14:editId="1277A3E1">
            <wp:extent cx="6221896" cy="376693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5C0880"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2.16. Socio-Demographic Information of Respondents Indicating Age Range (Anambra State)</w:t>
      </w:r>
    </w:p>
    <w:p w14:paraId="42BED943"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2.9.1.3</w:t>
      </w:r>
      <w:r w:rsidRPr="00212CC3">
        <w:rPr>
          <w:rFonts w:ascii="Times New Roman" w:eastAsia="Garamond" w:hAnsi="Times New Roman" w:cs="Times New Roman"/>
          <w:b/>
          <w:sz w:val="24"/>
          <w:szCs w:val="24"/>
        </w:rPr>
        <w:tab/>
        <w:t>Data Analysis of Respondents Based on Disability (Anambra State)</w:t>
      </w:r>
    </w:p>
    <w:p w14:paraId="2EA1B31D"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26</w:t>
      </w:r>
      <w:r w:rsidRPr="00212CC3">
        <w:rPr>
          <w:rFonts w:ascii="Times New Roman" w:eastAsia="Garamond" w:hAnsi="Times New Roman" w:cs="Times New Roman"/>
          <w:sz w:val="24"/>
          <w:szCs w:val="24"/>
        </w:rPr>
        <w:t xml:space="preserve"> presents the categories of respondents on the basis of disability and the number of respondents participated from each category in Anambra State. From the Table, 4 out of the 20 respondents doesn’t have any kind of disability and this number come from other stakeholders such as DRC Anambra State, PPWD, CDNAS, CENDASNER UNIZIK, etc. </w:t>
      </w:r>
    </w:p>
    <w:p w14:paraId="0C61215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5483310" w14:textId="77777777" w:rsidR="002A4863" w:rsidRPr="00212CC3" w:rsidRDefault="00000000" w:rsidP="00212CC3">
      <w:pPr>
        <w:ind w:left="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26</w:t>
      </w:r>
      <w:r w:rsidRPr="00212CC3">
        <w:rPr>
          <w:rFonts w:ascii="Times New Roman" w:eastAsia="Garamond" w:hAnsi="Times New Roman" w:cs="Times New Roman"/>
          <w:sz w:val="24"/>
          <w:szCs w:val="24"/>
        </w:rPr>
        <w:t>. Category of Respondents on the Basis of Disability (Anambra State)</w:t>
      </w:r>
    </w:p>
    <w:tbl>
      <w:tblPr>
        <w:tblStyle w:val="afc"/>
        <w:tblW w:w="7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573"/>
        <w:gridCol w:w="2229"/>
        <w:gridCol w:w="2372"/>
      </w:tblGrid>
      <w:tr w:rsidR="002A4863" w:rsidRPr="00212CC3" w14:paraId="5C2CF3F1" w14:textId="77777777">
        <w:trPr>
          <w:jc w:val="center"/>
        </w:trPr>
        <w:tc>
          <w:tcPr>
            <w:tcW w:w="750" w:type="dxa"/>
          </w:tcPr>
          <w:p w14:paraId="3DDBB259" w14:textId="77777777" w:rsidR="002A4863" w:rsidRPr="00212CC3" w:rsidRDefault="002A4863" w:rsidP="00212CC3">
            <w:pPr>
              <w:jc w:val="both"/>
              <w:rPr>
                <w:rFonts w:ascii="Times New Roman" w:eastAsia="Garamond" w:hAnsi="Times New Roman" w:cs="Times New Roman"/>
                <w:b/>
                <w:sz w:val="24"/>
                <w:szCs w:val="24"/>
              </w:rPr>
            </w:pPr>
          </w:p>
          <w:p w14:paraId="3055C96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573" w:type="dxa"/>
          </w:tcPr>
          <w:p w14:paraId="661BB8A0" w14:textId="77777777" w:rsidR="002A4863" w:rsidRPr="00212CC3" w:rsidRDefault="002A4863" w:rsidP="00212CC3">
            <w:pPr>
              <w:jc w:val="both"/>
              <w:rPr>
                <w:rFonts w:ascii="Times New Roman" w:eastAsia="Garamond" w:hAnsi="Times New Roman" w:cs="Times New Roman"/>
                <w:b/>
                <w:sz w:val="24"/>
                <w:szCs w:val="24"/>
              </w:rPr>
            </w:pPr>
          </w:p>
          <w:p w14:paraId="5086ADE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DISABILITY </w:t>
            </w:r>
          </w:p>
        </w:tc>
        <w:tc>
          <w:tcPr>
            <w:tcW w:w="2229" w:type="dxa"/>
          </w:tcPr>
          <w:p w14:paraId="59CAB10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NO. OF RESPONDENT </w:t>
            </w:r>
          </w:p>
        </w:tc>
        <w:tc>
          <w:tcPr>
            <w:tcW w:w="2372" w:type="dxa"/>
          </w:tcPr>
          <w:p w14:paraId="4FF6ADF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457CB4B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762AB8A4" w14:textId="77777777">
        <w:trPr>
          <w:jc w:val="center"/>
        </w:trPr>
        <w:tc>
          <w:tcPr>
            <w:tcW w:w="750" w:type="dxa"/>
          </w:tcPr>
          <w:p w14:paraId="439758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573" w:type="dxa"/>
          </w:tcPr>
          <w:p w14:paraId="202107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Physical (P)</w:t>
            </w:r>
          </w:p>
        </w:tc>
        <w:tc>
          <w:tcPr>
            <w:tcW w:w="2229" w:type="dxa"/>
          </w:tcPr>
          <w:p w14:paraId="2E2511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372" w:type="dxa"/>
          </w:tcPr>
          <w:p w14:paraId="5F23A9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w:t>
            </w:r>
          </w:p>
        </w:tc>
      </w:tr>
      <w:tr w:rsidR="002A4863" w:rsidRPr="00212CC3" w14:paraId="0FD20BCD" w14:textId="77777777">
        <w:trPr>
          <w:jc w:val="center"/>
        </w:trPr>
        <w:tc>
          <w:tcPr>
            <w:tcW w:w="750" w:type="dxa"/>
          </w:tcPr>
          <w:p w14:paraId="5FFA52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573" w:type="dxa"/>
          </w:tcPr>
          <w:p w14:paraId="213455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Blind (B)</w:t>
            </w:r>
          </w:p>
        </w:tc>
        <w:tc>
          <w:tcPr>
            <w:tcW w:w="2229" w:type="dxa"/>
          </w:tcPr>
          <w:p w14:paraId="6FBC11F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372" w:type="dxa"/>
          </w:tcPr>
          <w:p w14:paraId="1D097B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w:t>
            </w:r>
          </w:p>
        </w:tc>
      </w:tr>
      <w:tr w:rsidR="002A4863" w:rsidRPr="00212CC3" w14:paraId="7BD34C65" w14:textId="77777777">
        <w:trPr>
          <w:jc w:val="center"/>
        </w:trPr>
        <w:tc>
          <w:tcPr>
            <w:tcW w:w="750" w:type="dxa"/>
          </w:tcPr>
          <w:p w14:paraId="081B78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573" w:type="dxa"/>
          </w:tcPr>
          <w:p w14:paraId="20DF87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Leprosy/IDEA (L)</w:t>
            </w:r>
          </w:p>
        </w:tc>
        <w:tc>
          <w:tcPr>
            <w:tcW w:w="2229" w:type="dxa"/>
          </w:tcPr>
          <w:p w14:paraId="3A4D23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3C509E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113DEF93" w14:textId="77777777">
        <w:trPr>
          <w:jc w:val="center"/>
        </w:trPr>
        <w:tc>
          <w:tcPr>
            <w:tcW w:w="750" w:type="dxa"/>
          </w:tcPr>
          <w:p w14:paraId="7426AE6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573" w:type="dxa"/>
          </w:tcPr>
          <w:p w14:paraId="0AFDC56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Albinism (Al)</w:t>
            </w:r>
          </w:p>
        </w:tc>
        <w:tc>
          <w:tcPr>
            <w:tcW w:w="2229" w:type="dxa"/>
          </w:tcPr>
          <w:p w14:paraId="448A5FA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372" w:type="dxa"/>
          </w:tcPr>
          <w:p w14:paraId="0B853B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r>
      <w:tr w:rsidR="002A4863" w:rsidRPr="00212CC3" w14:paraId="55815C9F" w14:textId="77777777">
        <w:trPr>
          <w:jc w:val="center"/>
        </w:trPr>
        <w:tc>
          <w:tcPr>
            <w:tcW w:w="750" w:type="dxa"/>
          </w:tcPr>
          <w:p w14:paraId="101C83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573" w:type="dxa"/>
          </w:tcPr>
          <w:p w14:paraId="30E0B4E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Spinal cord injury (SCIAN)</w:t>
            </w:r>
          </w:p>
        </w:tc>
        <w:tc>
          <w:tcPr>
            <w:tcW w:w="2229" w:type="dxa"/>
          </w:tcPr>
          <w:p w14:paraId="3788E9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372" w:type="dxa"/>
          </w:tcPr>
          <w:p w14:paraId="1A65FC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r>
      <w:tr w:rsidR="002A4863" w:rsidRPr="00212CC3" w14:paraId="12F0FB8F" w14:textId="77777777">
        <w:trPr>
          <w:jc w:val="center"/>
        </w:trPr>
        <w:tc>
          <w:tcPr>
            <w:tcW w:w="750" w:type="dxa"/>
          </w:tcPr>
          <w:p w14:paraId="5ECB2A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573" w:type="dxa"/>
          </w:tcPr>
          <w:p w14:paraId="33315D2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 (D)</w:t>
            </w:r>
          </w:p>
        </w:tc>
        <w:tc>
          <w:tcPr>
            <w:tcW w:w="2229" w:type="dxa"/>
          </w:tcPr>
          <w:p w14:paraId="07CEA7D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1E0A79D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155D6145" w14:textId="77777777">
        <w:trPr>
          <w:jc w:val="center"/>
        </w:trPr>
        <w:tc>
          <w:tcPr>
            <w:tcW w:w="750" w:type="dxa"/>
          </w:tcPr>
          <w:p w14:paraId="41EF57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573" w:type="dxa"/>
          </w:tcPr>
          <w:p w14:paraId="15F2CB8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Deaf/Blind (DB)</w:t>
            </w:r>
          </w:p>
        </w:tc>
        <w:tc>
          <w:tcPr>
            <w:tcW w:w="2229" w:type="dxa"/>
          </w:tcPr>
          <w:p w14:paraId="1E75CF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28A678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424CE11B" w14:textId="77777777">
        <w:trPr>
          <w:jc w:val="center"/>
        </w:trPr>
        <w:tc>
          <w:tcPr>
            <w:tcW w:w="750" w:type="dxa"/>
          </w:tcPr>
          <w:p w14:paraId="3A693E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573" w:type="dxa"/>
          </w:tcPr>
          <w:p w14:paraId="728BC0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Psychosocial (</w:t>
            </w:r>
            <w:proofErr w:type="spellStart"/>
            <w:r w:rsidRPr="00212CC3">
              <w:rPr>
                <w:rFonts w:ascii="Times New Roman" w:eastAsia="Garamond" w:hAnsi="Times New Roman" w:cs="Times New Roman"/>
                <w:sz w:val="24"/>
                <w:szCs w:val="24"/>
              </w:rPr>
              <w:t>Psy</w:t>
            </w:r>
            <w:proofErr w:type="spellEnd"/>
            <w:r w:rsidRPr="00212CC3">
              <w:rPr>
                <w:rFonts w:ascii="Times New Roman" w:eastAsia="Garamond" w:hAnsi="Times New Roman" w:cs="Times New Roman"/>
                <w:sz w:val="24"/>
                <w:szCs w:val="24"/>
              </w:rPr>
              <w:t>)</w:t>
            </w:r>
          </w:p>
        </w:tc>
        <w:tc>
          <w:tcPr>
            <w:tcW w:w="2229" w:type="dxa"/>
          </w:tcPr>
          <w:p w14:paraId="7675E15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235300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10F55CB0" w14:textId="77777777">
        <w:trPr>
          <w:jc w:val="center"/>
        </w:trPr>
        <w:tc>
          <w:tcPr>
            <w:tcW w:w="750" w:type="dxa"/>
          </w:tcPr>
          <w:p w14:paraId="1A64AB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573" w:type="dxa"/>
          </w:tcPr>
          <w:p w14:paraId="23221C1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Mental (M)</w:t>
            </w:r>
          </w:p>
        </w:tc>
        <w:tc>
          <w:tcPr>
            <w:tcW w:w="2229" w:type="dxa"/>
          </w:tcPr>
          <w:p w14:paraId="6E9BAFC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65B2A1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4477D11D" w14:textId="77777777">
        <w:trPr>
          <w:jc w:val="center"/>
        </w:trPr>
        <w:tc>
          <w:tcPr>
            <w:tcW w:w="750" w:type="dxa"/>
          </w:tcPr>
          <w:p w14:paraId="2FF1760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573" w:type="dxa"/>
          </w:tcPr>
          <w:p w14:paraId="5D4A87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 (N)</w:t>
            </w:r>
          </w:p>
        </w:tc>
        <w:tc>
          <w:tcPr>
            <w:tcW w:w="2229" w:type="dxa"/>
          </w:tcPr>
          <w:p w14:paraId="0F3724C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518A5F5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1B6BA403" w14:textId="77777777">
        <w:trPr>
          <w:jc w:val="center"/>
        </w:trPr>
        <w:tc>
          <w:tcPr>
            <w:tcW w:w="750" w:type="dxa"/>
          </w:tcPr>
          <w:p w14:paraId="439E16D5" w14:textId="77777777" w:rsidR="002A4863" w:rsidRPr="00212CC3" w:rsidRDefault="002A4863" w:rsidP="00212CC3">
            <w:pPr>
              <w:jc w:val="both"/>
              <w:rPr>
                <w:rFonts w:ascii="Times New Roman" w:eastAsia="Garamond" w:hAnsi="Times New Roman" w:cs="Times New Roman"/>
                <w:b/>
                <w:sz w:val="24"/>
                <w:szCs w:val="24"/>
              </w:rPr>
            </w:pPr>
          </w:p>
        </w:tc>
        <w:tc>
          <w:tcPr>
            <w:tcW w:w="2573" w:type="dxa"/>
          </w:tcPr>
          <w:p w14:paraId="22DEC64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229" w:type="dxa"/>
          </w:tcPr>
          <w:p w14:paraId="5769E7B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20</w:t>
            </w:r>
          </w:p>
        </w:tc>
        <w:tc>
          <w:tcPr>
            <w:tcW w:w="2372" w:type="dxa"/>
          </w:tcPr>
          <w:p w14:paraId="14EB215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0B7FB58D" w14:textId="77777777" w:rsidR="002A4863" w:rsidRPr="00212CC3" w:rsidRDefault="002A4863" w:rsidP="00212CC3">
      <w:pPr>
        <w:jc w:val="both"/>
        <w:rPr>
          <w:rFonts w:ascii="Times New Roman" w:eastAsia="Garamond" w:hAnsi="Times New Roman" w:cs="Times New Roman"/>
          <w:sz w:val="24"/>
          <w:szCs w:val="24"/>
        </w:rPr>
      </w:pPr>
    </w:p>
    <w:p w14:paraId="3D648703"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Figure 2.17 presents a histogram indicating the categories of respondents who participated in the interview exercise on the basis of disability. From the figure, for instance, the respondents without disability are six (6) out 20 with the corresponding percentage of 20. None of the respondents interviewed were found to be mental, deaf/blind or affected by leprosy in the State.  </w:t>
      </w:r>
    </w:p>
    <w:p w14:paraId="549C5F0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12D6B600" wp14:editId="5210C782">
            <wp:extent cx="6533197" cy="3963694"/>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6533197" cy="3963694"/>
                    </a:xfrm>
                    <a:prstGeom prst="rect">
                      <a:avLst/>
                    </a:prstGeom>
                    <a:ln/>
                  </pic:spPr>
                </pic:pic>
              </a:graphicData>
            </a:graphic>
          </wp:inline>
        </w:drawing>
      </w:r>
    </w:p>
    <w:p w14:paraId="0DF72A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2.17. Categories of Respondents on the Basis of Disability (Anambra State)</w:t>
      </w:r>
    </w:p>
    <w:p w14:paraId="5E33985A"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7C68A682"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2.9.1.4</w:t>
      </w:r>
      <w:r w:rsidRPr="00212CC3">
        <w:rPr>
          <w:rFonts w:ascii="Times New Roman" w:eastAsia="Garamond" w:hAnsi="Times New Roman" w:cs="Times New Roman"/>
          <w:b/>
          <w:sz w:val="24"/>
          <w:szCs w:val="24"/>
        </w:rPr>
        <w:tab/>
        <w:t xml:space="preserve">Data Analysis on General Questions on IE Vis-à-vis SNE (Anambra State) </w:t>
      </w:r>
    </w:p>
    <w:p w14:paraId="55C8C60E"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2</w:t>
      </w:r>
      <w:r w:rsidRPr="00212CC3">
        <w:rPr>
          <w:rFonts w:ascii="Times New Roman" w:eastAsia="Garamond" w:hAnsi="Times New Roman" w:cs="Times New Roman"/>
          <w:sz w:val="24"/>
          <w:szCs w:val="24"/>
        </w:rPr>
        <w:t xml:space="preserve">7 presents the data analysis of the general questions on Inclusive Education vis-à-vis special needs education to the respondents who participated in the interview exercise in Anambra State. In the Table, number of respondents and percentages of the statements 1 – 10 are indicated by the choices: Excellently Well, Well Enough, Partly Well and Not </w:t>
      </w:r>
      <w:proofErr w:type="gramStart"/>
      <w:r w:rsidRPr="00212CC3">
        <w:rPr>
          <w:rFonts w:ascii="Times New Roman" w:eastAsia="Garamond" w:hAnsi="Times New Roman" w:cs="Times New Roman"/>
          <w:sz w:val="24"/>
          <w:szCs w:val="24"/>
        </w:rPr>
        <w:t>At</w:t>
      </w:r>
      <w:proofErr w:type="gramEnd"/>
      <w:r w:rsidRPr="00212CC3">
        <w:rPr>
          <w:rFonts w:ascii="Times New Roman" w:eastAsia="Garamond" w:hAnsi="Times New Roman" w:cs="Times New Roman"/>
          <w:sz w:val="24"/>
          <w:szCs w:val="24"/>
        </w:rPr>
        <w:t xml:space="preserve"> All. </w:t>
      </w:r>
    </w:p>
    <w:p w14:paraId="1262F89B"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9E80CE6"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643D568"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5EC86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63A03A8"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AAB3CB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646106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2</w:t>
      </w:r>
      <w:r w:rsidR="00214A5A">
        <w:rPr>
          <w:rFonts w:ascii="Times New Roman" w:eastAsia="Garamond" w:hAnsi="Times New Roman" w:cs="Times New Roman"/>
          <w:sz w:val="24"/>
          <w:szCs w:val="24"/>
        </w:rPr>
        <w:t>8</w:t>
      </w:r>
      <w:r w:rsidRPr="00212CC3">
        <w:rPr>
          <w:rFonts w:ascii="Times New Roman" w:eastAsia="Garamond" w:hAnsi="Times New Roman" w:cs="Times New Roman"/>
          <w:sz w:val="24"/>
          <w:szCs w:val="24"/>
        </w:rPr>
        <w:t>. Response to General Questions on Inclusive Education vis-à-vis Special Needs Education (Anambra State).</w:t>
      </w:r>
    </w:p>
    <w:tbl>
      <w:tblPr>
        <w:tblStyle w:val="afd"/>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4338"/>
        <w:gridCol w:w="1504"/>
        <w:gridCol w:w="1559"/>
        <w:gridCol w:w="1418"/>
        <w:gridCol w:w="1275"/>
      </w:tblGrid>
      <w:tr w:rsidR="002A4863" w:rsidRPr="00212CC3" w14:paraId="3CECA4A7" w14:textId="77777777">
        <w:trPr>
          <w:jc w:val="center"/>
        </w:trPr>
        <w:tc>
          <w:tcPr>
            <w:tcW w:w="674" w:type="dxa"/>
            <w:vMerge w:val="restart"/>
          </w:tcPr>
          <w:p w14:paraId="78F00EEA" w14:textId="77777777" w:rsidR="002A4863" w:rsidRPr="00212CC3" w:rsidRDefault="002A4863" w:rsidP="00212CC3">
            <w:pPr>
              <w:jc w:val="both"/>
              <w:rPr>
                <w:rFonts w:ascii="Times New Roman" w:eastAsia="Garamond" w:hAnsi="Times New Roman" w:cs="Times New Roman"/>
                <w:b/>
                <w:sz w:val="24"/>
                <w:szCs w:val="24"/>
              </w:rPr>
            </w:pPr>
          </w:p>
          <w:p w14:paraId="2C791C9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S/N</w:t>
            </w:r>
          </w:p>
        </w:tc>
        <w:tc>
          <w:tcPr>
            <w:tcW w:w="4338" w:type="dxa"/>
            <w:vMerge w:val="restart"/>
          </w:tcPr>
          <w:p w14:paraId="3D49E6BB" w14:textId="77777777" w:rsidR="002A4863" w:rsidRPr="00212CC3" w:rsidRDefault="002A4863" w:rsidP="00212CC3">
            <w:pPr>
              <w:jc w:val="both"/>
              <w:rPr>
                <w:rFonts w:ascii="Times New Roman" w:eastAsia="Garamond" w:hAnsi="Times New Roman" w:cs="Times New Roman"/>
                <w:b/>
                <w:sz w:val="24"/>
                <w:szCs w:val="24"/>
              </w:rPr>
            </w:pPr>
          </w:p>
          <w:p w14:paraId="572557A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STATEMENT</w:t>
            </w:r>
          </w:p>
        </w:tc>
        <w:tc>
          <w:tcPr>
            <w:tcW w:w="5756" w:type="dxa"/>
            <w:gridSpan w:val="4"/>
          </w:tcPr>
          <w:p w14:paraId="4EA11CC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Responses and</w:t>
            </w:r>
          </w:p>
          <w:p w14:paraId="15D8E59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No. of Respondents</w:t>
            </w:r>
          </w:p>
        </w:tc>
      </w:tr>
      <w:tr w:rsidR="002A4863" w:rsidRPr="00212CC3" w14:paraId="342D52A4" w14:textId="77777777">
        <w:trPr>
          <w:jc w:val="center"/>
        </w:trPr>
        <w:tc>
          <w:tcPr>
            <w:tcW w:w="674" w:type="dxa"/>
            <w:vMerge/>
          </w:tcPr>
          <w:p w14:paraId="5D75697E"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4338" w:type="dxa"/>
            <w:vMerge/>
          </w:tcPr>
          <w:p w14:paraId="7C5CE3E8"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504" w:type="dxa"/>
          </w:tcPr>
          <w:p w14:paraId="12A03305"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Excellently Well</w:t>
            </w:r>
          </w:p>
        </w:tc>
        <w:tc>
          <w:tcPr>
            <w:tcW w:w="1559" w:type="dxa"/>
          </w:tcPr>
          <w:p w14:paraId="26D2047C"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Well Enough</w:t>
            </w:r>
          </w:p>
        </w:tc>
        <w:tc>
          <w:tcPr>
            <w:tcW w:w="1418" w:type="dxa"/>
          </w:tcPr>
          <w:p w14:paraId="6202CF54"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Partly Well</w:t>
            </w:r>
          </w:p>
        </w:tc>
        <w:tc>
          <w:tcPr>
            <w:tcW w:w="1275" w:type="dxa"/>
          </w:tcPr>
          <w:p w14:paraId="20D8B1E5"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Not at All</w:t>
            </w:r>
          </w:p>
        </w:tc>
      </w:tr>
      <w:tr w:rsidR="002A4863" w:rsidRPr="00212CC3" w14:paraId="34230331" w14:textId="77777777">
        <w:trPr>
          <w:jc w:val="center"/>
        </w:trPr>
        <w:tc>
          <w:tcPr>
            <w:tcW w:w="674" w:type="dxa"/>
          </w:tcPr>
          <w:p w14:paraId="49C83D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338" w:type="dxa"/>
          </w:tcPr>
          <w:p w14:paraId="21DD4B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inclusive education?</w:t>
            </w:r>
          </w:p>
        </w:tc>
        <w:tc>
          <w:tcPr>
            <w:tcW w:w="1504" w:type="dxa"/>
          </w:tcPr>
          <w:p w14:paraId="41AE7E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5E3AB81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0DB58A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p w14:paraId="087FB3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 of 20)</w:t>
            </w:r>
          </w:p>
        </w:tc>
        <w:tc>
          <w:tcPr>
            <w:tcW w:w="1418" w:type="dxa"/>
          </w:tcPr>
          <w:p w14:paraId="26276D6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519E14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(75% of 20)</w:t>
            </w:r>
          </w:p>
        </w:tc>
        <w:tc>
          <w:tcPr>
            <w:tcW w:w="1275" w:type="dxa"/>
          </w:tcPr>
          <w:p w14:paraId="387F1F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7FE2A00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r w:rsidR="002A4863" w:rsidRPr="00212CC3" w14:paraId="5DDDADB8" w14:textId="77777777">
        <w:trPr>
          <w:jc w:val="center"/>
        </w:trPr>
        <w:tc>
          <w:tcPr>
            <w:tcW w:w="674" w:type="dxa"/>
          </w:tcPr>
          <w:p w14:paraId="3E3E3B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338" w:type="dxa"/>
          </w:tcPr>
          <w:p w14:paraId="746A64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Special Needs Education?</w:t>
            </w:r>
          </w:p>
        </w:tc>
        <w:tc>
          <w:tcPr>
            <w:tcW w:w="1504" w:type="dxa"/>
          </w:tcPr>
          <w:p w14:paraId="30A961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6D0FC1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10915B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33687DE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8" w:type="dxa"/>
          </w:tcPr>
          <w:p w14:paraId="4AB2D41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497F7A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c>
          <w:tcPr>
            <w:tcW w:w="1275" w:type="dxa"/>
          </w:tcPr>
          <w:p w14:paraId="3A7857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35C83D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r>
      <w:tr w:rsidR="002A4863" w:rsidRPr="00212CC3" w14:paraId="1C79FFE8" w14:textId="77777777">
        <w:trPr>
          <w:jc w:val="center"/>
        </w:trPr>
        <w:tc>
          <w:tcPr>
            <w:tcW w:w="674" w:type="dxa"/>
          </w:tcPr>
          <w:p w14:paraId="1C5E556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338" w:type="dxa"/>
          </w:tcPr>
          <w:p w14:paraId="69FFC11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Nigerian Discrimination Against Persons with Disabilities Act?</w:t>
            </w:r>
          </w:p>
        </w:tc>
        <w:tc>
          <w:tcPr>
            <w:tcW w:w="1504" w:type="dxa"/>
          </w:tcPr>
          <w:p w14:paraId="139F53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624C1A9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 of 20)</w:t>
            </w:r>
          </w:p>
        </w:tc>
        <w:tc>
          <w:tcPr>
            <w:tcW w:w="1559" w:type="dxa"/>
          </w:tcPr>
          <w:p w14:paraId="1CA547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0BA3DE5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 of 20)</w:t>
            </w:r>
          </w:p>
        </w:tc>
        <w:tc>
          <w:tcPr>
            <w:tcW w:w="1418" w:type="dxa"/>
          </w:tcPr>
          <w:p w14:paraId="2896A6C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3688BF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20)</w:t>
            </w:r>
          </w:p>
        </w:tc>
        <w:tc>
          <w:tcPr>
            <w:tcW w:w="1275" w:type="dxa"/>
          </w:tcPr>
          <w:p w14:paraId="372BC1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2498FE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r w:rsidR="002A4863" w:rsidRPr="00212CC3" w14:paraId="355CE453" w14:textId="77777777">
        <w:trPr>
          <w:jc w:val="center"/>
        </w:trPr>
        <w:tc>
          <w:tcPr>
            <w:tcW w:w="674" w:type="dxa"/>
          </w:tcPr>
          <w:p w14:paraId="0F5B274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338" w:type="dxa"/>
          </w:tcPr>
          <w:p w14:paraId="36FE60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Goal 4 of the Sustainable Development Goals?</w:t>
            </w:r>
          </w:p>
        </w:tc>
        <w:tc>
          <w:tcPr>
            <w:tcW w:w="1504" w:type="dxa"/>
          </w:tcPr>
          <w:p w14:paraId="57CADC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1C8AA34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0DA5B3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8EBD7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418" w:type="dxa"/>
          </w:tcPr>
          <w:p w14:paraId="7AC99E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3E50B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275" w:type="dxa"/>
          </w:tcPr>
          <w:p w14:paraId="24F630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w:t>
            </w:r>
          </w:p>
          <w:p w14:paraId="13B8D8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20)</w:t>
            </w:r>
          </w:p>
        </w:tc>
      </w:tr>
      <w:tr w:rsidR="002A4863" w:rsidRPr="00212CC3" w14:paraId="6B7417AF" w14:textId="77777777">
        <w:trPr>
          <w:jc w:val="center"/>
        </w:trPr>
        <w:tc>
          <w:tcPr>
            <w:tcW w:w="674" w:type="dxa"/>
          </w:tcPr>
          <w:p w14:paraId="47B0139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338" w:type="dxa"/>
          </w:tcPr>
          <w:p w14:paraId="48EBDC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Article 24 of the Convention on the Rights of Persons with Disabilities?</w:t>
            </w:r>
          </w:p>
        </w:tc>
        <w:tc>
          <w:tcPr>
            <w:tcW w:w="1504" w:type="dxa"/>
          </w:tcPr>
          <w:p w14:paraId="1B87208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9F6B56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78990CC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28BED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418" w:type="dxa"/>
          </w:tcPr>
          <w:p w14:paraId="6D1600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002400C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275" w:type="dxa"/>
          </w:tcPr>
          <w:p w14:paraId="003F955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224FD39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r>
      <w:tr w:rsidR="002A4863" w:rsidRPr="00212CC3" w14:paraId="1861F6FC" w14:textId="77777777">
        <w:trPr>
          <w:jc w:val="center"/>
        </w:trPr>
        <w:tc>
          <w:tcPr>
            <w:tcW w:w="674" w:type="dxa"/>
          </w:tcPr>
          <w:p w14:paraId="5FBD8DB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338" w:type="dxa"/>
          </w:tcPr>
          <w:p w14:paraId="05F1C4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policies and reforms on education in Nigeria?</w:t>
            </w:r>
          </w:p>
        </w:tc>
        <w:tc>
          <w:tcPr>
            <w:tcW w:w="1504" w:type="dxa"/>
          </w:tcPr>
          <w:p w14:paraId="2704814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72DF9F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07E9CE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F9465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418" w:type="dxa"/>
          </w:tcPr>
          <w:p w14:paraId="6B0BB5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3B3C95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275" w:type="dxa"/>
          </w:tcPr>
          <w:p w14:paraId="1E48ED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6EBE5F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r>
      <w:tr w:rsidR="002A4863" w:rsidRPr="00212CC3" w14:paraId="11DA17D3" w14:textId="77777777">
        <w:trPr>
          <w:jc w:val="center"/>
        </w:trPr>
        <w:tc>
          <w:tcPr>
            <w:tcW w:w="674" w:type="dxa"/>
          </w:tcPr>
          <w:p w14:paraId="014CDA6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338" w:type="dxa"/>
          </w:tcPr>
          <w:p w14:paraId="7C640F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plan on education in Nigeria?</w:t>
            </w:r>
          </w:p>
        </w:tc>
        <w:tc>
          <w:tcPr>
            <w:tcW w:w="1504" w:type="dxa"/>
          </w:tcPr>
          <w:p w14:paraId="25B504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C82AE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2C7DC1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6F6681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418" w:type="dxa"/>
          </w:tcPr>
          <w:p w14:paraId="4A9150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43C589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c>
          <w:tcPr>
            <w:tcW w:w="1275" w:type="dxa"/>
          </w:tcPr>
          <w:p w14:paraId="0C3AF1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C41C2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r>
      <w:tr w:rsidR="002A4863" w:rsidRPr="00212CC3" w14:paraId="1985FC36" w14:textId="77777777">
        <w:trPr>
          <w:jc w:val="center"/>
        </w:trPr>
        <w:tc>
          <w:tcPr>
            <w:tcW w:w="674" w:type="dxa"/>
          </w:tcPr>
          <w:p w14:paraId="76D0B0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338" w:type="dxa"/>
          </w:tcPr>
          <w:p w14:paraId="3F1896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difference between Special Needs and Inclusive Education?</w:t>
            </w:r>
          </w:p>
        </w:tc>
        <w:tc>
          <w:tcPr>
            <w:tcW w:w="1504" w:type="dxa"/>
          </w:tcPr>
          <w:p w14:paraId="2D50B3B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0C0A2E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559" w:type="dxa"/>
          </w:tcPr>
          <w:p w14:paraId="7DAF232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2E3A4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8" w:type="dxa"/>
          </w:tcPr>
          <w:p w14:paraId="322976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7BB882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20)</w:t>
            </w:r>
          </w:p>
        </w:tc>
        <w:tc>
          <w:tcPr>
            <w:tcW w:w="1275" w:type="dxa"/>
          </w:tcPr>
          <w:p w14:paraId="706914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0A4F26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r>
      <w:tr w:rsidR="002A4863" w:rsidRPr="00212CC3" w14:paraId="559B8F9C" w14:textId="77777777">
        <w:trPr>
          <w:jc w:val="center"/>
        </w:trPr>
        <w:tc>
          <w:tcPr>
            <w:tcW w:w="674" w:type="dxa"/>
          </w:tcPr>
          <w:p w14:paraId="44295E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338" w:type="dxa"/>
          </w:tcPr>
          <w:p w14:paraId="020A59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think learners with disabilities and without disabilities can co-learn?</w:t>
            </w:r>
          </w:p>
        </w:tc>
        <w:tc>
          <w:tcPr>
            <w:tcW w:w="1504" w:type="dxa"/>
          </w:tcPr>
          <w:p w14:paraId="62131E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1287D1E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559" w:type="dxa"/>
          </w:tcPr>
          <w:p w14:paraId="7F8D65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6E7FFC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20)</w:t>
            </w:r>
          </w:p>
        </w:tc>
        <w:tc>
          <w:tcPr>
            <w:tcW w:w="1418" w:type="dxa"/>
          </w:tcPr>
          <w:p w14:paraId="3F12D4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p w14:paraId="50707A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 of 20)</w:t>
            </w:r>
          </w:p>
        </w:tc>
        <w:tc>
          <w:tcPr>
            <w:tcW w:w="1275" w:type="dxa"/>
          </w:tcPr>
          <w:p w14:paraId="06103F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866AA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r w:rsidR="002A4863" w:rsidRPr="00212CC3" w14:paraId="2B772781" w14:textId="77777777">
        <w:trPr>
          <w:jc w:val="center"/>
        </w:trPr>
        <w:tc>
          <w:tcPr>
            <w:tcW w:w="674" w:type="dxa"/>
          </w:tcPr>
          <w:p w14:paraId="4BE138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338" w:type="dxa"/>
          </w:tcPr>
          <w:p w14:paraId="1A50B89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the Salamanca Statement and framework for action on special needs education?</w:t>
            </w:r>
          </w:p>
        </w:tc>
        <w:tc>
          <w:tcPr>
            <w:tcW w:w="1504" w:type="dxa"/>
          </w:tcPr>
          <w:p w14:paraId="25C6DF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96A15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55DA0B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290105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418" w:type="dxa"/>
          </w:tcPr>
          <w:p w14:paraId="272C01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E43027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275" w:type="dxa"/>
          </w:tcPr>
          <w:p w14:paraId="4BC25D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7A79BD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bl>
    <w:p w14:paraId="15333896" w14:textId="77777777" w:rsidR="002A4863" w:rsidRPr="00212CC3" w:rsidRDefault="002A4863" w:rsidP="00212CC3">
      <w:pPr>
        <w:jc w:val="both"/>
        <w:rPr>
          <w:rFonts w:ascii="Times New Roman" w:eastAsia="Garamond" w:hAnsi="Times New Roman" w:cs="Times New Roman"/>
          <w:sz w:val="24"/>
          <w:szCs w:val="24"/>
        </w:rPr>
      </w:pPr>
    </w:p>
    <w:p w14:paraId="690E9939"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214A5A">
        <w:rPr>
          <w:rFonts w:ascii="Times New Roman" w:eastAsia="Garamond" w:hAnsi="Times New Roman" w:cs="Times New Roman"/>
          <w:sz w:val="24"/>
          <w:szCs w:val="24"/>
        </w:rPr>
        <w:t>1</w:t>
      </w:r>
      <w:r w:rsidRPr="00212CC3">
        <w:rPr>
          <w:rFonts w:ascii="Times New Roman" w:eastAsia="Garamond" w:hAnsi="Times New Roman" w:cs="Times New Roman"/>
          <w:sz w:val="24"/>
          <w:szCs w:val="24"/>
        </w:rPr>
        <w:t>8 shows the summary of the responses (%) by the respondents participated in the interview exercise. The table summarizes Table 2.</w:t>
      </w:r>
      <w:r w:rsidR="00214A5A">
        <w:rPr>
          <w:rFonts w:ascii="Times New Roman" w:eastAsia="Garamond" w:hAnsi="Times New Roman" w:cs="Times New Roman"/>
          <w:sz w:val="24"/>
          <w:szCs w:val="24"/>
        </w:rPr>
        <w:t>18</w:t>
      </w:r>
      <w:r w:rsidRPr="00212CC3">
        <w:rPr>
          <w:rFonts w:ascii="Times New Roman" w:eastAsia="Garamond" w:hAnsi="Times New Roman" w:cs="Times New Roman"/>
          <w:sz w:val="24"/>
          <w:szCs w:val="24"/>
        </w:rPr>
        <w:t xml:space="preserve"> above. </w:t>
      </w:r>
    </w:p>
    <w:p w14:paraId="70190B8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BDC227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7241DB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F946BB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BF61A5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B5D259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F76FAB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27D7D3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3AC543"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2</w:t>
      </w:r>
      <w:r w:rsidR="00214A5A">
        <w:rPr>
          <w:rFonts w:ascii="Times New Roman" w:eastAsia="Garamond" w:hAnsi="Times New Roman" w:cs="Times New Roman"/>
          <w:sz w:val="24"/>
          <w:szCs w:val="24"/>
        </w:rPr>
        <w:t>9</w:t>
      </w:r>
      <w:r w:rsidRPr="00212CC3">
        <w:rPr>
          <w:rFonts w:ascii="Times New Roman" w:eastAsia="Garamond" w:hAnsi="Times New Roman" w:cs="Times New Roman"/>
          <w:sz w:val="24"/>
          <w:szCs w:val="24"/>
        </w:rPr>
        <w:t xml:space="preserve">. Responses (%) on the General Concepts of IE vis-a-via SNE </w:t>
      </w:r>
    </w:p>
    <w:p w14:paraId="00AE59F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(Anambra State)</w:t>
      </w:r>
    </w:p>
    <w:tbl>
      <w:tblPr>
        <w:tblStyle w:val="afe"/>
        <w:tblW w:w="10970" w:type="dxa"/>
        <w:tblLayout w:type="fixed"/>
        <w:tblLook w:val="0400" w:firstRow="0" w:lastRow="0" w:firstColumn="0" w:lastColumn="0" w:noHBand="0" w:noVBand="1"/>
      </w:tblPr>
      <w:tblGrid>
        <w:gridCol w:w="2010"/>
        <w:gridCol w:w="2520"/>
        <w:gridCol w:w="2280"/>
        <w:gridCol w:w="2100"/>
        <w:gridCol w:w="2060"/>
      </w:tblGrid>
      <w:tr w:rsidR="002A4863" w:rsidRPr="00212CC3" w14:paraId="705D4B63" w14:textId="77777777">
        <w:trPr>
          <w:trHeight w:val="300"/>
        </w:trPr>
        <w:tc>
          <w:tcPr>
            <w:tcW w:w="2010" w:type="dxa"/>
            <w:tcBorders>
              <w:top w:val="nil"/>
              <w:left w:val="nil"/>
              <w:bottom w:val="nil"/>
              <w:right w:val="nil"/>
            </w:tcBorders>
            <w:shd w:val="clear" w:color="auto" w:fill="auto"/>
          </w:tcPr>
          <w:p w14:paraId="3BBEC655"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STATEMENT</w:t>
            </w:r>
          </w:p>
        </w:tc>
        <w:tc>
          <w:tcPr>
            <w:tcW w:w="2520" w:type="dxa"/>
            <w:tcBorders>
              <w:top w:val="nil"/>
              <w:left w:val="nil"/>
              <w:bottom w:val="nil"/>
              <w:right w:val="nil"/>
            </w:tcBorders>
            <w:shd w:val="clear" w:color="auto" w:fill="auto"/>
          </w:tcPr>
          <w:p w14:paraId="20CB74AE"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3847FAB9"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lastRenderedPageBreak/>
              <w:t>Excellently Well</w:t>
            </w:r>
          </w:p>
        </w:tc>
        <w:tc>
          <w:tcPr>
            <w:tcW w:w="2280" w:type="dxa"/>
            <w:tcBorders>
              <w:top w:val="nil"/>
              <w:left w:val="nil"/>
              <w:bottom w:val="nil"/>
              <w:right w:val="nil"/>
            </w:tcBorders>
            <w:shd w:val="clear" w:color="auto" w:fill="auto"/>
          </w:tcPr>
          <w:p w14:paraId="3C6A57EF"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lastRenderedPageBreak/>
              <w:t xml:space="preserve">Response: </w:t>
            </w:r>
          </w:p>
          <w:p w14:paraId="56BC45AA"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lastRenderedPageBreak/>
              <w:t>Well Enough</w:t>
            </w:r>
          </w:p>
        </w:tc>
        <w:tc>
          <w:tcPr>
            <w:tcW w:w="2100" w:type="dxa"/>
            <w:tcBorders>
              <w:top w:val="nil"/>
              <w:left w:val="nil"/>
              <w:bottom w:val="nil"/>
              <w:right w:val="nil"/>
            </w:tcBorders>
            <w:shd w:val="clear" w:color="auto" w:fill="auto"/>
          </w:tcPr>
          <w:p w14:paraId="0FC95C6F"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lastRenderedPageBreak/>
              <w:t xml:space="preserve">Response: </w:t>
            </w:r>
          </w:p>
          <w:p w14:paraId="3AEBC15A"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lastRenderedPageBreak/>
              <w:t>Partly Well</w:t>
            </w:r>
          </w:p>
        </w:tc>
        <w:tc>
          <w:tcPr>
            <w:tcW w:w="2060" w:type="dxa"/>
            <w:tcBorders>
              <w:top w:val="nil"/>
              <w:left w:val="nil"/>
              <w:bottom w:val="nil"/>
              <w:right w:val="nil"/>
            </w:tcBorders>
            <w:shd w:val="clear" w:color="auto" w:fill="auto"/>
          </w:tcPr>
          <w:p w14:paraId="016567ED"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lastRenderedPageBreak/>
              <w:t xml:space="preserve">Response: </w:t>
            </w:r>
          </w:p>
          <w:p w14:paraId="2A50947D"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lastRenderedPageBreak/>
              <w:t>Not At All</w:t>
            </w:r>
          </w:p>
        </w:tc>
      </w:tr>
      <w:tr w:rsidR="002A4863" w:rsidRPr="00212CC3" w14:paraId="5CF8441D" w14:textId="77777777">
        <w:trPr>
          <w:trHeight w:val="300"/>
        </w:trPr>
        <w:tc>
          <w:tcPr>
            <w:tcW w:w="2010" w:type="dxa"/>
            <w:tcBorders>
              <w:top w:val="nil"/>
              <w:left w:val="nil"/>
              <w:bottom w:val="nil"/>
              <w:right w:val="nil"/>
            </w:tcBorders>
            <w:shd w:val="clear" w:color="auto" w:fill="auto"/>
          </w:tcPr>
          <w:p w14:paraId="4622015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Statement 1</w:t>
            </w:r>
          </w:p>
        </w:tc>
        <w:tc>
          <w:tcPr>
            <w:tcW w:w="2520" w:type="dxa"/>
            <w:tcBorders>
              <w:top w:val="nil"/>
              <w:left w:val="nil"/>
              <w:bottom w:val="nil"/>
              <w:right w:val="nil"/>
            </w:tcBorders>
            <w:shd w:val="clear" w:color="auto" w:fill="auto"/>
          </w:tcPr>
          <w:p w14:paraId="219A969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4290D25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20%</w:t>
            </w:r>
          </w:p>
        </w:tc>
        <w:tc>
          <w:tcPr>
            <w:tcW w:w="2100" w:type="dxa"/>
            <w:tcBorders>
              <w:top w:val="nil"/>
              <w:left w:val="nil"/>
              <w:bottom w:val="nil"/>
              <w:right w:val="nil"/>
            </w:tcBorders>
            <w:shd w:val="clear" w:color="auto" w:fill="auto"/>
          </w:tcPr>
          <w:p w14:paraId="48E2FEA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75%</w:t>
            </w:r>
          </w:p>
        </w:tc>
        <w:tc>
          <w:tcPr>
            <w:tcW w:w="2060" w:type="dxa"/>
            <w:tcBorders>
              <w:top w:val="nil"/>
              <w:left w:val="nil"/>
              <w:bottom w:val="nil"/>
              <w:right w:val="nil"/>
            </w:tcBorders>
            <w:shd w:val="clear" w:color="auto" w:fill="auto"/>
          </w:tcPr>
          <w:p w14:paraId="474FD70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6DE03CF4" w14:textId="77777777">
        <w:trPr>
          <w:trHeight w:val="300"/>
        </w:trPr>
        <w:tc>
          <w:tcPr>
            <w:tcW w:w="2010" w:type="dxa"/>
            <w:tcBorders>
              <w:top w:val="nil"/>
              <w:left w:val="nil"/>
              <w:bottom w:val="nil"/>
              <w:right w:val="nil"/>
            </w:tcBorders>
            <w:shd w:val="clear" w:color="auto" w:fill="auto"/>
          </w:tcPr>
          <w:p w14:paraId="3B59E4F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2</w:t>
            </w:r>
          </w:p>
        </w:tc>
        <w:tc>
          <w:tcPr>
            <w:tcW w:w="2520" w:type="dxa"/>
            <w:tcBorders>
              <w:top w:val="nil"/>
              <w:left w:val="nil"/>
              <w:bottom w:val="nil"/>
              <w:right w:val="nil"/>
            </w:tcBorders>
            <w:shd w:val="clear" w:color="auto" w:fill="auto"/>
          </w:tcPr>
          <w:p w14:paraId="02B1250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60E5725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100" w:type="dxa"/>
            <w:tcBorders>
              <w:top w:val="nil"/>
              <w:left w:val="nil"/>
              <w:bottom w:val="nil"/>
              <w:right w:val="nil"/>
            </w:tcBorders>
            <w:shd w:val="clear" w:color="auto" w:fill="auto"/>
          </w:tcPr>
          <w:p w14:paraId="5D5FC7A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80%</w:t>
            </w:r>
          </w:p>
        </w:tc>
        <w:tc>
          <w:tcPr>
            <w:tcW w:w="2060" w:type="dxa"/>
            <w:tcBorders>
              <w:top w:val="nil"/>
              <w:left w:val="nil"/>
              <w:bottom w:val="nil"/>
              <w:right w:val="nil"/>
            </w:tcBorders>
            <w:shd w:val="clear" w:color="auto" w:fill="auto"/>
          </w:tcPr>
          <w:p w14:paraId="3E7A1E1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r>
      <w:tr w:rsidR="002A4863" w:rsidRPr="00212CC3" w14:paraId="35EA8CD5" w14:textId="77777777">
        <w:trPr>
          <w:trHeight w:val="300"/>
        </w:trPr>
        <w:tc>
          <w:tcPr>
            <w:tcW w:w="2010" w:type="dxa"/>
            <w:tcBorders>
              <w:top w:val="nil"/>
              <w:left w:val="nil"/>
              <w:bottom w:val="nil"/>
              <w:right w:val="nil"/>
            </w:tcBorders>
            <w:shd w:val="clear" w:color="auto" w:fill="auto"/>
          </w:tcPr>
          <w:p w14:paraId="4E8F411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3</w:t>
            </w:r>
          </w:p>
        </w:tc>
        <w:tc>
          <w:tcPr>
            <w:tcW w:w="2520" w:type="dxa"/>
            <w:tcBorders>
              <w:top w:val="nil"/>
              <w:left w:val="nil"/>
              <w:bottom w:val="nil"/>
              <w:right w:val="nil"/>
            </w:tcBorders>
            <w:shd w:val="clear" w:color="auto" w:fill="auto"/>
          </w:tcPr>
          <w:p w14:paraId="68C20C1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15%</w:t>
            </w:r>
          </w:p>
        </w:tc>
        <w:tc>
          <w:tcPr>
            <w:tcW w:w="2280" w:type="dxa"/>
            <w:tcBorders>
              <w:top w:val="nil"/>
              <w:left w:val="nil"/>
              <w:bottom w:val="nil"/>
              <w:right w:val="nil"/>
            </w:tcBorders>
            <w:shd w:val="clear" w:color="auto" w:fill="auto"/>
          </w:tcPr>
          <w:p w14:paraId="7755BEC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15%</w:t>
            </w:r>
          </w:p>
        </w:tc>
        <w:tc>
          <w:tcPr>
            <w:tcW w:w="2100" w:type="dxa"/>
            <w:tcBorders>
              <w:top w:val="nil"/>
              <w:left w:val="nil"/>
              <w:bottom w:val="nil"/>
              <w:right w:val="nil"/>
            </w:tcBorders>
            <w:shd w:val="clear" w:color="auto" w:fill="auto"/>
          </w:tcPr>
          <w:p w14:paraId="2F854AB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70%</w:t>
            </w:r>
          </w:p>
        </w:tc>
        <w:tc>
          <w:tcPr>
            <w:tcW w:w="2060" w:type="dxa"/>
            <w:tcBorders>
              <w:top w:val="nil"/>
              <w:left w:val="nil"/>
              <w:bottom w:val="nil"/>
              <w:right w:val="nil"/>
            </w:tcBorders>
            <w:shd w:val="clear" w:color="auto" w:fill="auto"/>
          </w:tcPr>
          <w:p w14:paraId="278F0CC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1EF1C18C" w14:textId="77777777">
        <w:trPr>
          <w:trHeight w:val="300"/>
        </w:trPr>
        <w:tc>
          <w:tcPr>
            <w:tcW w:w="2010" w:type="dxa"/>
            <w:tcBorders>
              <w:top w:val="nil"/>
              <w:left w:val="nil"/>
              <w:bottom w:val="nil"/>
              <w:right w:val="nil"/>
            </w:tcBorders>
            <w:shd w:val="clear" w:color="auto" w:fill="auto"/>
          </w:tcPr>
          <w:p w14:paraId="02298CF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Statement 4 </w:t>
            </w:r>
          </w:p>
        </w:tc>
        <w:tc>
          <w:tcPr>
            <w:tcW w:w="2520" w:type="dxa"/>
            <w:tcBorders>
              <w:top w:val="nil"/>
              <w:left w:val="nil"/>
              <w:bottom w:val="nil"/>
              <w:right w:val="nil"/>
            </w:tcBorders>
            <w:shd w:val="clear" w:color="auto" w:fill="auto"/>
          </w:tcPr>
          <w:p w14:paraId="0F1295F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570ECB5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100" w:type="dxa"/>
            <w:tcBorders>
              <w:top w:val="nil"/>
              <w:left w:val="nil"/>
              <w:bottom w:val="nil"/>
              <w:right w:val="nil"/>
            </w:tcBorders>
            <w:shd w:val="clear" w:color="auto" w:fill="auto"/>
          </w:tcPr>
          <w:p w14:paraId="6D9CA1F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060" w:type="dxa"/>
            <w:tcBorders>
              <w:top w:val="nil"/>
              <w:left w:val="nil"/>
              <w:bottom w:val="nil"/>
              <w:right w:val="nil"/>
            </w:tcBorders>
            <w:shd w:val="clear" w:color="auto" w:fill="auto"/>
          </w:tcPr>
          <w:p w14:paraId="2CFDC81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90%</w:t>
            </w:r>
          </w:p>
        </w:tc>
      </w:tr>
      <w:tr w:rsidR="002A4863" w:rsidRPr="00212CC3" w14:paraId="7B0B18B6" w14:textId="77777777">
        <w:trPr>
          <w:trHeight w:val="300"/>
        </w:trPr>
        <w:tc>
          <w:tcPr>
            <w:tcW w:w="2010" w:type="dxa"/>
            <w:tcBorders>
              <w:top w:val="nil"/>
              <w:left w:val="nil"/>
              <w:bottom w:val="nil"/>
              <w:right w:val="nil"/>
            </w:tcBorders>
            <w:shd w:val="clear" w:color="auto" w:fill="auto"/>
          </w:tcPr>
          <w:p w14:paraId="3B9ACB4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5</w:t>
            </w:r>
          </w:p>
        </w:tc>
        <w:tc>
          <w:tcPr>
            <w:tcW w:w="2520" w:type="dxa"/>
            <w:tcBorders>
              <w:top w:val="nil"/>
              <w:left w:val="nil"/>
              <w:bottom w:val="nil"/>
              <w:right w:val="nil"/>
            </w:tcBorders>
            <w:shd w:val="clear" w:color="auto" w:fill="auto"/>
          </w:tcPr>
          <w:p w14:paraId="3C74940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5F60478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100" w:type="dxa"/>
            <w:tcBorders>
              <w:top w:val="nil"/>
              <w:left w:val="nil"/>
              <w:bottom w:val="nil"/>
              <w:right w:val="nil"/>
            </w:tcBorders>
            <w:shd w:val="clear" w:color="auto" w:fill="auto"/>
          </w:tcPr>
          <w:p w14:paraId="0BA4141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060" w:type="dxa"/>
            <w:tcBorders>
              <w:top w:val="nil"/>
              <w:left w:val="nil"/>
              <w:bottom w:val="nil"/>
              <w:right w:val="nil"/>
            </w:tcBorders>
            <w:shd w:val="clear" w:color="auto" w:fill="auto"/>
          </w:tcPr>
          <w:p w14:paraId="30A3128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80%</w:t>
            </w:r>
          </w:p>
        </w:tc>
      </w:tr>
      <w:tr w:rsidR="002A4863" w:rsidRPr="00212CC3" w14:paraId="3976F7BE" w14:textId="77777777">
        <w:trPr>
          <w:trHeight w:val="300"/>
        </w:trPr>
        <w:tc>
          <w:tcPr>
            <w:tcW w:w="2010" w:type="dxa"/>
            <w:tcBorders>
              <w:top w:val="nil"/>
              <w:left w:val="nil"/>
              <w:bottom w:val="nil"/>
              <w:right w:val="nil"/>
            </w:tcBorders>
            <w:shd w:val="clear" w:color="auto" w:fill="auto"/>
          </w:tcPr>
          <w:p w14:paraId="73C0037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6</w:t>
            </w:r>
          </w:p>
        </w:tc>
        <w:tc>
          <w:tcPr>
            <w:tcW w:w="2520" w:type="dxa"/>
            <w:tcBorders>
              <w:top w:val="nil"/>
              <w:left w:val="nil"/>
              <w:bottom w:val="nil"/>
              <w:right w:val="nil"/>
            </w:tcBorders>
            <w:shd w:val="clear" w:color="auto" w:fill="auto"/>
          </w:tcPr>
          <w:p w14:paraId="2852B88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087E4FC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100" w:type="dxa"/>
            <w:tcBorders>
              <w:top w:val="nil"/>
              <w:left w:val="nil"/>
              <w:bottom w:val="nil"/>
              <w:right w:val="nil"/>
            </w:tcBorders>
            <w:shd w:val="clear" w:color="auto" w:fill="auto"/>
          </w:tcPr>
          <w:p w14:paraId="70C7C11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060" w:type="dxa"/>
            <w:tcBorders>
              <w:top w:val="nil"/>
              <w:left w:val="nil"/>
              <w:bottom w:val="nil"/>
              <w:right w:val="nil"/>
            </w:tcBorders>
            <w:shd w:val="clear" w:color="auto" w:fill="auto"/>
          </w:tcPr>
          <w:p w14:paraId="3A4663F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85%</w:t>
            </w:r>
          </w:p>
        </w:tc>
      </w:tr>
      <w:tr w:rsidR="002A4863" w:rsidRPr="00212CC3" w14:paraId="21E242BA" w14:textId="77777777">
        <w:trPr>
          <w:trHeight w:val="300"/>
        </w:trPr>
        <w:tc>
          <w:tcPr>
            <w:tcW w:w="2010" w:type="dxa"/>
            <w:tcBorders>
              <w:top w:val="nil"/>
              <w:left w:val="nil"/>
              <w:bottom w:val="nil"/>
              <w:right w:val="nil"/>
            </w:tcBorders>
            <w:shd w:val="clear" w:color="auto" w:fill="auto"/>
          </w:tcPr>
          <w:p w14:paraId="240B002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7</w:t>
            </w:r>
          </w:p>
        </w:tc>
        <w:tc>
          <w:tcPr>
            <w:tcW w:w="2520" w:type="dxa"/>
            <w:tcBorders>
              <w:top w:val="nil"/>
              <w:left w:val="nil"/>
              <w:bottom w:val="nil"/>
              <w:right w:val="nil"/>
            </w:tcBorders>
            <w:shd w:val="clear" w:color="auto" w:fill="auto"/>
          </w:tcPr>
          <w:p w14:paraId="5511A09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204BE66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100" w:type="dxa"/>
            <w:tcBorders>
              <w:top w:val="nil"/>
              <w:left w:val="nil"/>
              <w:bottom w:val="nil"/>
              <w:right w:val="nil"/>
            </w:tcBorders>
            <w:shd w:val="clear" w:color="auto" w:fill="auto"/>
          </w:tcPr>
          <w:p w14:paraId="1AD2D3D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80%</w:t>
            </w:r>
          </w:p>
        </w:tc>
        <w:tc>
          <w:tcPr>
            <w:tcW w:w="2060" w:type="dxa"/>
            <w:tcBorders>
              <w:top w:val="nil"/>
              <w:left w:val="nil"/>
              <w:bottom w:val="nil"/>
              <w:right w:val="nil"/>
            </w:tcBorders>
            <w:shd w:val="clear" w:color="auto" w:fill="auto"/>
          </w:tcPr>
          <w:p w14:paraId="2514969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r>
      <w:tr w:rsidR="002A4863" w:rsidRPr="00212CC3" w14:paraId="5A53F53D" w14:textId="77777777">
        <w:trPr>
          <w:trHeight w:val="300"/>
        </w:trPr>
        <w:tc>
          <w:tcPr>
            <w:tcW w:w="2010" w:type="dxa"/>
            <w:tcBorders>
              <w:top w:val="nil"/>
              <w:left w:val="nil"/>
              <w:bottom w:val="nil"/>
              <w:right w:val="nil"/>
            </w:tcBorders>
            <w:shd w:val="clear" w:color="auto" w:fill="auto"/>
          </w:tcPr>
          <w:p w14:paraId="0026969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8</w:t>
            </w:r>
          </w:p>
        </w:tc>
        <w:tc>
          <w:tcPr>
            <w:tcW w:w="2520" w:type="dxa"/>
            <w:tcBorders>
              <w:top w:val="nil"/>
              <w:left w:val="nil"/>
              <w:bottom w:val="nil"/>
              <w:right w:val="nil"/>
            </w:tcBorders>
            <w:shd w:val="clear" w:color="auto" w:fill="auto"/>
          </w:tcPr>
          <w:p w14:paraId="636AE69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280" w:type="dxa"/>
            <w:tcBorders>
              <w:top w:val="nil"/>
              <w:left w:val="nil"/>
              <w:bottom w:val="nil"/>
              <w:right w:val="nil"/>
            </w:tcBorders>
            <w:shd w:val="clear" w:color="auto" w:fill="auto"/>
          </w:tcPr>
          <w:p w14:paraId="171DAF6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100" w:type="dxa"/>
            <w:tcBorders>
              <w:top w:val="nil"/>
              <w:left w:val="nil"/>
              <w:bottom w:val="nil"/>
              <w:right w:val="nil"/>
            </w:tcBorders>
            <w:shd w:val="clear" w:color="auto" w:fill="auto"/>
          </w:tcPr>
          <w:p w14:paraId="68DF34F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70%</w:t>
            </w:r>
          </w:p>
        </w:tc>
        <w:tc>
          <w:tcPr>
            <w:tcW w:w="2060" w:type="dxa"/>
            <w:tcBorders>
              <w:top w:val="nil"/>
              <w:left w:val="nil"/>
              <w:bottom w:val="nil"/>
              <w:right w:val="nil"/>
            </w:tcBorders>
            <w:shd w:val="clear" w:color="auto" w:fill="auto"/>
          </w:tcPr>
          <w:p w14:paraId="5600088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r>
      <w:tr w:rsidR="002A4863" w:rsidRPr="00212CC3" w14:paraId="2AA6AA6F" w14:textId="77777777">
        <w:trPr>
          <w:trHeight w:val="300"/>
        </w:trPr>
        <w:tc>
          <w:tcPr>
            <w:tcW w:w="2010" w:type="dxa"/>
            <w:tcBorders>
              <w:top w:val="nil"/>
              <w:left w:val="nil"/>
              <w:bottom w:val="nil"/>
              <w:right w:val="nil"/>
            </w:tcBorders>
            <w:shd w:val="clear" w:color="auto" w:fill="auto"/>
          </w:tcPr>
          <w:p w14:paraId="61F408F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9</w:t>
            </w:r>
          </w:p>
        </w:tc>
        <w:tc>
          <w:tcPr>
            <w:tcW w:w="2520" w:type="dxa"/>
            <w:tcBorders>
              <w:top w:val="nil"/>
              <w:left w:val="nil"/>
              <w:bottom w:val="nil"/>
              <w:right w:val="nil"/>
            </w:tcBorders>
            <w:shd w:val="clear" w:color="auto" w:fill="auto"/>
          </w:tcPr>
          <w:p w14:paraId="6A08C37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280" w:type="dxa"/>
            <w:tcBorders>
              <w:top w:val="nil"/>
              <w:left w:val="nil"/>
              <w:bottom w:val="nil"/>
              <w:right w:val="nil"/>
            </w:tcBorders>
            <w:shd w:val="clear" w:color="auto" w:fill="auto"/>
          </w:tcPr>
          <w:p w14:paraId="6D3FC75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70%</w:t>
            </w:r>
          </w:p>
        </w:tc>
        <w:tc>
          <w:tcPr>
            <w:tcW w:w="2100" w:type="dxa"/>
            <w:tcBorders>
              <w:top w:val="nil"/>
              <w:left w:val="nil"/>
              <w:bottom w:val="nil"/>
              <w:right w:val="nil"/>
            </w:tcBorders>
            <w:shd w:val="clear" w:color="auto" w:fill="auto"/>
          </w:tcPr>
          <w:p w14:paraId="42CEE19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20%</w:t>
            </w:r>
          </w:p>
        </w:tc>
        <w:tc>
          <w:tcPr>
            <w:tcW w:w="2060" w:type="dxa"/>
            <w:tcBorders>
              <w:top w:val="nil"/>
              <w:left w:val="nil"/>
              <w:bottom w:val="nil"/>
              <w:right w:val="nil"/>
            </w:tcBorders>
            <w:shd w:val="clear" w:color="auto" w:fill="auto"/>
          </w:tcPr>
          <w:p w14:paraId="15B061D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5BE7DA78" w14:textId="77777777">
        <w:trPr>
          <w:trHeight w:val="300"/>
        </w:trPr>
        <w:tc>
          <w:tcPr>
            <w:tcW w:w="2010" w:type="dxa"/>
            <w:tcBorders>
              <w:top w:val="nil"/>
              <w:left w:val="nil"/>
              <w:bottom w:val="nil"/>
              <w:right w:val="nil"/>
            </w:tcBorders>
            <w:shd w:val="clear" w:color="auto" w:fill="auto"/>
          </w:tcPr>
          <w:p w14:paraId="56E52DA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10</w:t>
            </w:r>
          </w:p>
        </w:tc>
        <w:tc>
          <w:tcPr>
            <w:tcW w:w="2520" w:type="dxa"/>
            <w:tcBorders>
              <w:top w:val="nil"/>
              <w:left w:val="nil"/>
              <w:bottom w:val="nil"/>
              <w:right w:val="nil"/>
            </w:tcBorders>
            <w:shd w:val="clear" w:color="auto" w:fill="auto"/>
          </w:tcPr>
          <w:p w14:paraId="31163F6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3D8A5DE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100" w:type="dxa"/>
            <w:tcBorders>
              <w:top w:val="nil"/>
              <w:left w:val="nil"/>
              <w:bottom w:val="nil"/>
              <w:right w:val="nil"/>
            </w:tcBorders>
            <w:shd w:val="clear" w:color="auto" w:fill="auto"/>
          </w:tcPr>
          <w:p w14:paraId="004155D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060" w:type="dxa"/>
            <w:tcBorders>
              <w:top w:val="nil"/>
              <w:left w:val="nil"/>
              <w:bottom w:val="nil"/>
              <w:right w:val="nil"/>
            </w:tcBorders>
            <w:shd w:val="clear" w:color="auto" w:fill="auto"/>
          </w:tcPr>
          <w:p w14:paraId="6585DFC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100%</w:t>
            </w:r>
          </w:p>
        </w:tc>
      </w:tr>
    </w:tbl>
    <w:p w14:paraId="68B526C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89C88F1"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Figure 2.</w:t>
      </w:r>
      <w:r w:rsidR="00A314F0">
        <w:rPr>
          <w:rFonts w:ascii="Times New Roman" w:eastAsia="Garamond" w:hAnsi="Times New Roman" w:cs="Times New Roman"/>
          <w:sz w:val="24"/>
          <w:szCs w:val="24"/>
        </w:rPr>
        <w:t>30</w:t>
      </w:r>
      <w:r w:rsidRPr="00212CC3">
        <w:rPr>
          <w:rFonts w:ascii="Times New Roman" w:eastAsia="Garamond" w:hAnsi="Times New Roman" w:cs="Times New Roman"/>
          <w:sz w:val="24"/>
          <w:szCs w:val="24"/>
        </w:rPr>
        <w:t xml:space="preserve"> presents the responses by the respondents (%) from Anambra State on the general concept of Inclusive Education vis-à-vis Special needs education. From this figure, about 76.7% of the respondents partially understand statement 1 which is referring to the general concepts of IE and none of the respondents knew the Salamanca statement and framework of action on special needs action which indicated 100% of the respondents stated that they don’t have idea on the scenario.  </w:t>
      </w:r>
    </w:p>
    <w:p w14:paraId="783E3C52" w14:textId="77777777" w:rsidR="002A4863" w:rsidRPr="00212CC3" w:rsidRDefault="00000000"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r w:rsidRPr="00212CC3">
        <w:rPr>
          <w:rFonts w:ascii="Times New Roman" w:eastAsia="Garamond" w:hAnsi="Times New Roman" w:cs="Times New Roman"/>
          <w:sz w:val="24"/>
          <w:szCs w:val="24"/>
        </w:rPr>
        <w:t xml:space="preserve"> </w:t>
      </w:r>
    </w:p>
    <w:p w14:paraId="069D0D8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21CB1B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68C2B831" wp14:editId="11211435">
            <wp:extent cx="8553450" cy="4471989"/>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DA5967" w14:textId="77777777" w:rsidR="002A4863" w:rsidRPr="00212CC3" w:rsidRDefault="00000000" w:rsidP="00212CC3">
      <w:pPr>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2.18. Responses on General Concepts of IE Vs SNE (Anambra State)</w:t>
      </w:r>
    </w:p>
    <w:p w14:paraId="20A4866F" w14:textId="77777777" w:rsidR="002A4863" w:rsidRPr="00212CC3" w:rsidRDefault="000551D6"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2.9.1.5</w:t>
      </w:r>
      <w:r w:rsidRPr="00212CC3">
        <w:rPr>
          <w:rFonts w:ascii="Times New Roman" w:eastAsia="Garamond" w:hAnsi="Times New Roman" w:cs="Times New Roman"/>
          <w:b/>
          <w:sz w:val="24"/>
          <w:szCs w:val="24"/>
        </w:rPr>
        <w:tab/>
        <w:t>Analysis of Barriers faced by Person with Disabilities in Learning Environment (Anambra State)</w:t>
      </w:r>
    </w:p>
    <w:p w14:paraId="62C604C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31</w:t>
      </w:r>
      <w:r w:rsidRPr="00212CC3">
        <w:rPr>
          <w:rFonts w:ascii="Times New Roman" w:eastAsia="Garamond" w:hAnsi="Times New Roman" w:cs="Times New Roman"/>
          <w:sz w:val="24"/>
          <w:szCs w:val="24"/>
        </w:rPr>
        <w:t xml:space="preserve"> presents the Analysis of barriers faced by Person with Disabilities in learning environment around Anambra State. Each barrier was classified as options (a) to (e). From the Table, each option selected by the respondents has been ticked in their respective columns. In this case also, twenty (20) respondents from Anambra State and from learners with disabilities and other stakeholders in the State.  </w:t>
      </w:r>
    </w:p>
    <w:p w14:paraId="61B1FF76"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31</w:t>
      </w:r>
      <w:r w:rsidRPr="00212CC3">
        <w:rPr>
          <w:rFonts w:ascii="Times New Roman" w:eastAsia="Garamond" w:hAnsi="Times New Roman" w:cs="Times New Roman"/>
          <w:sz w:val="24"/>
          <w:szCs w:val="24"/>
        </w:rPr>
        <w:t xml:space="preserve">. Analysis of barriers faced by Person with Disabilities in Learning Environment </w:t>
      </w:r>
    </w:p>
    <w:p w14:paraId="36E1A5A3" w14:textId="77777777" w:rsidR="00431699" w:rsidRDefault="00431699" w:rsidP="00212CC3">
      <w:pPr>
        <w:spacing w:line="240" w:lineRule="auto"/>
        <w:jc w:val="both"/>
        <w:rPr>
          <w:rFonts w:ascii="Times New Roman" w:eastAsia="Garamond" w:hAnsi="Times New Roman" w:cs="Times New Roman"/>
          <w:sz w:val="24"/>
          <w:szCs w:val="24"/>
        </w:rPr>
      </w:pPr>
    </w:p>
    <w:p w14:paraId="46CC3D87" w14:textId="77777777" w:rsidR="00431699" w:rsidRDefault="00431699" w:rsidP="00212CC3">
      <w:pPr>
        <w:spacing w:line="240" w:lineRule="auto"/>
        <w:jc w:val="both"/>
        <w:rPr>
          <w:rFonts w:ascii="Times New Roman" w:eastAsia="Garamond" w:hAnsi="Times New Roman" w:cs="Times New Roman"/>
          <w:sz w:val="24"/>
          <w:szCs w:val="24"/>
        </w:rPr>
      </w:pPr>
    </w:p>
    <w:p w14:paraId="42DA69E7" w14:textId="77777777" w:rsidR="00431699" w:rsidRDefault="00431699" w:rsidP="00212CC3">
      <w:pPr>
        <w:spacing w:line="240" w:lineRule="auto"/>
        <w:jc w:val="both"/>
        <w:rPr>
          <w:rFonts w:ascii="Times New Roman" w:eastAsia="Garamond" w:hAnsi="Times New Roman" w:cs="Times New Roman"/>
          <w:sz w:val="24"/>
          <w:szCs w:val="24"/>
        </w:rPr>
      </w:pPr>
    </w:p>
    <w:p w14:paraId="18FA0856" w14:textId="77777777" w:rsidR="00431699" w:rsidRDefault="00431699" w:rsidP="00212CC3">
      <w:pPr>
        <w:spacing w:line="240" w:lineRule="auto"/>
        <w:jc w:val="both"/>
        <w:rPr>
          <w:rFonts w:ascii="Times New Roman" w:eastAsia="Garamond" w:hAnsi="Times New Roman" w:cs="Times New Roman"/>
          <w:sz w:val="24"/>
          <w:szCs w:val="24"/>
        </w:rPr>
      </w:pPr>
    </w:p>
    <w:p w14:paraId="6C604578" w14:textId="77777777" w:rsidR="00431699" w:rsidRDefault="00431699" w:rsidP="00212CC3">
      <w:pPr>
        <w:spacing w:line="240" w:lineRule="auto"/>
        <w:jc w:val="both"/>
        <w:rPr>
          <w:rFonts w:ascii="Times New Roman" w:eastAsia="Garamond" w:hAnsi="Times New Roman" w:cs="Times New Roman"/>
          <w:sz w:val="24"/>
          <w:szCs w:val="24"/>
        </w:rPr>
      </w:pPr>
    </w:p>
    <w:p w14:paraId="330DAD1A" w14:textId="77777777" w:rsidR="00431699" w:rsidRDefault="00431699" w:rsidP="00212CC3">
      <w:pPr>
        <w:spacing w:line="240" w:lineRule="auto"/>
        <w:jc w:val="both"/>
        <w:rPr>
          <w:rFonts w:ascii="Times New Roman" w:eastAsia="Garamond" w:hAnsi="Times New Roman" w:cs="Times New Roman"/>
          <w:sz w:val="24"/>
          <w:szCs w:val="24"/>
        </w:rPr>
      </w:pPr>
    </w:p>
    <w:p w14:paraId="04A2426A" w14:textId="44560514"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(Anambra State)</w:t>
      </w:r>
    </w:p>
    <w:tbl>
      <w:tblPr>
        <w:tblStyle w:val="aff"/>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3958"/>
        <w:gridCol w:w="1418"/>
        <w:gridCol w:w="1417"/>
        <w:gridCol w:w="1418"/>
        <w:gridCol w:w="1276"/>
        <w:gridCol w:w="1134"/>
      </w:tblGrid>
      <w:tr w:rsidR="002A4863" w:rsidRPr="00212CC3" w14:paraId="21EF3F2F" w14:textId="77777777">
        <w:trPr>
          <w:jc w:val="center"/>
        </w:trPr>
        <w:tc>
          <w:tcPr>
            <w:tcW w:w="573" w:type="dxa"/>
          </w:tcPr>
          <w:p w14:paraId="5FDA893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958" w:type="dxa"/>
          </w:tcPr>
          <w:p w14:paraId="5DCFD3D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BARRIERS </w:t>
            </w:r>
          </w:p>
          <w:p w14:paraId="08FF6B94" w14:textId="77777777" w:rsidR="002A4863" w:rsidRPr="00212CC3" w:rsidRDefault="002A4863" w:rsidP="00212CC3">
            <w:pPr>
              <w:jc w:val="both"/>
              <w:rPr>
                <w:rFonts w:ascii="Times New Roman" w:eastAsia="Garamond" w:hAnsi="Times New Roman" w:cs="Times New Roman"/>
                <w:b/>
                <w:sz w:val="24"/>
                <w:szCs w:val="24"/>
              </w:rPr>
            </w:pPr>
          </w:p>
        </w:tc>
        <w:tc>
          <w:tcPr>
            <w:tcW w:w="1418" w:type="dxa"/>
          </w:tcPr>
          <w:p w14:paraId="49CEB94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w:t>
            </w:r>
          </w:p>
        </w:tc>
        <w:tc>
          <w:tcPr>
            <w:tcW w:w="1417" w:type="dxa"/>
          </w:tcPr>
          <w:p w14:paraId="1AA6883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w:t>
            </w:r>
          </w:p>
        </w:tc>
        <w:tc>
          <w:tcPr>
            <w:tcW w:w="1418" w:type="dxa"/>
          </w:tcPr>
          <w:p w14:paraId="01C4CBB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w:t>
            </w:r>
          </w:p>
        </w:tc>
        <w:tc>
          <w:tcPr>
            <w:tcW w:w="1276" w:type="dxa"/>
          </w:tcPr>
          <w:p w14:paraId="75C849F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w:t>
            </w:r>
          </w:p>
        </w:tc>
        <w:tc>
          <w:tcPr>
            <w:tcW w:w="1134" w:type="dxa"/>
          </w:tcPr>
          <w:p w14:paraId="1FC9F60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w:t>
            </w:r>
          </w:p>
        </w:tc>
      </w:tr>
      <w:tr w:rsidR="002A4863" w:rsidRPr="00212CC3" w14:paraId="1D99E45C" w14:textId="77777777">
        <w:trPr>
          <w:jc w:val="center"/>
        </w:trPr>
        <w:tc>
          <w:tcPr>
            <w:tcW w:w="573" w:type="dxa"/>
          </w:tcPr>
          <w:p w14:paraId="7257B8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958" w:type="dxa"/>
          </w:tcPr>
          <w:p w14:paraId="2A3EA8F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Physical Barriers: </w:t>
            </w:r>
            <w:proofErr w:type="spellStart"/>
            <w:r w:rsidRPr="00212CC3">
              <w:rPr>
                <w:rFonts w:ascii="Times New Roman" w:eastAsia="Garamond" w:hAnsi="Times New Roman" w:cs="Times New Roman"/>
                <w:sz w:val="24"/>
                <w:szCs w:val="24"/>
              </w:rPr>
              <w:t>e.g</w:t>
            </w:r>
            <w:proofErr w:type="spellEnd"/>
            <w:r w:rsidRPr="00212CC3">
              <w:rPr>
                <w:rFonts w:ascii="Times New Roman" w:eastAsia="Garamond" w:hAnsi="Times New Roman" w:cs="Times New Roman"/>
                <w:sz w:val="24"/>
                <w:szCs w:val="24"/>
              </w:rPr>
              <w:t xml:space="preserve"> </w:t>
            </w:r>
          </w:p>
          <w:p w14:paraId="40E4FEBF" w14:textId="77777777" w:rsidR="002A4863" w:rsidRPr="00212CC3"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Inaccessible services </w:t>
            </w:r>
          </w:p>
          <w:p w14:paraId="2C0DB842" w14:textId="77777777" w:rsidR="002A4863" w:rsidRPr="00212CC3"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Long distances</w:t>
            </w:r>
          </w:p>
          <w:p w14:paraId="256291C5" w14:textId="77777777" w:rsidR="002A4863" w:rsidRPr="00212CC3"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damaged infrastructure</w:t>
            </w:r>
          </w:p>
          <w:p w14:paraId="517F0B95" w14:textId="77777777" w:rsidR="002A4863" w:rsidRPr="00212CC3" w:rsidRDefault="00000000" w:rsidP="00212CC3">
            <w:pPr>
              <w:numPr>
                <w:ilvl w:val="0"/>
                <w:numId w:val="11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ramp</w:t>
            </w:r>
          </w:p>
        </w:tc>
        <w:tc>
          <w:tcPr>
            <w:tcW w:w="1418" w:type="dxa"/>
          </w:tcPr>
          <w:p w14:paraId="11EC24E1" w14:textId="77777777" w:rsidR="002A4863" w:rsidRPr="00212CC3" w:rsidRDefault="002A4863" w:rsidP="00212CC3">
            <w:pPr>
              <w:jc w:val="both"/>
              <w:rPr>
                <w:rFonts w:ascii="Times New Roman" w:eastAsia="Garamond" w:hAnsi="Times New Roman" w:cs="Times New Roman"/>
                <w:sz w:val="24"/>
                <w:szCs w:val="24"/>
              </w:rPr>
            </w:pPr>
          </w:p>
          <w:p w14:paraId="2B4F85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24CA47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p w14:paraId="7F22068B" w14:textId="77777777" w:rsidR="002A4863" w:rsidRPr="00212CC3" w:rsidRDefault="002A4863" w:rsidP="00212CC3">
            <w:pPr>
              <w:jc w:val="both"/>
              <w:rPr>
                <w:rFonts w:ascii="Times New Roman" w:eastAsia="Garamond" w:hAnsi="Times New Roman" w:cs="Times New Roman"/>
                <w:sz w:val="24"/>
                <w:szCs w:val="24"/>
              </w:rPr>
            </w:pPr>
          </w:p>
        </w:tc>
        <w:tc>
          <w:tcPr>
            <w:tcW w:w="1417" w:type="dxa"/>
          </w:tcPr>
          <w:p w14:paraId="5761F150" w14:textId="77777777" w:rsidR="002A4863" w:rsidRPr="00212CC3" w:rsidRDefault="002A4863" w:rsidP="00212CC3">
            <w:pPr>
              <w:jc w:val="both"/>
              <w:rPr>
                <w:rFonts w:ascii="Times New Roman" w:eastAsia="Garamond" w:hAnsi="Times New Roman" w:cs="Times New Roman"/>
                <w:sz w:val="24"/>
                <w:szCs w:val="24"/>
              </w:rPr>
            </w:pPr>
          </w:p>
          <w:p w14:paraId="63737C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6086BB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w:t>
            </w:r>
          </w:p>
        </w:tc>
        <w:tc>
          <w:tcPr>
            <w:tcW w:w="1418" w:type="dxa"/>
          </w:tcPr>
          <w:p w14:paraId="2BD9DBF2" w14:textId="77777777" w:rsidR="002A4863" w:rsidRPr="00212CC3" w:rsidRDefault="002A4863" w:rsidP="00212CC3">
            <w:pPr>
              <w:jc w:val="both"/>
              <w:rPr>
                <w:rFonts w:ascii="Times New Roman" w:eastAsia="Garamond" w:hAnsi="Times New Roman" w:cs="Times New Roman"/>
                <w:sz w:val="24"/>
                <w:szCs w:val="24"/>
              </w:rPr>
            </w:pPr>
          </w:p>
          <w:p w14:paraId="5FD7AA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6FB21D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p w14:paraId="1F2DDACD" w14:textId="77777777" w:rsidR="002A4863" w:rsidRPr="00212CC3" w:rsidRDefault="002A4863" w:rsidP="00212CC3">
            <w:pPr>
              <w:jc w:val="both"/>
              <w:rPr>
                <w:rFonts w:ascii="Times New Roman" w:eastAsia="Garamond" w:hAnsi="Times New Roman" w:cs="Times New Roman"/>
                <w:sz w:val="24"/>
                <w:szCs w:val="24"/>
              </w:rPr>
            </w:pPr>
          </w:p>
        </w:tc>
        <w:tc>
          <w:tcPr>
            <w:tcW w:w="1276" w:type="dxa"/>
          </w:tcPr>
          <w:p w14:paraId="3D2FAD3C" w14:textId="77777777" w:rsidR="002A4863" w:rsidRPr="00212CC3" w:rsidRDefault="002A4863" w:rsidP="00212CC3">
            <w:pPr>
              <w:jc w:val="both"/>
              <w:rPr>
                <w:rFonts w:ascii="Times New Roman" w:eastAsia="Garamond" w:hAnsi="Times New Roman" w:cs="Times New Roman"/>
                <w:sz w:val="24"/>
                <w:szCs w:val="24"/>
              </w:rPr>
            </w:pPr>
          </w:p>
          <w:p w14:paraId="6915AA9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7F3D59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134" w:type="dxa"/>
          </w:tcPr>
          <w:p w14:paraId="6F9A12B5" w14:textId="77777777" w:rsidR="002A4863" w:rsidRPr="00212CC3" w:rsidRDefault="002A4863" w:rsidP="00212CC3">
            <w:pPr>
              <w:jc w:val="both"/>
              <w:rPr>
                <w:rFonts w:ascii="Times New Roman" w:eastAsia="Garamond" w:hAnsi="Times New Roman" w:cs="Times New Roman"/>
                <w:sz w:val="24"/>
                <w:szCs w:val="24"/>
              </w:rPr>
            </w:pPr>
          </w:p>
          <w:p w14:paraId="04CCA65D" w14:textId="77777777" w:rsidR="002A4863" w:rsidRPr="00212CC3" w:rsidRDefault="002A4863" w:rsidP="00212CC3">
            <w:pPr>
              <w:jc w:val="both"/>
              <w:rPr>
                <w:rFonts w:ascii="Times New Roman" w:eastAsia="Garamond" w:hAnsi="Times New Roman" w:cs="Times New Roman"/>
                <w:sz w:val="24"/>
                <w:szCs w:val="24"/>
              </w:rPr>
            </w:pPr>
          </w:p>
          <w:p w14:paraId="3A16F3F6" w14:textId="77777777" w:rsidR="002A4863" w:rsidRPr="00212CC3" w:rsidRDefault="002A4863" w:rsidP="00212CC3">
            <w:pPr>
              <w:numPr>
                <w:ilvl w:val="0"/>
                <w:numId w:val="12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77D92412" w14:textId="77777777">
        <w:trPr>
          <w:jc w:val="center"/>
        </w:trPr>
        <w:tc>
          <w:tcPr>
            <w:tcW w:w="573" w:type="dxa"/>
          </w:tcPr>
          <w:p w14:paraId="33DA55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958" w:type="dxa"/>
          </w:tcPr>
          <w:p w14:paraId="5A1091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Institutional Barriers: </w:t>
            </w:r>
            <w:proofErr w:type="spellStart"/>
            <w:r w:rsidRPr="00212CC3">
              <w:rPr>
                <w:rFonts w:ascii="Times New Roman" w:eastAsia="Garamond" w:hAnsi="Times New Roman" w:cs="Times New Roman"/>
                <w:sz w:val="24"/>
                <w:szCs w:val="24"/>
              </w:rPr>
              <w:t>e.g</w:t>
            </w:r>
            <w:proofErr w:type="spellEnd"/>
            <w:r w:rsidRPr="00212CC3">
              <w:rPr>
                <w:rFonts w:ascii="Times New Roman" w:eastAsia="Garamond" w:hAnsi="Times New Roman" w:cs="Times New Roman"/>
                <w:sz w:val="24"/>
                <w:szCs w:val="24"/>
              </w:rPr>
              <w:t xml:space="preserve"> </w:t>
            </w:r>
          </w:p>
          <w:p w14:paraId="489F84AE" w14:textId="77777777" w:rsidR="002A4863" w:rsidRPr="00212CC3"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Limited availability of services,</w:t>
            </w:r>
          </w:p>
          <w:p w14:paraId="2AB1ECAA" w14:textId="77777777" w:rsidR="002A4863" w:rsidRPr="00212CC3"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Limited technical capacity/training of service providers</w:t>
            </w:r>
          </w:p>
          <w:p w14:paraId="06D10D5A" w14:textId="77777777" w:rsidR="002A4863" w:rsidRPr="00212CC3"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Policies and curriculum </w:t>
            </w:r>
          </w:p>
          <w:p w14:paraId="1CF9F623" w14:textId="77777777" w:rsidR="002A4863" w:rsidRPr="00212CC3" w:rsidRDefault="00000000" w:rsidP="00212CC3">
            <w:pPr>
              <w:numPr>
                <w:ilvl w:val="0"/>
                <w:numId w:val="11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Funding</w:t>
            </w:r>
          </w:p>
        </w:tc>
        <w:tc>
          <w:tcPr>
            <w:tcW w:w="1418" w:type="dxa"/>
          </w:tcPr>
          <w:p w14:paraId="3C645849" w14:textId="77777777" w:rsidR="002A4863" w:rsidRPr="00212CC3" w:rsidRDefault="002A4863" w:rsidP="00212CC3">
            <w:pPr>
              <w:jc w:val="both"/>
              <w:rPr>
                <w:rFonts w:ascii="Times New Roman" w:eastAsia="Garamond" w:hAnsi="Times New Roman" w:cs="Times New Roman"/>
                <w:sz w:val="24"/>
                <w:szCs w:val="24"/>
              </w:rPr>
            </w:pPr>
          </w:p>
          <w:p w14:paraId="709BAB8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1F0F5C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7" w:type="dxa"/>
          </w:tcPr>
          <w:p w14:paraId="2B5DEA88" w14:textId="77777777" w:rsidR="002A4863" w:rsidRPr="00212CC3" w:rsidRDefault="002A4863" w:rsidP="00212CC3">
            <w:pPr>
              <w:jc w:val="both"/>
              <w:rPr>
                <w:rFonts w:ascii="Times New Roman" w:eastAsia="Garamond" w:hAnsi="Times New Roman" w:cs="Times New Roman"/>
                <w:sz w:val="24"/>
                <w:szCs w:val="24"/>
              </w:rPr>
            </w:pPr>
          </w:p>
          <w:p w14:paraId="4CFB396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5CD6D2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8" w:type="dxa"/>
          </w:tcPr>
          <w:p w14:paraId="38490DEA" w14:textId="77777777" w:rsidR="002A4863" w:rsidRPr="00212CC3" w:rsidRDefault="002A4863" w:rsidP="00212CC3">
            <w:pPr>
              <w:jc w:val="both"/>
              <w:rPr>
                <w:rFonts w:ascii="Times New Roman" w:eastAsia="Garamond" w:hAnsi="Times New Roman" w:cs="Times New Roman"/>
                <w:sz w:val="24"/>
                <w:szCs w:val="24"/>
              </w:rPr>
            </w:pPr>
          </w:p>
          <w:p w14:paraId="65A7AB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6C6AC04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276" w:type="dxa"/>
          </w:tcPr>
          <w:p w14:paraId="56609819" w14:textId="77777777" w:rsidR="002A4863" w:rsidRPr="00212CC3" w:rsidRDefault="002A4863" w:rsidP="00212CC3">
            <w:pPr>
              <w:jc w:val="both"/>
              <w:rPr>
                <w:rFonts w:ascii="Times New Roman" w:eastAsia="Garamond" w:hAnsi="Times New Roman" w:cs="Times New Roman"/>
                <w:sz w:val="24"/>
                <w:szCs w:val="24"/>
              </w:rPr>
            </w:pPr>
          </w:p>
          <w:p w14:paraId="52B7EB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74D611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134" w:type="dxa"/>
          </w:tcPr>
          <w:p w14:paraId="5365133F" w14:textId="77777777" w:rsidR="002A4863" w:rsidRPr="00212CC3" w:rsidRDefault="002A4863" w:rsidP="00212CC3">
            <w:pPr>
              <w:jc w:val="both"/>
              <w:rPr>
                <w:rFonts w:ascii="Times New Roman" w:eastAsia="Garamond" w:hAnsi="Times New Roman" w:cs="Times New Roman"/>
                <w:sz w:val="24"/>
                <w:szCs w:val="24"/>
              </w:rPr>
            </w:pPr>
          </w:p>
          <w:p w14:paraId="67A03878" w14:textId="77777777" w:rsidR="002A4863" w:rsidRPr="00212CC3" w:rsidRDefault="002A4863" w:rsidP="00212CC3">
            <w:pPr>
              <w:jc w:val="both"/>
              <w:rPr>
                <w:rFonts w:ascii="Times New Roman" w:eastAsia="Garamond" w:hAnsi="Times New Roman" w:cs="Times New Roman"/>
                <w:sz w:val="24"/>
                <w:szCs w:val="24"/>
              </w:rPr>
            </w:pPr>
          </w:p>
          <w:p w14:paraId="08A3329B" w14:textId="77777777" w:rsidR="002A4863" w:rsidRPr="00212CC3" w:rsidRDefault="002A4863" w:rsidP="00212CC3">
            <w:pPr>
              <w:numPr>
                <w:ilvl w:val="0"/>
                <w:numId w:val="13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1A7367D1" w14:textId="77777777">
        <w:trPr>
          <w:jc w:val="center"/>
        </w:trPr>
        <w:tc>
          <w:tcPr>
            <w:tcW w:w="573" w:type="dxa"/>
          </w:tcPr>
          <w:p w14:paraId="6049B6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958" w:type="dxa"/>
          </w:tcPr>
          <w:p w14:paraId="06EA74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Attitudes and Perceptions: e.g. </w:t>
            </w:r>
          </w:p>
          <w:p w14:paraId="6B93DB85" w14:textId="77777777" w:rsidR="002A4863" w:rsidRPr="00212CC3"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Stigma</w:t>
            </w:r>
          </w:p>
          <w:p w14:paraId="22596518" w14:textId="77777777" w:rsidR="002A4863" w:rsidRPr="00212CC3"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Fear</w:t>
            </w:r>
          </w:p>
          <w:p w14:paraId="5A881339" w14:textId="77777777" w:rsidR="002A4863" w:rsidRPr="00212CC3"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Bullying and harassment</w:t>
            </w:r>
          </w:p>
          <w:p w14:paraId="315652D1" w14:textId="77777777" w:rsidR="002A4863" w:rsidRPr="00212CC3" w:rsidRDefault="00000000" w:rsidP="00212CC3">
            <w:pPr>
              <w:numPr>
                <w:ilvl w:val="0"/>
                <w:numId w:val="11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Discrimination</w:t>
            </w:r>
          </w:p>
        </w:tc>
        <w:tc>
          <w:tcPr>
            <w:tcW w:w="1418" w:type="dxa"/>
          </w:tcPr>
          <w:p w14:paraId="57B3DEFC" w14:textId="77777777" w:rsidR="002A4863" w:rsidRPr="00212CC3" w:rsidRDefault="002A4863" w:rsidP="00212CC3">
            <w:pPr>
              <w:jc w:val="both"/>
              <w:rPr>
                <w:rFonts w:ascii="Times New Roman" w:eastAsia="Garamond" w:hAnsi="Times New Roman" w:cs="Times New Roman"/>
                <w:sz w:val="24"/>
                <w:szCs w:val="24"/>
              </w:rPr>
            </w:pPr>
          </w:p>
          <w:p w14:paraId="2A7E59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w:t>
            </w:r>
          </w:p>
          <w:p w14:paraId="4C3079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20)</w:t>
            </w:r>
          </w:p>
        </w:tc>
        <w:tc>
          <w:tcPr>
            <w:tcW w:w="1417" w:type="dxa"/>
          </w:tcPr>
          <w:p w14:paraId="7A9EEAC9" w14:textId="77777777" w:rsidR="002A4863" w:rsidRPr="00212CC3" w:rsidRDefault="002A4863" w:rsidP="00212CC3">
            <w:pPr>
              <w:jc w:val="both"/>
              <w:rPr>
                <w:rFonts w:ascii="Times New Roman" w:eastAsia="Garamond" w:hAnsi="Times New Roman" w:cs="Times New Roman"/>
                <w:sz w:val="24"/>
                <w:szCs w:val="24"/>
              </w:rPr>
            </w:pPr>
          </w:p>
          <w:p w14:paraId="3DA20F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0D3AF7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1418" w:type="dxa"/>
          </w:tcPr>
          <w:p w14:paraId="2A47F94E" w14:textId="77777777" w:rsidR="002A4863" w:rsidRPr="00212CC3" w:rsidRDefault="002A4863" w:rsidP="00212CC3">
            <w:pPr>
              <w:jc w:val="both"/>
              <w:rPr>
                <w:rFonts w:ascii="Times New Roman" w:eastAsia="Garamond" w:hAnsi="Times New Roman" w:cs="Times New Roman"/>
                <w:sz w:val="24"/>
                <w:szCs w:val="24"/>
              </w:rPr>
            </w:pPr>
          </w:p>
          <w:p w14:paraId="2633E3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2FB522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c>
          <w:tcPr>
            <w:tcW w:w="1276" w:type="dxa"/>
          </w:tcPr>
          <w:p w14:paraId="52F3BC39" w14:textId="77777777" w:rsidR="002A4863" w:rsidRPr="00212CC3" w:rsidRDefault="002A4863" w:rsidP="00212CC3">
            <w:pPr>
              <w:jc w:val="both"/>
              <w:rPr>
                <w:rFonts w:ascii="Times New Roman" w:eastAsia="Garamond" w:hAnsi="Times New Roman" w:cs="Times New Roman"/>
                <w:sz w:val="24"/>
                <w:szCs w:val="24"/>
              </w:rPr>
            </w:pPr>
          </w:p>
          <w:p w14:paraId="6B88B5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769ED46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1134" w:type="dxa"/>
          </w:tcPr>
          <w:p w14:paraId="464695FB" w14:textId="77777777" w:rsidR="002A4863" w:rsidRPr="00212CC3" w:rsidRDefault="002A4863" w:rsidP="00212CC3">
            <w:pPr>
              <w:jc w:val="both"/>
              <w:rPr>
                <w:rFonts w:ascii="Times New Roman" w:eastAsia="Garamond" w:hAnsi="Times New Roman" w:cs="Times New Roman"/>
                <w:sz w:val="24"/>
                <w:szCs w:val="24"/>
              </w:rPr>
            </w:pPr>
          </w:p>
          <w:p w14:paraId="1CF4AB0F" w14:textId="77777777" w:rsidR="002A4863" w:rsidRPr="00212CC3" w:rsidRDefault="002A4863" w:rsidP="00212CC3">
            <w:pPr>
              <w:jc w:val="both"/>
              <w:rPr>
                <w:rFonts w:ascii="Times New Roman" w:eastAsia="Garamond" w:hAnsi="Times New Roman" w:cs="Times New Roman"/>
                <w:sz w:val="24"/>
                <w:szCs w:val="24"/>
              </w:rPr>
            </w:pPr>
          </w:p>
          <w:p w14:paraId="71530F00" w14:textId="77777777" w:rsidR="002A4863" w:rsidRPr="00212CC3" w:rsidRDefault="002A4863" w:rsidP="00212CC3">
            <w:pPr>
              <w:numPr>
                <w:ilvl w:val="0"/>
                <w:numId w:val="13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66226359" w14:textId="77777777">
        <w:trPr>
          <w:jc w:val="center"/>
        </w:trPr>
        <w:tc>
          <w:tcPr>
            <w:tcW w:w="573" w:type="dxa"/>
          </w:tcPr>
          <w:p w14:paraId="586277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958" w:type="dxa"/>
          </w:tcPr>
          <w:p w14:paraId="548765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Communication Barriers: e.g. </w:t>
            </w:r>
          </w:p>
          <w:p w14:paraId="6941E6AF" w14:textId="77777777" w:rsidR="002A4863" w:rsidRPr="00212CC3"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Assistive Technology Devices</w:t>
            </w:r>
          </w:p>
          <w:p w14:paraId="203BB845" w14:textId="77777777" w:rsidR="002A4863" w:rsidRPr="00212CC3"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Brail</w:t>
            </w:r>
          </w:p>
          <w:p w14:paraId="2E18E9BD" w14:textId="77777777" w:rsidR="002A4863" w:rsidRPr="00212CC3"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Sign language Interpreters</w:t>
            </w:r>
          </w:p>
          <w:p w14:paraId="0CCBB3C2" w14:textId="77777777" w:rsidR="002A4863" w:rsidRPr="00212CC3"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Obstacles to access or conveying information</w:t>
            </w:r>
          </w:p>
          <w:p w14:paraId="7DBBC083" w14:textId="77777777" w:rsidR="002A4863" w:rsidRPr="00212CC3" w:rsidRDefault="00000000" w:rsidP="00212CC3">
            <w:pPr>
              <w:numPr>
                <w:ilvl w:val="0"/>
                <w:numId w:val="13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Untrained staff</w:t>
            </w:r>
          </w:p>
          <w:p w14:paraId="26D553C8" w14:textId="77777777" w:rsidR="002A4863" w:rsidRPr="00212CC3" w:rsidRDefault="002A4863" w:rsidP="00212CC3">
            <w:pPr>
              <w:jc w:val="both"/>
              <w:rPr>
                <w:rFonts w:ascii="Times New Roman" w:eastAsia="Garamond" w:hAnsi="Times New Roman" w:cs="Times New Roman"/>
                <w:sz w:val="24"/>
                <w:szCs w:val="24"/>
              </w:rPr>
            </w:pPr>
          </w:p>
        </w:tc>
        <w:tc>
          <w:tcPr>
            <w:tcW w:w="1418" w:type="dxa"/>
          </w:tcPr>
          <w:p w14:paraId="60FBF29A" w14:textId="77777777" w:rsidR="002A4863" w:rsidRPr="00212CC3" w:rsidRDefault="002A4863" w:rsidP="00212CC3">
            <w:pPr>
              <w:jc w:val="both"/>
              <w:rPr>
                <w:rFonts w:ascii="Times New Roman" w:eastAsia="Garamond" w:hAnsi="Times New Roman" w:cs="Times New Roman"/>
                <w:sz w:val="24"/>
                <w:szCs w:val="24"/>
              </w:rPr>
            </w:pPr>
          </w:p>
          <w:p w14:paraId="3C96DA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025126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7" w:type="dxa"/>
          </w:tcPr>
          <w:p w14:paraId="7E44806C" w14:textId="77777777" w:rsidR="002A4863" w:rsidRPr="00212CC3" w:rsidRDefault="002A4863" w:rsidP="00212CC3">
            <w:pPr>
              <w:jc w:val="both"/>
              <w:rPr>
                <w:rFonts w:ascii="Times New Roman" w:eastAsia="Garamond" w:hAnsi="Times New Roman" w:cs="Times New Roman"/>
                <w:sz w:val="24"/>
                <w:szCs w:val="24"/>
              </w:rPr>
            </w:pPr>
          </w:p>
          <w:p w14:paraId="24FFB27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006D3F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8" w:type="dxa"/>
          </w:tcPr>
          <w:p w14:paraId="7A1DFFBB" w14:textId="77777777" w:rsidR="002A4863" w:rsidRPr="00212CC3" w:rsidRDefault="002A4863" w:rsidP="00212CC3">
            <w:pPr>
              <w:jc w:val="both"/>
              <w:rPr>
                <w:rFonts w:ascii="Times New Roman" w:eastAsia="Garamond" w:hAnsi="Times New Roman" w:cs="Times New Roman"/>
                <w:sz w:val="24"/>
                <w:szCs w:val="24"/>
              </w:rPr>
            </w:pPr>
          </w:p>
          <w:p w14:paraId="6BE8AD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584E79C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276" w:type="dxa"/>
          </w:tcPr>
          <w:p w14:paraId="55A1E643" w14:textId="77777777" w:rsidR="002A4863" w:rsidRPr="00212CC3" w:rsidRDefault="002A4863" w:rsidP="00212CC3">
            <w:pPr>
              <w:jc w:val="both"/>
              <w:rPr>
                <w:rFonts w:ascii="Times New Roman" w:eastAsia="Garamond" w:hAnsi="Times New Roman" w:cs="Times New Roman"/>
                <w:sz w:val="24"/>
                <w:szCs w:val="24"/>
              </w:rPr>
            </w:pPr>
          </w:p>
          <w:p w14:paraId="3F0B69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33DD8F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1134" w:type="dxa"/>
          </w:tcPr>
          <w:p w14:paraId="55CD9790" w14:textId="77777777" w:rsidR="002A4863" w:rsidRPr="00212CC3" w:rsidRDefault="002A4863" w:rsidP="00212CC3">
            <w:pPr>
              <w:jc w:val="both"/>
              <w:rPr>
                <w:rFonts w:ascii="Times New Roman" w:eastAsia="Garamond" w:hAnsi="Times New Roman" w:cs="Times New Roman"/>
                <w:sz w:val="24"/>
                <w:szCs w:val="24"/>
              </w:rPr>
            </w:pPr>
          </w:p>
          <w:p w14:paraId="4B3C5F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661C48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r w:rsidR="002A4863" w:rsidRPr="00212CC3" w14:paraId="2EE47EFE" w14:textId="77777777">
        <w:trPr>
          <w:jc w:val="center"/>
        </w:trPr>
        <w:tc>
          <w:tcPr>
            <w:tcW w:w="573" w:type="dxa"/>
          </w:tcPr>
          <w:p w14:paraId="504A3C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958" w:type="dxa"/>
          </w:tcPr>
          <w:p w14:paraId="4B120F0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Intersectional Identities: e.g. </w:t>
            </w:r>
          </w:p>
          <w:p w14:paraId="0ED7289B" w14:textId="77777777" w:rsidR="002A4863" w:rsidRPr="00212CC3"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Age</w:t>
            </w:r>
          </w:p>
          <w:p w14:paraId="6F3D8A76" w14:textId="77777777" w:rsidR="002A4863" w:rsidRPr="00212CC3"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Ethnicity </w:t>
            </w:r>
          </w:p>
          <w:p w14:paraId="26F5CE00" w14:textId="77777777" w:rsidR="002A4863" w:rsidRPr="00212CC3"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Religion, </w:t>
            </w:r>
          </w:p>
          <w:p w14:paraId="3EEC96AA" w14:textId="77777777" w:rsidR="002A4863" w:rsidRPr="00212CC3"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Poverty, </w:t>
            </w:r>
          </w:p>
          <w:p w14:paraId="155CC83C" w14:textId="77777777" w:rsidR="002A4863" w:rsidRPr="00212CC3" w:rsidRDefault="00000000" w:rsidP="00212CC3">
            <w:pPr>
              <w:numPr>
                <w:ilvl w:val="0"/>
                <w:numId w:val="13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Gender</w:t>
            </w:r>
          </w:p>
        </w:tc>
        <w:tc>
          <w:tcPr>
            <w:tcW w:w="1418" w:type="dxa"/>
          </w:tcPr>
          <w:p w14:paraId="237A5C6C" w14:textId="77777777" w:rsidR="002A4863" w:rsidRPr="00212CC3" w:rsidRDefault="002A4863" w:rsidP="00212CC3">
            <w:pPr>
              <w:jc w:val="both"/>
              <w:rPr>
                <w:rFonts w:ascii="Times New Roman" w:eastAsia="Garamond" w:hAnsi="Times New Roman" w:cs="Times New Roman"/>
                <w:sz w:val="24"/>
                <w:szCs w:val="24"/>
              </w:rPr>
            </w:pPr>
          </w:p>
          <w:p w14:paraId="28385E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w:t>
            </w:r>
          </w:p>
          <w:p w14:paraId="1594B23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20)</w:t>
            </w:r>
          </w:p>
        </w:tc>
        <w:tc>
          <w:tcPr>
            <w:tcW w:w="1417" w:type="dxa"/>
          </w:tcPr>
          <w:p w14:paraId="0486D27D" w14:textId="77777777" w:rsidR="002A4863" w:rsidRPr="00212CC3" w:rsidRDefault="002A4863" w:rsidP="00212CC3">
            <w:pPr>
              <w:jc w:val="both"/>
              <w:rPr>
                <w:rFonts w:ascii="Times New Roman" w:eastAsia="Garamond" w:hAnsi="Times New Roman" w:cs="Times New Roman"/>
                <w:sz w:val="24"/>
                <w:szCs w:val="24"/>
              </w:rPr>
            </w:pPr>
          </w:p>
          <w:p w14:paraId="4345B0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638AFCE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c>
          <w:tcPr>
            <w:tcW w:w="1418" w:type="dxa"/>
          </w:tcPr>
          <w:p w14:paraId="66142691" w14:textId="77777777" w:rsidR="002A4863" w:rsidRPr="00212CC3" w:rsidRDefault="002A4863" w:rsidP="00212CC3">
            <w:pPr>
              <w:jc w:val="both"/>
              <w:rPr>
                <w:rFonts w:ascii="Times New Roman" w:eastAsia="Garamond" w:hAnsi="Times New Roman" w:cs="Times New Roman"/>
                <w:sz w:val="24"/>
                <w:szCs w:val="24"/>
              </w:rPr>
            </w:pPr>
          </w:p>
          <w:p w14:paraId="2E1878E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7BE3AC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276" w:type="dxa"/>
          </w:tcPr>
          <w:p w14:paraId="686F07D2" w14:textId="77777777" w:rsidR="002A4863" w:rsidRPr="00212CC3" w:rsidRDefault="002A4863" w:rsidP="00212CC3">
            <w:pPr>
              <w:jc w:val="both"/>
              <w:rPr>
                <w:rFonts w:ascii="Times New Roman" w:eastAsia="Garamond" w:hAnsi="Times New Roman" w:cs="Times New Roman"/>
                <w:sz w:val="24"/>
                <w:szCs w:val="24"/>
              </w:rPr>
            </w:pPr>
          </w:p>
          <w:p w14:paraId="068BF4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423B63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(75% of 20)</w:t>
            </w:r>
          </w:p>
        </w:tc>
        <w:tc>
          <w:tcPr>
            <w:tcW w:w="1134" w:type="dxa"/>
          </w:tcPr>
          <w:p w14:paraId="7B703E3B" w14:textId="77777777" w:rsidR="002A4863" w:rsidRPr="00212CC3" w:rsidRDefault="002A4863" w:rsidP="00212CC3">
            <w:pPr>
              <w:jc w:val="both"/>
              <w:rPr>
                <w:rFonts w:ascii="Times New Roman" w:eastAsia="Garamond" w:hAnsi="Times New Roman" w:cs="Times New Roman"/>
                <w:sz w:val="24"/>
                <w:szCs w:val="24"/>
              </w:rPr>
            </w:pPr>
          </w:p>
          <w:p w14:paraId="1C1055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9A5F6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bl>
    <w:p w14:paraId="0EE8A148" w14:textId="77777777" w:rsidR="002A4863" w:rsidRPr="00212CC3" w:rsidRDefault="002A4863" w:rsidP="00212CC3">
      <w:pPr>
        <w:jc w:val="both"/>
        <w:rPr>
          <w:rFonts w:ascii="Times New Roman" w:eastAsia="Garamond" w:hAnsi="Times New Roman" w:cs="Times New Roman"/>
          <w:sz w:val="24"/>
          <w:szCs w:val="24"/>
        </w:rPr>
      </w:pPr>
    </w:p>
    <w:p w14:paraId="0D7FF3D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2.19 present the histogram on data analysis with regard to the barriers faced by Person with Disabilities in learning environment around Anambra State. We have 20 respondents in this section who participated in the interview. Some of the respondents identified all the barriers from (a) to (e), and some respondents identified some barriers and silent on the others.  From both Table 2.59 and Figure 2.19, for instance, the communication barrier; 100% of the respondents (20 No,) ticked option (a) as a barrier faced by Person with Disabilities in their learning environment, </w:t>
      </w:r>
      <w:proofErr w:type="spellStart"/>
      <w:r w:rsidRPr="00212CC3">
        <w:rPr>
          <w:rFonts w:ascii="Times New Roman" w:eastAsia="Garamond" w:hAnsi="Times New Roman" w:cs="Times New Roman"/>
          <w:sz w:val="24"/>
          <w:szCs w:val="24"/>
        </w:rPr>
        <w:t>i.e</w:t>
      </w:r>
      <w:proofErr w:type="spellEnd"/>
      <w:r w:rsidRPr="00212CC3">
        <w:rPr>
          <w:rFonts w:ascii="Times New Roman" w:eastAsia="Garamond" w:hAnsi="Times New Roman" w:cs="Times New Roman"/>
          <w:sz w:val="24"/>
          <w:szCs w:val="24"/>
        </w:rPr>
        <w:t xml:space="preserve"> lack of assistive technology devices. Therefore, for communication barrier, 100% (20 respondents), 100% (20 </w:t>
      </w:r>
      <w:r w:rsidRPr="00212CC3">
        <w:rPr>
          <w:rFonts w:ascii="Times New Roman" w:eastAsia="Garamond" w:hAnsi="Times New Roman" w:cs="Times New Roman"/>
          <w:sz w:val="24"/>
          <w:szCs w:val="24"/>
        </w:rPr>
        <w:lastRenderedPageBreak/>
        <w:t xml:space="preserve">respondents), 100% (20 respondents), 85% (17 </w:t>
      </w:r>
      <w:proofErr w:type="gramStart"/>
      <w:r w:rsidRPr="00212CC3">
        <w:rPr>
          <w:rFonts w:ascii="Times New Roman" w:eastAsia="Garamond" w:hAnsi="Times New Roman" w:cs="Times New Roman"/>
          <w:sz w:val="24"/>
          <w:szCs w:val="24"/>
        </w:rPr>
        <w:t>respondents)  and</w:t>
      </w:r>
      <w:proofErr w:type="gramEnd"/>
      <w:r w:rsidRPr="00212CC3">
        <w:rPr>
          <w:rFonts w:ascii="Times New Roman" w:eastAsia="Garamond" w:hAnsi="Times New Roman" w:cs="Times New Roman"/>
          <w:sz w:val="24"/>
          <w:szCs w:val="24"/>
        </w:rPr>
        <w:t xml:space="preserve"> 100% of the respondents involved in Anambra PEA analysis respectively ticked lack of assistive technology devices, brails, sign language interpreters, obstacles to access or conveying information and untrained staff. </w:t>
      </w:r>
    </w:p>
    <w:p w14:paraId="00B9564C" w14:textId="77777777" w:rsidR="002A4863" w:rsidRPr="00212CC3" w:rsidRDefault="002A4863"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61304C04"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4E12E51"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DBA97D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3D10F804" wp14:editId="4F078539">
            <wp:extent cx="8783955" cy="4707255"/>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5FF8B6" w14:textId="77777777" w:rsidR="002A4863" w:rsidRPr="00212CC3" w:rsidRDefault="00000000"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2.19.  Histogram Showing Barriers Faced by Person with Disabilities in Learning Environment_ Anambra State.</w:t>
      </w:r>
    </w:p>
    <w:p w14:paraId="6ED51D47" w14:textId="77777777" w:rsidR="002A4863" w:rsidRPr="00212CC3" w:rsidRDefault="000551D6"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2.9.1.6</w:t>
      </w:r>
      <w:r w:rsidRPr="00212CC3">
        <w:rPr>
          <w:rFonts w:ascii="Times New Roman" w:eastAsia="Garamond" w:hAnsi="Times New Roman" w:cs="Times New Roman"/>
          <w:b/>
          <w:sz w:val="24"/>
          <w:szCs w:val="24"/>
        </w:rPr>
        <w:tab/>
        <w:t xml:space="preserve">Analysis of the Responses of Specific Questions to Learners with Disabilities (Anambra State) </w:t>
      </w:r>
    </w:p>
    <w:p w14:paraId="00D131B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Table </w:t>
      </w:r>
      <w:r w:rsidR="00A314F0">
        <w:rPr>
          <w:rFonts w:ascii="Times New Roman" w:eastAsia="Garamond" w:hAnsi="Times New Roman" w:cs="Times New Roman"/>
          <w:sz w:val="24"/>
          <w:szCs w:val="24"/>
        </w:rPr>
        <w:t>2</w:t>
      </w:r>
      <w:r w:rsidRPr="00212CC3">
        <w:rPr>
          <w:rFonts w:ascii="Times New Roman" w:eastAsia="Garamond" w:hAnsi="Times New Roman" w:cs="Times New Roman"/>
          <w:sz w:val="24"/>
          <w:szCs w:val="24"/>
        </w:rPr>
        <w:t>.</w:t>
      </w:r>
      <w:r w:rsidR="00A314F0">
        <w:rPr>
          <w:rFonts w:ascii="Times New Roman" w:eastAsia="Garamond" w:hAnsi="Times New Roman" w:cs="Times New Roman"/>
          <w:sz w:val="24"/>
          <w:szCs w:val="24"/>
        </w:rPr>
        <w:t>32</w:t>
      </w:r>
      <w:r w:rsidRPr="00212CC3">
        <w:rPr>
          <w:rFonts w:ascii="Times New Roman" w:eastAsia="Garamond" w:hAnsi="Times New Roman" w:cs="Times New Roman"/>
          <w:sz w:val="24"/>
          <w:szCs w:val="24"/>
        </w:rPr>
        <w:t xml:space="preserve"> presents the analysis of the responses of specific questions to learners with disabilities (students). The questions were administered to 14 students from NAU, UNIZIK in the South Eastern part geopolitical zone of the Federation.    </w:t>
      </w:r>
    </w:p>
    <w:p w14:paraId="746D1C4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32</w:t>
      </w:r>
      <w:r w:rsidRPr="00212CC3">
        <w:rPr>
          <w:rFonts w:ascii="Times New Roman" w:eastAsia="Garamond" w:hAnsi="Times New Roman" w:cs="Times New Roman"/>
          <w:sz w:val="24"/>
          <w:szCs w:val="24"/>
        </w:rPr>
        <w:t xml:space="preserve"> Analysis of Responses of Specific Questions to Learners with Disabilities (NAU, UNIZIK </w:t>
      </w:r>
      <w:proofErr w:type="gramStart"/>
      <w:r w:rsidRPr="00212CC3">
        <w:rPr>
          <w:rFonts w:ascii="Times New Roman" w:eastAsia="Garamond" w:hAnsi="Times New Roman" w:cs="Times New Roman"/>
          <w:sz w:val="24"/>
          <w:szCs w:val="24"/>
        </w:rPr>
        <w:t>Students)_</w:t>
      </w:r>
      <w:proofErr w:type="gramEnd"/>
      <w:r w:rsidRPr="00212CC3">
        <w:rPr>
          <w:rFonts w:ascii="Times New Roman" w:eastAsia="Garamond" w:hAnsi="Times New Roman" w:cs="Times New Roman"/>
          <w:sz w:val="24"/>
          <w:szCs w:val="24"/>
        </w:rPr>
        <w:t xml:space="preserve">Anambra State </w:t>
      </w:r>
    </w:p>
    <w:tbl>
      <w:tblPr>
        <w:tblStyle w:val="aff0"/>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3772"/>
        <w:gridCol w:w="3690"/>
        <w:gridCol w:w="1867"/>
      </w:tblGrid>
      <w:tr w:rsidR="002A4863" w:rsidRPr="00212CC3" w14:paraId="3B848362" w14:textId="77777777">
        <w:tc>
          <w:tcPr>
            <w:tcW w:w="780" w:type="dxa"/>
          </w:tcPr>
          <w:p w14:paraId="18E3F2F2"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S/N</w:t>
            </w:r>
          </w:p>
        </w:tc>
        <w:tc>
          <w:tcPr>
            <w:tcW w:w="3772" w:type="dxa"/>
          </w:tcPr>
          <w:p w14:paraId="7BEBF0AC"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257CF09F"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SPECIFIC QUESTIONS TO LEARNERS WITH DISABILITIES</w:t>
            </w:r>
          </w:p>
          <w:p w14:paraId="4527BA3C" w14:textId="77777777" w:rsidR="002A4863" w:rsidRPr="00212CC3" w:rsidRDefault="002A4863" w:rsidP="00212CC3">
            <w:pPr>
              <w:spacing w:line="360" w:lineRule="auto"/>
              <w:jc w:val="both"/>
              <w:rPr>
                <w:rFonts w:ascii="Times New Roman" w:eastAsia="Garamond" w:hAnsi="Times New Roman" w:cs="Times New Roman"/>
                <w:b/>
                <w:sz w:val="24"/>
                <w:szCs w:val="24"/>
              </w:rPr>
            </w:pPr>
          </w:p>
        </w:tc>
        <w:tc>
          <w:tcPr>
            <w:tcW w:w="3690" w:type="dxa"/>
          </w:tcPr>
          <w:p w14:paraId="20206BA9"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16CF0066"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RESPONSES BY </w:t>
            </w:r>
          </w:p>
          <w:p w14:paraId="1E4EFFE8"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UNIZIK STUDENTS</w:t>
            </w:r>
          </w:p>
        </w:tc>
        <w:tc>
          <w:tcPr>
            <w:tcW w:w="1867" w:type="dxa"/>
          </w:tcPr>
          <w:p w14:paraId="57BC1942"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6621D8BC"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RESPONSES (%)</w:t>
            </w:r>
          </w:p>
        </w:tc>
      </w:tr>
      <w:tr w:rsidR="002A4863" w:rsidRPr="00212CC3" w14:paraId="2B8896A0" w14:textId="77777777">
        <w:tc>
          <w:tcPr>
            <w:tcW w:w="780" w:type="dxa"/>
          </w:tcPr>
          <w:p w14:paraId="65B10D5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772" w:type="dxa"/>
          </w:tcPr>
          <w:p w14:paraId="545961B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problems you </w:t>
            </w:r>
            <w:proofErr w:type="gramStart"/>
            <w:r w:rsidRPr="00212CC3">
              <w:rPr>
                <w:rFonts w:ascii="Times New Roman" w:eastAsia="Garamond" w:hAnsi="Times New Roman" w:cs="Times New Roman"/>
                <w:sz w:val="24"/>
                <w:szCs w:val="24"/>
              </w:rPr>
              <w:t>faces</w:t>
            </w:r>
            <w:proofErr w:type="gramEnd"/>
            <w:r w:rsidRPr="00212CC3">
              <w:rPr>
                <w:rFonts w:ascii="Times New Roman" w:eastAsia="Garamond" w:hAnsi="Times New Roman" w:cs="Times New Roman"/>
                <w:sz w:val="24"/>
                <w:szCs w:val="24"/>
              </w:rPr>
              <w:t xml:space="preserve"> in school? (Interrogate on design co-learners,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w:t>
            </w:r>
          </w:p>
        </w:tc>
        <w:tc>
          <w:tcPr>
            <w:tcW w:w="3690" w:type="dxa"/>
          </w:tcPr>
          <w:p w14:paraId="0405F87B" w14:textId="77777777" w:rsidR="002A4863" w:rsidRPr="00212CC3" w:rsidRDefault="00000000" w:rsidP="00212CC3">
            <w:pPr>
              <w:numPr>
                <w:ilvl w:val="0"/>
                <w:numId w:val="166"/>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Accessibility to physical structures </w:t>
            </w:r>
          </w:p>
          <w:p w14:paraId="741A4219" w14:textId="77777777" w:rsidR="002A4863" w:rsidRPr="00212CC3" w:rsidRDefault="00000000" w:rsidP="00212CC3">
            <w:pPr>
              <w:numPr>
                <w:ilvl w:val="0"/>
                <w:numId w:val="166"/>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is need for rest room </w:t>
            </w:r>
          </w:p>
          <w:p w14:paraId="2E66BADC" w14:textId="77777777" w:rsidR="002A4863" w:rsidRPr="00212CC3" w:rsidRDefault="00000000" w:rsidP="00212CC3">
            <w:pPr>
              <w:numPr>
                <w:ilvl w:val="0"/>
                <w:numId w:val="166"/>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Transport facilities needed </w:t>
            </w:r>
          </w:p>
          <w:p w14:paraId="361B547A" w14:textId="77777777" w:rsidR="002A4863" w:rsidRPr="00212CC3" w:rsidRDefault="00000000" w:rsidP="00212CC3">
            <w:pPr>
              <w:numPr>
                <w:ilvl w:val="0"/>
                <w:numId w:val="166"/>
              </w:numPr>
              <w:pBdr>
                <w:top w:val="nil"/>
                <w:left w:val="nil"/>
                <w:bottom w:val="nil"/>
                <w:right w:val="nil"/>
                <w:between w:val="nil"/>
              </w:pBdr>
              <w:spacing w:after="160"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Communication barrier e. g. interpreters </w:t>
            </w:r>
          </w:p>
        </w:tc>
        <w:tc>
          <w:tcPr>
            <w:tcW w:w="1867" w:type="dxa"/>
          </w:tcPr>
          <w:p w14:paraId="51849BE5"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675D764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078F9D0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(85.7% of 14)</w:t>
            </w:r>
          </w:p>
        </w:tc>
      </w:tr>
      <w:tr w:rsidR="002A4863" w:rsidRPr="00212CC3" w14:paraId="32A77A8E" w14:textId="77777777">
        <w:tc>
          <w:tcPr>
            <w:tcW w:w="780" w:type="dxa"/>
          </w:tcPr>
          <w:p w14:paraId="3207339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772" w:type="dxa"/>
          </w:tcPr>
          <w:p w14:paraId="595416C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think the government is doing enough to support your parents to advance your right to education?</w:t>
            </w:r>
          </w:p>
        </w:tc>
        <w:tc>
          <w:tcPr>
            <w:tcW w:w="3690" w:type="dxa"/>
          </w:tcPr>
          <w:p w14:paraId="09FABD1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government needs to do more to support the parents of Person with Disabilities </w:t>
            </w:r>
          </w:p>
        </w:tc>
        <w:tc>
          <w:tcPr>
            <w:tcW w:w="1867" w:type="dxa"/>
          </w:tcPr>
          <w:p w14:paraId="7334EB4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5033E1E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14)</w:t>
            </w:r>
          </w:p>
          <w:p w14:paraId="716E61B6"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2FFEB5DD" w14:textId="77777777">
        <w:tc>
          <w:tcPr>
            <w:tcW w:w="780" w:type="dxa"/>
          </w:tcPr>
          <w:p w14:paraId="5E1561B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772" w:type="dxa"/>
          </w:tcPr>
          <w:p w14:paraId="75538CC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 do you expect government/your school to help learners with disabilities get education easily? </w:t>
            </w:r>
          </w:p>
        </w:tc>
        <w:tc>
          <w:tcPr>
            <w:tcW w:w="3690" w:type="dxa"/>
          </w:tcPr>
          <w:p w14:paraId="214D0843" w14:textId="77777777" w:rsidR="002A4863" w:rsidRPr="00212CC3" w:rsidRDefault="00000000" w:rsidP="00212CC3">
            <w:pPr>
              <w:numPr>
                <w:ilvl w:val="0"/>
                <w:numId w:val="120"/>
              </w:numPr>
              <w:pBdr>
                <w:top w:val="nil"/>
                <w:left w:val="nil"/>
                <w:bottom w:val="nil"/>
                <w:right w:val="nil"/>
                <w:between w:val="nil"/>
              </w:pBdr>
              <w:spacing w:line="360" w:lineRule="auto"/>
              <w:ind w:left="47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Redesign the existing structures to friendly structures for Person with Disabilities</w:t>
            </w:r>
          </w:p>
          <w:p w14:paraId="2342B4F4" w14:textId="77777777" w:rsidR="002A4863" w:rsidRPr="00212CC3" w:rsidRDefault="002A4863" w:rsidP="00212CC3">
            <w:pPr>
              <w:pBdr>
                <w:top w:val="nil"/>
                <w:left w:val="nil"/>
                <w:bottom w:val="nil"/>
                <w:right w:val="nil"/>
                <w:between w:val="nil"/>
              </w:pBdr>
              <w:spacing w:after="160" w:line="360" w:lineRule="auto"/>
              <w:ind w:left="1080"/>
              <w:jc w:val="both"/>
              <w:rPr>
                <w:rFonts w:ascii="Times New Roman" w:eastAsia="Garamond" w:hAnsi="Times New Roman" w:cs="Times New Roman"/>
                <w:color w:val="000000"/>
                <w:sz w:val="24"/>
                <w:szCs w:val="24"/>
              </w:rPr>
            </w:pPr>
          </w:p>
        </w:tc>
        <w:tc>
          <w:tcPr>
            <w:tcW w:w="1867" w:type="dxa"/>
          </w:tcPr>
          <w:p w14:paraId="5124BA79"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091298E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w:t>
            </w:r>
          </w:p>
          <w:p w14:paraId="298009A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(92.9% of 14)</w:t>
            </w:r>
          </w:p>
        </w:tc>
      </w:tr>
      <w:tr w:rsidR="002A4863" w:rsidRPr="00212CC3" w14:paraId="5FFDCBAB" w14:textId="77777777">
        <w:tc>
          <w:tcPr>
            <w:tcW w:w="780" w:type="dxa"/>
          </w:tcPr>
          <w:p w14:paraId="5993BE9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772" w:type="dxa"/>
          </w:tcPr>
          <w:p w14:paraId="1403A8D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would enable you to access school in equal matter?</w:t>
            </w:r>
          </w:p>
        </w:tc>
        <w:tc>
          <w:tcPr>
            <w:tcW w:w="3690" w:type="dxa"/>
          </w:tcPr>
          <w:p w14:paraId="6B71B90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Provide scholarship to Person with Disabilities to reduce financial burden </w:t>
            </w:r>
          </w:p>
        </w:tc>
        <w:tc>
          <w:tcPr>
            <w:tcW w:w="1867" w:type="dxa"/>
          </w:tcPr>
          <w:p w14:paraId="04D3B80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4947BBD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14)</w:t>
            </w:r>
          </w:p>
        </w:tc>
      </w:tr>
      <w:tr w:rsidR="002A4863" w:rsidRPr="00212CC3" w14:paraId="5E87AAEE" w14:textId="77777777">
        <w:tc>
          <w:tcPr>
            <w:tcW w:w="780" w:type="dxa"/>
          </w:tcPr>
          <w:p w14:paraId="267B518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772" w:type="dxa"/>
          </w:tcPr>
          <w:p w14:paraId="63F3DC9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are your relationships with your co-learners? Segregated, Integrated, Inclusive</w:t>
            </w:r>
          </w:p>
        </w:tc>
        <w:tc>
          <w:tcPr>
            <w:tcW w:w="3690" w:type="dxa"/>
          </w:tcPr>
          <w:p w14:paraId="1D63902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Inclusive </w:t>
            </w:r>
          </w:p>
          <w:p w14:paraId="0F9E4AEA" w14:textId="77777777" w:rsidR="002A4863" w:rsidRPr="00212CC3" w:rsidRDefault="00000000" w:rsidP="00212CC3">
            <w:pPr>
              <w:spacing w:line="360" w:lineRule="auto"/>
              <w:ind w:left="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tc>
        <w:tc>
          <w:tcPr>
            <w:tcW w:w="1867" w:type="dxa"/>
          </w:tcPr>
          <w:p w14:paraId="46ACBA9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6B7E120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(85.7% of 14)</w:t>
            </w:r>
          </w:p>
        </w:tc>
      </w:tr>
      <w:tr w:rsidR="002A4863" w:rsidRPr="00212CC3" w14:paraId="3BE0ACE0" w14:textId="77777777">
        <w:tc>
          <w:tcPr>
            <w:tcW w:w="780" w:type="dxa"/>
          </w:tcPr>
          <w:p w14:paraId="15B5527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772" w:type="dxa"/>
          </w:tcPr>
          <w:p w14:paraId="682874B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do you access/return information as the institution demands?</w:t>
            </w:r>
          </w:p>
        </w:tc>
        <w:tc>
          <w:tcPr>
            <w:tcW w:w="3690" w:type="dxa"/>
          </w:tcPr>
          <w:p w14:paraId="73119A9E" w14:textId="77777777" w:rsidR="002A4863" w:rsidRPr="00212CC3" w:rsidRDefault="00000000" w:rsidP="00212CC3">
            <w:pPr>
              <w:numPr>
                <w:ilvl w:val="0"/>
                <w:numId w:val="121"/>
              </w:numPr>
              <w:pBdr>
                <w:top w:val="nil"/>
                <w:left w:val="nil"/>
                <w:bottom w:val="nil"/>
                <w:right w:val="nil"/>
                <w:between w:val="nil"/>
              </w:pBdr>
              <w:spacing w:after="160" w:line="360" w:lineRule="auto"/>
              <w:ind w:left="446"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Through a created WhatsApp platform and students with visual impairment may sometimes needs interpretations </w:t>
            </w:r>
          </w:p>
        </w:tc>
        <w:tc>
          <w:tcPr>
            <w:tcW w:w="1867" w:type="dxa"/>
          </w:tcPr>
          <w:p w14:paraId="056583F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2283F87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(71.4% of 14)</w:t>
            </w:r>
          </w:p>
        </w:tc>
      </w:tr>
      <w:tr w:rsidR="002A4863" w:rsidRPr="00212CC3" w14:paraId="29F53CB0" w14:textId="77777777">
        <w:tc>
          <w:tcPr>
            <w:tcW w:w="780" w:type="dxa"/>
          </w:tcPr>
          <w:p w14:paraId="3554E29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772" w:type="dxa"/>
          </w:tcPr>
          <w:p w14:paraId="1484C2A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funding for your student supports (scholarships, loans, etc.? Have you been able to access any? If yes, what the process of accessing it challenging or otherwise?</w:t>
            </w:r>
          </w:p>
        </w:tc>
        <w:tc>
          <w:tcPr>
            <w:tcW w:w="3690" w:type="dxa"/>
          </w:tcPr>
          <w:p w14:paraId="442D0CD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because I personally benefitted ASUU scholarship through ASUU UNIZIK chapter </w:t>
            </w:r>
          </w:p>
        </w:tc>
        <w:tc>
          <w:tcPr>
            <w:tcW w:w="1867" w:type="dxa"/>
          </w:tcPr>
          <w:p w14:paraId="0F524B1B"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63180AB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2C6032B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(64.3% of 14)</w:t>
            </w:r>
          </w:p>
          <w:p w14:paraId="0186C30B"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31C4CC23" w14:textId="77777777">
        <w:tc>
          <w:tcPr>
            <w:tcW w:w="780" w:type="dxa"/>
          </w:tcPr>
          <w:p w14:paraId="4025EE8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6</w:t>
            </w:r>
          </w:p>
        </w:tc>
        <w:tc>
          <w:tcPr>
            <w:tcW w:w="3772" w:type="dxa"/>
          </w:tcPr>
          <w:p w14:paraId="0A3D689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experience any form of attitude that promotes any form of abuse, exploitation or exclusion at school?</w:t>
            </w:r>
          </w:p>
        </w:tc>
        <w:tc>
          <w:tcPr>
            <w:tcW w:w="3690" w:type="dxa"/>
          </w:tcPr>
          <w:p w14:paraId="70E1031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t>
            </w:r>
          </w:p>
        </w:tc>
        <w:tc>
          <w:tcPr>
            <w:tcW w:w="1867" w:type="dxa"/>
          </w:tcPr>
          <w:p w14:paraId="0341BFE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0C6C2D0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(50% of 14)</w:t>
            </w:r>
          </w:p>
          <w:p w14:paraId="2D084827"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1C59C4E3" w14:textId="77777777">
        <w:tc>
          <w:tcPr>
            <w:tcW w:w="780" w:type="dxa"/>
          </w:tcPr>
          <w:p w14:paraId="65D82C5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772" w:type="dxa"/>
          </w:tcPr>
          <w:p w14:paraId="312A3B6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specific coping strategies employed by you to address barriers faced at school? If so, what are they, and how can they be supported or strengthened? Who/What facilitated it</w:t>
            </w:r>
          </w:p>
        </w:tc>
        <w:tc>
          <w:tcPr>
            <w:tcW w:w="3690" w:type="dxa"/>
          </w:tcPr>
          <w:p w14:paraId="3C365B6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my fellow colleagues in our hostel helps me fetch water </w:t>
            </w:r>
          </w:p>
        </w:tc>
        <w:tc>
          <w:tcPr>
            <w:tcW w:w="1867" w:type="dxa"/>
          </w:tcPr>
          <w:p w14:paraId="0C5C541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4D136EA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(64.3% of 14)</w:t>
            </w:r>
          </w:p>
          <w:p w14:paraId="7D896E4F"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767BFE94" w14:textId="77777777">
        <w:tc>
          <w:tcPr>
            <w:tcW w:w="780" w:type="dxa"/>
          </w:tcPr>
          <w:p w14:paraId="3AE2F96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3772" w:type="dxa"/>
          </w:tcPr>
          <w:p w14:paraId="3087B6F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any form of remote and/or home-based learning initiatives with close engagement of focused support to enable you to catch up, prevent drop-out and/or re-enroll in formal education?</w:t>
            </w:r>
          </w:p>
        </w:tc>
        <w:tc>
          <w:tcPr>
            <w:tcW w:w="3690" w:type="dxa"/>
          </w:tcPr>
          <w:p w14:paraId="61822E6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w:t>
            </w:r>
          </w:p>
        </w:tc>
        <w:tc>
          <w:tcPr>
            <w:tcW w:w="1867" w:type="dxa"/>
          </w:tcPr>
          <w:p w14:paraId="5A3B83C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383C53D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(71.4% of 14)</w:t>
            </w:r>
          </w:p>
          <w:p w14:paraId="7D6A6A46" w14:textId="77777777" w:rsidR="002A4863" w:rsidRPr="00212CC3" w:rsidRDefault="002A4863" w:rsidP="00212CC3">
            <w:pPr>
              <w:spacing w:line="360" w:lineRule="auto"/>
              <w:jc w:val="both"/>
              <w:rPr>
                <w:rFonts w:ascii="Times New Roman" w:eastAsia="Garamond" w:hAnsi="Times New Roman" w:cs="Times New Roman"/>
                <w:sz w:val="24"/>
                <w:szCs w:val="24"/>
              </w:rPr>
            </w:pPr>
          </w:p>
        </w:tc>
      </w:tr>
    </w:tbl>
    <w:p w14:paraId="0DE27D6A"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44F1F28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hAnsi="Times New Roman" w:cs="Times New Roman"/>
          <w:sz w:val="24"/>
          <w:szCs w:val="24"/>
        </w:rPr>
        <w:br w:type="page"/>
      </w:r>
    </w:p>
    <w:p w14:paraId="10F2B0B1" w14:textId="77777777" w:rsidR="002A4863" w:rsidRPr="00212CC3" w:rsidRDefault="000551D6"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lastRenderedPageBreak/>
        <w:t>2.9.1.7</w:t>
      </w:r>
      <w:r w:rsidRPr="00212CC3">
        <w:rPr>
          <w:rFonts w:ascii="Times New Roman" w:eastAsia="Garamond" w:hAnsi="Times New Roman" w:cs="Times New Roman"/>
          <w:b/>
          <w:sz w:val="24"/>
          <w:szCs w:val="24"/>
        </w:rPr>
        <w:tab/>
        <w:t>Analysis of Hierarchy of the Structures that Support Person with Disabilities in Learning Environment (Anambra State)</w:t>
      </w:r>
    </w:p>
    <w:p w14:paraId="497122E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33</w:t>
      </w:r>
      <w:r w:rsidRPr="00212CC3">
        <w:rPr>
          <w:rFonts w:ascii="Times New Roman" w:eastAsia="Garamond" w:hAnsi="Times New Roman" w:cs="Times New Roman"/>
          <w:sz w:val="24"/>
          <w:szCs w:val="24"/>
        </w:rPr>
        <w:t xml:space="preserve"> presents the data analysis on the hierarchy of the structures that support Person with Disabilities in the learning environment for Anambra PEA analysis on IE in the South Eastern part of Nigeria. </w:t>
      </w:r>
    </w:p>
    <w:p w14:paraId="145414D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78B1372D"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886BD8">
        <w:rPr>
          <w:rFonts w:ascii="Times New Roman" w:eastAsia="Garamond" w:hAnsi="Times New Roman" w:cs="Times New Roman"/>
          <w:sz w:val="24"/>
          <w:szCs w:val="24"/>
        </w:rPr>
        <w:t>22</w:t>
      </w:r>
      <w:r w:rsidRPr="00212CC3">
        <w:rPr>
          <w:rFonts w:ascii="Times New Roman" w:eastAsia="Garamond" w:hAnsi="Times New Roman" w:cs="Times New Roman"/>
          <w:sz w:val="24"/>
          <w:szCs w:val="24"/>
        </w:rPr>
        <w:t xml:space="preserve"> Analysis Hierarchy of Structures that Support Person with Disabilities in Learning Environment (Anambra State)</w:t>
      </w:r>
    </w:p>
    <w:tbl>
      <w:tblPr>
        <w:tblStyle w:val="aff1"/>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578"/>
        <w:gridCol w:w="3634"/>
      </w:tblGrid>
      <w:tr w:rsidR="002A4863" w:rsidRPr="00212CC3" w14:paraId="37AA5ACC" w14:textId="77777777">
        <w:trPr>
          <w:jc w:val="center"/>
        </w:trPr>
        <w:tc>
          <w:tcPr>
            <w:tcW w:w="750" w:type="dxa"/>
          </w:tcPr>
          <w:p w14:paraId="419EB1D5" w14:textId="77777777" w:rsidR="002A4863" w:rsidRPr="00212CC3" w:rsidRDefault="002A4863" w:rsidP="00212CC3">
            <w:pPr>
              <w:jc w:val="both"/>
              <w:rPr>
                <w:rFonts w:ascii="Times New Roman" w:eastAsia="Garamond" w:hAnsi="Times New Roman" w:cs="Times New Roman"/>
                <w:b/>
                <w:sz w:val="24"/>
                <w:szCs w:val="24"/>
              </w:rPr>
            </w:pPr>
          </w:p>
          <w:p w14:paraId="0019153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5578" w:type="dxa"/>
          </w:tcPr>
          <w:p w14:paraId="5D4FBAD7" w14:textId="77777777" w:rsidR="002A4863" w:rsidRPr="00212CC3" w:rsidRDefault="002A4863" w:rsidP="00212CC3">
            <w:pPr>
              <w:jc w:val="both"/>
              <w:rPr>
                <w:rFonts w:ascii="Times New Roman" w:eastAsia="Garamond" w:hAnsi="Times New Roman" w:cs="Times New Roman"/>
                <w:b/>
                <w:sz w:val="24"/>
                <w:szCs w:val="24"/>
              </w:rPr>
            </w:pPr>
          </w:p>
          <w:p w14:paraId="56BFBE7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SUPPORT AREA</w:t>
            </w:r>
          </w:p>
          <w:p w14:paraId="14FAEC72" w14:textId="77777777" w:rsidR="002A4863" w:rsidRPr="00212CC3" w:rsidRDefault="002A4863" w:rsidP="00212CC3">
            <w:pPr>
              <w:jc w:val="both"/>
              <w:rPr>
                <w:rFonts w:ascii="Times New Roman" w:eastAsia="Garamond" w:hAnsi="Times New Roman" w:cs="Times New Roman"/>
                <w:b/>
                <w:sz w:val="24"/>
                <w:szCs w:val="24"/>
              </w:rPr>
            </w:pPr>
          </w:p>
        </w:tc>
        <w:tc>
          <w:tcPr>
            <w:tcW w:w="3634" w:type="dxa"/>
          </w:tcPr>
          <w:p w14:paraId="794D85A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TICKED BY RESPONDENTS</w:t>
            </w:r>
          </w:p>
          <w:p w14:paraId="2E0CAF3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(UNIZIK STUDENTS)</w:t>
            </w:r>
          </w:p>
        </w:tc>
      </w:tr>
      <w:tr w:rsidR="002A4863" w:rsidRPr="00212CC3" w14:paraId="1DEB3158" w14:textId="77777777">
        <w:trPr>
          <w:jc w:val="center"/>
        </w:trPr>
        <w:tc>
          <w:tcPr>
            <w:tcW w:w="750" w:type="dxa"/>
          </w:tcPr>
          <w:p w14:paraId="1D6A16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578" w:type="dxa"/>
          </w:tcPr>
          <w:p w14:paraId="09DDF2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School Governing Body </w:t>
            </w:r>
          </w:p>
        </w:tc>
        <w:tc>
          <w:tcPr>
            <w:tcW w:w="3634" w:type="dxa"/>
          </w:tcPr>
          <w:p w14:paraId="22AE0926" w14:textId="77777777" w:rsidR="002A4863" w:rsidRPr="00212CC3" w:rsidRDefault="00000000" w:rsidP="00212CC3">
            <w:pPr>
              <w:numPr>
                <w:ilvl w:val="0"/>
                <w:numId w:val="14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09A1C40F"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(78.6% of 14)</w:t>
            </w:r>
          </w:p>
        </w:tc>
      </w:tr>
      <w:tr w:rsidR="002A4863" w:rsidRPr="00212CC3" w14:paraId="32443E48" w14:textId="77777777">
        <w:trPr>
          <w:jc w:val="center"/>
        </w:trPr>
        <w:tc>
          <w:tcPr>
            <w:tcW w:w="750" w:type="dxa"/>
          </w:tcPr>
          <w:p w14:paraId="62D0B1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5578" w:type="dxa"/>
          </w:tcPr>
          <w:p w14:paraId="7B4194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Traditional/Religious Entities </w:t>
            </w:r>
          </w:p>
        </w:tc>
        <w:tc>
          <w:tcPr>
            <w:tcW w:w="3634" w:type="dxa"/>
          </w:tcPr>
          <w:p w14:paraId="1DF4B26A" w14:textId="77777777" w:rsidR="002A4863" w:rsidRPr="00212CC3" w:rsidRDefault="00000000" w:rsidP="00212CC3">
            <w:pPr>
              <w:numPr>
                <w:ilvl w:val="0"/>
                <w:numId w:val="14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4F6D618D"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(78.6% of 14)</w:t>
            </w:r>
          </w:p>
        </w:tc>
      </w:tr>
      <w:tr w:rsidR="002A4863" w:rsidRPr="00212CC3" w14:paraId="23B74D0E" w14:textId="77777777">
        <w:trPr>
          <w:jc w:val="center"/>
        </w:trPr>
        <w:tc>
          <w:tcPr>
            <w:tcW w:w="750" w:type="dxa"/>
          </w:tcPr>
          <w:p w14:paraId="7F1624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5578" w:type="dxa"/>
          </w:tcPr>
          <w:p w14:paraId="0F8CB6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Counselling Learning Support Specialist (Remedial Teacher)</w:t>
            </w:r>
          </w:p>
        </w:tc>
        <w:tc>
          <w:tcPr>
            <w:tcW w:w="3634" w:type="dxa"/>
          </w:tcPr>
          <w:p w14:paraId="243CD4BF" w14:textId="77777777" w:rsidR="002A4863" w:rsidRPr="00212CC3" w:rsidRDefault="00000000" w:rsidP="00212CC3">
            <w:pPr>
              <w:numPr>
                <w:ilvl w:val="0"/>
                <w:numId w:val="14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4CBA5763"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(57.1% of 14)</w:t>
            </w:r>
          </w:p>
        </w:tc>
      </w:tr>
      <w:tr w:rsidR="002A4863" w:rsidRPr="00212CC3" w14:paraId="7DC4304A" w14:textId="77777777">
        <w:trPr>
          <w:jc w:val="center"/>
        </w:trPr>
        <w:tc>
          <w:tcPr>
            <w:tcW w:w="750" w:type="dxa"/>
          </w:tcPr>
          <w:p w14:paraId="4A13CEA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5578" w:type="dxa"/>
          </w:tcPr>
          <w:p w14:paraId="74EAC755"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Career Advisor                  </w:t>
            </w:r>
          </w:p>
          <w:p w14:paraId="6DEE07B4" w14:textId="77777777" w:rsidR="002A4863" w:rsidRPr="00212CC3" w:rsidRDefault="002A4863"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p>
          <w:p w14:paraId="5FAA8018"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w:t>
            </w:r>
          </w:p>
        </w:tc>
        <w:tc>
          <w:tcPr>
            <w:tcW w:w="3634" w:type="dxa"/>
          </w:tcPr>
          <w:p w14:paraId="2B0114BA" w14:textId="77777777" w:rsidR="002A4863" w:rsidRPr="00212CC3" w:rsidRDefault="00000000" w:rsidP="00212CC3">
            <w:pPr>
              <w:numPr>
                <w:ilvl w:val="0"/>
                <w:numId w:val="16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6384EEA6"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(78.6% of 14)</w:t>
            </w:r>
          </w:p>
        </w:tc>
      </w:tr>
      <w:tr w:rsidR="002A4863" w:rsidRPr="00212CC3" w14:paraId="0E4FF8D2" w14:textId="77777777">
        <w:trPr>
          <w:jc w:val="center"/>
        </w:trPr>
        <w:tc>
          <w:tcPr>
            <w:tcW w:w="750" w:type="dxa"/>
          </w:tcPr>
          <w:p w14:paraId="6A7D8C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5578" w:type="dxa"/>
          </w:tcPr>
          <w:p w14:paraId="6D917EB4"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Parents</w:t>
            </w:r>
          </w:p>
        </w:tc>
        <w:tc>
          <w:tcPr>
            <w:tcW w:w="3634" w:type="dxa"/>
          </w:tcPr>
          <w:p w14:paraId="01B6B4BC" w14:textId="77777777" w:rsidR="002A4863" w:rsidRPr="00212CC3" w:rsidRDefault="00000000" w:rsidP="00212CC3">
            <w:pPr>
              <w:numPr>
                <w:ilvl w:val="0"/>
                <w:numId w:val="18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59402ECB"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14)</w:t>
            </w:r>
          </w:p>
        </w:tc>
      </w:tr>
      <w:tr w:rsidR="002A4863" w:rsidRPr="00212CC3" w14:paraId="6C38A19D" w14:textId="77777777">
        <w:trPr>
          <w:jc w:val="center"/>
        </w:trPr>
        <w:tc>
          <w:tcPr>
            <w:tcW w:w="750" w:type="dxa"/>
          </w:tcPr>
          <w:p w14:paraId="2D0936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5578" w:type="dxa"/>
          </w:tcPr>
          <w:p w14:paraId="558DFDFD"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JONAPWD </w:t>
            </w:r>
          </w:p>
        </w:tc>
        <w:tc>
          <w:tcPr>
            <w:tcW w:w="3634" w:type="dxa"/>
          </w:tcPr>
          <w:p w14:paraId="4355BA7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 Respondents</w:t>
            </w:r>
          </w:p>
          <w:p w14:paraId="4ADF1BC1"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14)</w:t>
            </w:r>
          </w:p>
        </w:tc>
      </w:tr>
      <w:tr w:rsidR="002A4863" w:rsidRPr="00212CC3" w14:paraId="1BC7864A" w14:textId="77777777">
        <w:trPr>
          <w:jc w:val="center"/>
        </w:trPr>
        <w:tc>
          <w:tcPr>
            <w:tcW w:w="750" w:type="dxa"/>
          </w:tcPr>
          <w:p w14:paraId="539CF0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5578" w:type="dxa"/>
          </w:tcPr>
          <w:p w14:paraId="46C18C0D"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Disability Commission</w:t>
            </w:r>
          </w:p>
        </w:tc>
        <w:tc>
          <w:tcPr>
            <w:tcW w:w="3634" w:type="dxa"/>
          </w:tcPr>
          <w:p w14:paraId="0A2696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 Respondents</w:t>
            </w:r>
          </w:p>
          <w:p w14:paraId="0568AD28"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14)</w:t>
            </w:r>
          </w:p>
        </w:tc>
      </w:tr>
      <w:tr w:rsidR="002A4863" w:rsidRPr="00212CC3" w14:paraId="4B5EA6C0" w14:textId="77777777">
        <w:trPr>
          <w:jc w:val="center"/>
        </w:trPr>
        <w:tc>
          <w:tcPr>
            <w:tcW w:w="750" w:type="dxa"/>
          </w:tcPr>
          <w:p w14:paraId="507785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5578" w:type="dxa"/>
          </w:tcPr>
          <w:p w14:paraId="144B1C56" w14:textId="77777777" w:rsidR="002A4863" w:rsidRPr="00212CC3" w:rsidRDefault="00000000" w:rsidP="00212CC3">
            <w:pPr>
              <w:widowControl w:val="0"/>
              <w:pBdr>
                <w:top w:val="nil"/>
                <w:left w:val="nil"/>
                <w:bottom w:val="nil"/>
                <w:right w:val="nil"/>
                <w:between w:val="nil"/>
              </w:pBdr>
              <w:ind w:left="141"/>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Co-students</w:t>
            </w:r>
          </w:p>
        </w:tc>
        <w:tc>
          <w:tcPr>
            <w:tcW w:w="3634" w:type="dxa"/>
          </w:tcPr>
          <w:p w14:paraId="208AC5DE" w14:textId="77777777" w:rsidR="002A4863" w:rsidRPr="00212CC3" w:rsidRDefault="00000000" w:rsidP="00212CC3">
            <w:pPr>
              <w:numPr>
                <w:ilvl w:val="0"/>
                <w:numId w:val="14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06D59916"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(92.9% of 14)</w:t>
            </w:r>
          </w:p>
        </w:tc>
      </w:tr>
      <w:tr w:rsidR="002A4863" w:rsidRPr="00212CC3" w14:paraId="72D02DA6" w14:textId="77777777">
        <w:trPr>
          <w:jc w:val="center"/>
        </w:trPr>
        <w:tc>
          <w:tcPr>
            <w:tcW w:w="750" w:type="dxa"/>
          </w:tcPr>
          <w:p w14:paraId="092FF1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5578" w:type="dxa"/>
          </w:tcPr>
          <w:p w14:paraId="0F58A46B" w14:textId="77777777" w:rsidR="002A4863" w:rsidRPr="00212CC3" w:rsidRDefault="00000000" w:rsidP="00212CC3">
            <w:pPr>
              <w:widowControl w:val="0"/>
              <w:pBdr>
                <w:top w:val="nil"/>
                <w:left w:val="nil"/>
                <w:bottom w:val="nil"/>
                <w:right w:val="nil"/>
                <w:between w:val="nil"/>
              </w:pBdr>
              <w:ind w:left="142"/>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Other (please specify)</w:t>
            </w:r>
          </w:p>
        </w:tc>
        <w:tc>
          <w:tcPr>
            <w:tcW w:w="3634" w:type="dxa"/>
          </w:tcPr>
          <w:p w14:paraId="56A8536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129512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14)</w:t>
            </w:r>
          </w:p>
          <w:p w14:paraId="7BFB4D44" w14:textId="77777777" w:rsidR="002A4863" w:rsidRPr="00212CC3" w:rsidRDefault="002A4863" w:rsidP="00212CC3">
            <w:pPr>
              <w:jc w:val="both"/>
              <w:rPr>
                <w:rFonts w:ascii="Times New Roman" w:eastAsia="Garamond" w:hAnsi="Times New Roman" w:cs="Times New Roman"/>
                <w:sz w:val="24"/>
                <w:szCs w:val="24"/>
              </w:rPr>
            </w:pPr>
          </w:p>
        </w:tc>
      </w:tr>
    </w:tbl>
    <w:p w14:paraId="37743490"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00114A83"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2644108"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4B1FA7A6"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86F675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Table 2.</w:t>
      </w:r>
      <w:r w:rsidR="00A314F0">
        <w:rPr>
          <w:rFonts w:ascii="Times New Roman" w:eastAsia="Garamond" w:hAnsi="Times New Roman" w:cs="Times New Roman"/>
          <w:sz w:val="24"/>
          <w:szCs w:val="24"/>
        </w:rPr>
        <w:t>33</w:t>
      </w:r>
      <w:r w:rsidRPr="00212CC3">
        <w:rPr>
          <w:rFonts w:ascii="Times New Roman" w:eastAsia="Garamond" w:hAnsi="Times New Roman" w:cs="Times New Roman"/>
          <w:sz w:val="24"/>
          <w:szCs w:val="24"/>
        </w:rPr>
        <w:t xml:space="preserve">, for instance, 78.6% (11 No. out 14 students) of the respondents ticked traditional/religious entities as a hierarchical structure that support Person with Disabilities around Anambra State, 100% of the respondents each ticked of the parents, JONAPWD, and disability </w:t>
      </w:r>
      <w:r w:rsidRPr="00212CC3">
        <w:rPr>
          <w:rFonts w:ascii="Times New Roman" w:eastAsia="Garamond" w:hAnsi="Times New Roman" w:cs="Times New Roman"/>
          <w:sz w:val="24"/>
          <w:szCs w:val="24"/>
        </w:rPr>
        <w:lastRenderedPageBreak/>
        <w:t xml:space="preserve">commission as the most preferable areas that Person with Disabilities needs more support in the learning environment. </w:t>
      </w:r>
    </w:p>
    <w:p w14:paraId="04DB6A5E"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2.10</w:t>
      </w:r>
      <w:r w:rsidRPr="00212CC3">
        <w:rPr>
          <w:rFonts w:ascii="Times New Roman" w:eastAsia="Garamond" w:hAnsi="Times New Roman" w:cs="Times New Roman"/>
          <w:b/>
          <w:sz w:val="24"/>
          <w:szCs w:val="24"/>
        </w:rPr>
        <w:tab/>
        <w:t>ANALYSIS OF NON-NUMERICAL (TEXT) DATA FOR PEA ON IE IN ANAMBRA STATE</w:t>
      </w:r>
    </w:p>
    <w:p w14:paraId="708C46C0"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This section presents the text data collated from the various stakeholders in Anambra State such as learning institution (CENDASNER NAU, UNIZIK), learners with disabilities (NAU, UNIZIK students), government (</w:t>
      </w:r>
      <w:proofErr w:type="gramStart"/>
      <w:r w:rsidRPr="00212CC3">
        <w:rPr>
          <w:rFonts w:ascii="Times New Roman" w:eastAsia="Garamond" w:hAnsi="Times New Roman" w:cs="Times New Roman"/>
          <w:sz w:val="24"/>
          <w:szCs w:val="24"/>
        </w:rPr>
        <w:t>e.g.</w:t>
      </w:r>
      <w:proofErr w:type="gramEnd"/>
      <w:r w:rsidRPr="00212CC3">
        <w:rPr>
          <w:rFonts w:ascii="Times New Roman" w:eastAsia="Garamond" w:hAnsi="Times New Roman" w:cs="Times New Roman"/>
          <w:sz w:val="24"/>
          <w:szCs w:val="24"/>
        </w:rPr>
        <w:t xml:space="preserve"> DRC), Parent of Person with Disabilities, T_R leaders (Christianity: CDNAS), Anambra JONAPWD lead/SCIAN cluster head, etc. </w:t>
      </w:r>
    </w:p>
    <w:p w14:paraId="50833334" w14:textId="77777777" w:rsidR="002A4863" w:rsidRPr="00212CC3" w:rsidRDefault="000551D6" w:rsidP="00212CC3">
      <w:pPr>
        <w:widowControl w:val="0"/>
        <w:pBdr>
          <w:top w:val="nil"/>
          <w:left w:val="nil"/>
          <w:bottom w:val="nil"/>
          <w:right w:val="nil"/>
          <w:between w:val="nil"/>
        </w:pBdr>
        <w:spacing w:before="219" w:line="240" w:lineRule="auto"/>
        <w:ind w:right="-93"/>
        <w:jc w:val="both"/>
        <w:rPr>
          <w:rFonts w:ascii="Times New Roman" w:eastAsia="Garamond" w:hAnsi="Times New Roman" w:cs="Times New Roman"/>
          <w:b/>
          <w:color w:val="000000"/>
          <w:sz w:val="24"/>
          <w:szCs w:val="24"/>
        </w:rPr>
      </w:pPr>
      <w:r>
        <w:rPr>
          <w:rFonts w:ascii="Garamond" w:hAnsi="Garamond"/>
          <w:b/>
          <w:bCs/>
          <w:color w:val="000000"/>
          <w:sz w:val="28"/>
          <w:szCs w:val="28"/>
        </w:rPr>
        <w:t>2.10.1</w:t>
      </w:r>
      <w:r w:rsidRPr="00212CC3">
        <w:rPr>
          <w:rFonts w:ascii="Times New Roman" w:eastAsia="Garamond" w:hAnsi="Times New Roman" w:cs="Times New Roman"/>
          <w:b/>
          <w:color w:val="000000"/>
          <w:sz w:val="24"/>
          <w:szCs w:val="24"/>
        </w:rPr>
        <w:tab/>
        <w:t>ANALYSIS OF RESPONSES FOR JONAPWD ANAMBRA LEAD/CLUSTER HEADS /GOVERNMENT (DRC ANAMBRA STATE)</w:t>
      </w:r>
    </w:p>
    <w:p w14:paraId="54502AA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886BD8">
        <w:rPr>
          <w:rFonts w:ascii="Times New Roman" w:eastAsia="Garamond" w:hAnsi="Times New Roman" w:cs="Times New Roman"/>
          <w:sz w:val="24"/>
          <w:szCs w:val="24"/>
        </w:rPr>
        <w:t>3</w:t>
      </w:r>
      <w:r w:rsidR="00A314F0">
        <w:rPr>
          <w:rFonts w:ascii="Times New Roman" w:eastAsia="Garamond" w:hAnsi="Times New Roman" w:cs="Times New Roman"/>
          <w:sz w:val="24"/>
          <w:szCs w:val="24"/>
        </w:rPr>
        <w:t>4</w:t>
      </w:r>
      <w:r w:rsidRPr="00212CC3">
        <w:rPr>
          <w:rFonts w:ascii="Times New Roman" w:eastAsia="Garamond" w:hAnsi="Times New Roman" w:cs="Times New Roman"/>
          <w:sz w:val="24"/>
          <w:szCs w:val="24"/>
        </w:rPr>
        <w:t xml:space="preserve"> presents the data on the responses to the questions administered to JONAPWD State Leads/Cluster Heads/Government (DRC </w:t>
      </w:r>
      <w:proofErr w:type="spellStart"/>
      <w:r w:rsidRPr="00212CC3">
        <w:rPr>
          <w:rFonts w:ascii="Times New Roman" w:eastAsia="Garamond" w:hAnsi="Times New Roman" w:cs="Times New Roman"/>
          <w:sz w:val="24"/>
          <w:szCs w:val="24"/>
        </w:rPr>
        <w:t>Awka</w:t>
      </w:r>
      <w:proofErr w:type="spellEnd"/>
      <w:r w:rsidRPr="00212CC3">
        <w:rPr>
          <w:rFonts w:ascii="Times New Roman" w:eastAsia="Garamond" w:hAnsi="Times New Roman" w:cs="Times New Roman"/>
          <w:sz w:val="24"/>
          <w:szCs w:val="24"/>
        </w:rPr>
        <w:t xml:space="preserve">) on the implementations of policies of IE around Anambra State. </w:t>
      </w:r>
    </w:p>
    <w:p w14:paraId="2282386B"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Table 2.</w:t>
      </w:r>
      <w:r w:rsidR="00A314F0">
        <w:rPr>
          <w:rFonts w:ascii="Times New Roman" w:eastAsia="Garamond" w:hAnsi="Times New Roman" w:cs="Times New Roman"/>
          <w:sz w:val="24"/>
          <w:szCs w:val="24"/>
        </w:rPr>
        <w:t>34</w:t>
      </w:r>
      <w:r w:rsidRPr="00212CC3">
        <w:rPr>
          <w:rFonts w:ascii="Times New Roman" w:eastAsia="Garamond" w:hAnsi="Times New Roman" w:cs="Times New Roman"/>
          <w:sz w:val="24"/>
          <w:szCs w:val="24"/>
        </w:rPr>
        <w:t xml:space="preserve">. Data Presentation on the Responses to Questions for Anambra JONAPWD Lead/Cluster Heads/Government (DRC </w:t>
      </w:r>
      <w:proofErr w:type="spellStart"/>
      <w:proofErr w:type="gramStart"/>
      <w:r w:rsidRPr="00212CC3">
        <w:rPr>
          <w:rFonts w:ascii="Times New Roman" w:eastAsia="Garamond" w:hAnsi="Times New Roman" w:cs="Times New Roman"/>
          <w:sz w:val="24"/>
          <w:szCs w:val="24"/>
        </w:rPr>
        <w:t>Awka</w:t>
      </w:r>
      <w:proofErr w:type="spellEnd"/>
      <w:r w:rsidRPr="00212CC3">
        <w:rPr>
          <w:rFonts w:ascii="Times New Roman" w:eastAsia="Garamond" w:hAnsi="Times New Roman" w:cs="Times New Roman"/>
          <w:sz w:val="24"/>
          <w:szCs w:val="24"/>
        </w:rPr>
        <w:t>)_</w:t>
      </w:r>
      <w:proofErr w:type="gramEnd"/>
      <w:r w:rsidRPr="00212CC3">
        <w:rPr>
          <w:rFonts w:ascii="Times New Roman" w:eastAsia="Garamond" w:hAnsi="Times New Roman" w:cs="Times New Roman"/>
          <w:sz w:val="24"/>
          <w:szCs w:val="24"/>
        </w:rPr>
        <w:t xml:space="preserve">ANAMBRA STATE  </w:t>
      </w:r>
    </w:p>
    <w:tbl>
      <w:tblPr>
        <w:tblStyle w:val="aff2"/>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8"/>
        <w:gridCol w:w="4315"/>
      </w:tblGrid>
      <w:tr w:rsidR="002A4863" w:rsidRPr="00212CC3" w14:paraId="68C08F20" w14:textId="77777777">
        <w:trPr>
          <w:jc w:val="center"/>
        </w:trPr>
        <w:tc>
          <w:tcPr>
            <w:tcW w:w="636" w:type="dxa"/>
          </w:tcPr>
          <w:p w14:paraId="78BB273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8" w:type="dxa"/>
          </w:tcPr>
          <w:p w14:paraId="3EDCCB6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3774785A" w14:textId="77777777" w:rsidR="002A4863" w:rsidRPr="00212CC3" w:rsidRDefault="002A4863" w:rsidP="00212CC3">
            <w:pPr>
              <w:jc w:val="both"/>
              <w:rPr>
                <w:rFonts w:ascii="Times New Roman" w:eastAsia="Garamond" w:hAnsi="Times New Roman" w:cs="Times New Roman"/>
                <w:b/>
                <w:sz w:val="24"/>
                <w:szCs w:val="24"/>
              </w:rPr>
            </w:pPr>
          </w:p>
        </w:tc>
        <w:tc>
          <w:tcPr>
            <w:tcW w:w="4315" w:type="dxa"/>
          </w:tcPr>
          <w:p w14:paraId="0A39DC2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006A5DC3" w14:textId="77777777">
        <w:trPr>
          <w:jc w:val="center"/>
        </w:trPr>
        <w:tc>
          <w:tcPr>
            <w:tcW w:w="636" w:type="dxa"/>
          </w:tcPr>
          <w:p w14:paraId="3E3FA4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8" w:type="dxa"/>
          </w:tcPr>
          <w:p w14:paraId="2A8C2A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4315" w:type="dxa"/>
          </w:tcPr>
          <w:p w14:paraId="5E4B0E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DRC ensure the welfare and rights of all Person with Disabilities in Anambra State</w:t>
            </w:r>
          </w:p>
        </w:tc>
      </w:tr>
      <w:tr w:rsidR="002A4863" w:rsidRPr="00212CC3" w14:paraId="6A0AB147" w14:textId="77777777">
        <w:trPr>
          <w:jc w:val="center"/>
        </w:trPr>
        <w:tc>
          <w:tcPr>
            <w:tcW w:w="636" w:type="dxa"/>
          </w:tcPr>
          <w:p w14:paraId="0B9BBD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8" w:type="dxa"/>
          </w:tcPr>
          <w:p w14:paraId="70CC87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4315" w:type="dxa"/>
          </w:tcPr>
          <w:p w14:paraId="71767F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SNE ensure the educational rights of Person with Disabilities in the state</w:t>
            </w:r>
          </w:p>
        </w:tc>
      </w:tr>
      <w:tr w:rsidR="002A4863" w:rsidRPr="00212CC3" w14:paraId="0E033A64" w14:textId="77777777">
        <w:trPr>
          <w:jc w:val="center"/>
        </w:trPr>
        <w:tc>
          <w:tcPr>
            <w:tcW w:w="636" w:type="dxa"/>
          </w:tcPr>
          <w:p w14:paraId="373FEB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8" w:type="dxa"/>
          </w:tcPr>
          <w:p w14:paraId="2A4401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4315" w:type="dxa"/>
          </w:tcPr>
          <w:p w14:paraId="0DF513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Data collation for Person with Disabilities is yet to commenced by DRC</w:t>
            </w:r>
          </w:p>
        </w:tc>
      </w:tr>
      <w:tr w:rsidR="002A4863" w:rsidRPr="00212CC3" w14:paraId="20D8A6F3" w14:textId="77777777">
        <w:trPr>
          <w:jc w:val="center"/>
        </w:trPr>
        <w:tc>
          <w:tcPr>
            <w:tcW w:w="636" w:type="dxa"/>
          </w:tcPr>
          <w:p w14:paraId="2CE3C40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8" w:type="dxa"/>
          </w:tcPr>
          <w:p w14:paraId="38E509A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45AF3656" w14:textId="77777777" w:rsidR="002A4863" w:rsidRPr="00212CC3" w:rsidRDefault="002A4863" w:rsidP="00212CC3">
            <w:pPr>
              <w:jc w:val="both"/>
              <w:rPr>
                <w:rFonts w:ascii="Times New Roman" w:eastAsia="Garamond" w:hAnsi="Times New Roman" w:cs="Times New Roman"/>
                <w:sz w:val="24"/>
                <w:szCs w:val="24"/>
              </w:rPr>
            </w:pPr>
          </w:p>
        </w:tc>
        <w:tc>
          <w:tcPr>
            <w:tcW w:w="4315" w:type="dxa"/>
          </w:tcPr>
          <w:p w14:paraId="6DC45A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Ministry of Women Affairs will ensure that the awareness creation </w:t>
            </w:r>
          </w:p>
        </w:tc>
      </w:tr>
      <w:tr w:rsidR="002A4863" w:rsidRPr="00212CC3" w14:paraId="059AB51F" w14:textId="77777777">
        <w:trPr>
          <w:jc w:val="center"/>
        </w:trPr>
        <w:tc>
          <w:tcPr>
            <w:tcW w:w="636" w:type="dxa"/>
          </w:tcPr>
          <w:p w14:paraId="32897F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8" w:type="dxa"/>
          </w:tcPr>
          <w:p w14:paraId="5FFFB9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 is the budget allocated to ensure the right of Person with Disabilities to inclusive education in mainstream settings, as compared to budget </w:t>
            </w:r>
            <w:r w:rsidRPr="00212CC3">
              <w:rPr>
                <w:rFonts w:ascii="Times New Roman" w:eastAsia="Garamond" w:hAnsi="Times New Roman" w:cs="Times New Roman"/>
                <w:sz w:val="24"/>
                <w:szCs w:val="24"/>
              </w:rPr>
              <w:lastRenderedPageBreak/>
              <w:t>allocated to segregated/separated education settings, whether in mainstream or special schools?</w:t>
            </w:r>
          </w:p>
        </w:tc>
        <w:tc>
          <w:tcPr>
            <w:tcW w:w="4315" w:type="dxa"/>
          </w:tcPr>
          <w:p w14:paraId="708A52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The budget is usually under Ministry of Women Affairs, </w:t>
            </w:r>
            <w:proofErr w:type="spellStart"/>
            <w:r w:rsidRPr="00212CC3">
              <w:rPr>
                <w:rFonts w:ascii="Times New Roman" w:eastAsia="Garamond" w:hAnsi="Times New Roman" w:cs="Times New Roman"/>
                <w:sz w:val="24"/>
                <w:szCs w:val="24"/>
              </w:rPr>
              <w:t>Awka</w:t>
            </w:r>
            <w:proofErr w:type="spellEnd"/>
            <w:r w:rsidRPr="00212CC3">
              <w:rPr>
                <w:rFonts w:ascii="Times New Roman" w:eastAsia="Garamond" w:hAnsi="Times New Roman" w:cs="Times New Roman"/>
                <w:sz w:val="24"/>
                <w:szCs w:val="24"/>
              </w:rPr>
              <w:t xml:space="preserve">. </w:t>
            </w:r>
          </w:p>
        </w:tc>
      </w:tr>
      <w:tr w:rsidR="002A4863" w:rsidRPr="00212CC3" w14:paraId="621794E1" w14:textId="77777777">
        <w:trPr>
          <w:jc w:val="center"/>
        </w:trPr>
        <w:tc>
          <w:tcPr>
            <w:tcW w:w="636" w:type="dxa"/>
          </w:tcPr>
          <w:p w14:paraId="1B23140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8" w:type="dxa"/>
          </w:tcPr>
          <w:p w14:paraId="2BC4C3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4315" w:type="dxa"/>
          </w:tcPr>
          <w:p w14:paraId="367FDB9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commission is not funded  </w:t>
            </w:r>
          </w:p>
        </w:tc>
      </w:tr>
      <w:tr w:rsidR="002A4863" w:rsidRPr="00212CC3" w14:paraId="439B46C1" w14:textId="77777777">
        <w:trPr>
          <w:jc w:val="center"/>
        </w:trPr>
        <w:tc>
          <w:tcPr>
            <w:tcW w:w="636" w:type="dxa"/>
          </w:tcPr>
          <w:p w14:paraId="3DB76C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8" w:type="dxa"/>
          </w:tcPr>
          <w:p w14:paraId="40DBB8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15" w:type="dxa"/>
          </w:tcPr>
          <w:p w14:paraId="48320F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767D9E8D" w14:textId="77777777">
        <w:trPr>
          <w:jc w:val="center"/>
        </w:trPr>
        <w:tc>
          <w:tcPr>
            <w:tcW w:w="636" w:type="dxa"/>
          </w:tcPr>
          <w:p w14:paraId="36F633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8" w:type="dxa"/>
          </w:tcPr>
          <w:p w14:paraId="1E2869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4315" w:type="dxa"/>
          </w:tcPr>
          <w:p w14:paraId="0F70D3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2632729F" w14:textId="77777777">
        <w:trPr>
          <w:jc w:val="center"/>
        </w:trPr>
        <w:tc>
          <w:tcPr>
            <w:tcW w:w="636" w:type="dxa"/>
          </w:tcPr>
          <w:p w14:paraId="4C3887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8" w:type="dxa"/>
          </w:tcPr>
          <w:p w14:paraId="2FB0325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4315" w:type="dxa"/>
          </w:tcPr>
          <w:p w14:paraId="15883A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but we have plan </w:t>
            </w:r>
          </w:p>
        </w:tc>
      </w:tr>
      <w:tr w:rsidR="002A4863" w:rsidRPr="00212CC3" w14:paraId="32F58C60" w14:textId="77777777">
        <w:trPr>
          <w:jc w:val="center"/>
        </w:trPr>
        <w:tc>
          <w:tcPr>
            <w:tcW w:w="636" w:type="dxa"/>
          </w:tcPr>
          <w:p w14:paraId="786409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8" w:type="dxa"/>
          </w:tcPr>
          <w:p w14:paraId="30DC384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Ministry/Agencies/Association/Cluster provide any forms of training of technical personnel “on managing inclusive education and delivering special needs education?</w:t>
            </w:r>
          </w:p>
        </w:tc>
        <w:tc>
          <w:tcPr>
            <w:tcW w:w="4315" w:type="dxa"/>
          </w:tcPr>
          <w:p w14:paraId="0B6814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training yet </w:t>
            </w:r>
          </w:p>
        </w:tc>
      </w:tr>
      <w:tr w:rsidR="002A4863" w:rsidRPr="00212CC3" w14:paraId="34A04905" w14:textId="77777777">
        <w:trPr>
          <w:jc w:val="center"/>
        </w:trPr>
        <w:tc>
          <w:tcPr>
            <w:tcW w:w="636" w:type="dxa"/>
          </w:tcPr>
          <w:p w14:paraId="1116FE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8" w:type="dxa"/>
          </w:tcPr>
          <w:p w14:paraId="3A3962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4315" w:type="dxa"/>
          </w:tcPr>
          <w:p w14:paraId="4693F1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with NGOs for awareness program.</w:t>
            </w:r>
          </w:p>
        </w:tc>
      </w:tr>
      <w:tr w:rsidR="002A4863" w:rsidRPr="00212CC3" w14:paraId="18C5F607" w14:textId="77777777">
        <w:trPr>
          <w:jc w:val="center"/>
        </w:trPr>
        <w:tc>
          <w:tcPr>
            <w:tcW w:w="636" w:type="dxa"/>
          </w:tcPr>
          <w:p w14:paraId="041E076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4998" w:type="dxa"/>
          </w:tcPr>
          <w:p w14:paraId="0F0FCCC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4315" w:type="dxa"/>
          </w:tcPr>
          <w:p w14:paraId="6C306C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bl>
    <w:p w14:paraId="7D7C219D"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E22714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886BD8">
        <w:rPr>
          <w:rFonts w:ascii="Times New Roman" w:eastAsia="Garamond" w:hAnsi="Times New Roman" w:cs="Times New Roman"/>
          <w:sz w:val="24"/>
          <w:szCs w:val="24"/>
        </w:rPr>
        <w:t>24</w:t>
      </w:r>
      <w:r w:rsidRPr="00212CC3">
        <w:rPr>
          <w:rFonts w:ascii="Times New Roman" w:eastAsia="Garamond" w:hAnsi="Times New Roman" w:cs="Times New Roman"/>
          <w:sz w:val="24"/>
          <w:szCs w:val="24"/>
        </w:rPr>
        <w:t xml:space="preserve"> presents the data on the responses to the questions administered to learning institution (CENDASNER, UNIZK AWKA) on the implementations of policies of IE. </w:t>
      </w:r>
    </w:p>
    <w:p w14:paraId="2A60AAB4"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5981832C"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58920946"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757A978C"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35</w:t>
      </w:r>
      <w:r w:rsidRPr="00212CC3">
        <w:rPr>
          <w:rFonts w:ascii="Times New Roman" w:eastAsia="Garamond" w:hAnsi="Times New Roman" w:cs="Times New Roman"/>
          <w:sz w:val="24"/>
          <w:szCs w:val="24"/>
        </w:rPr>
        <w:t xml:space="preserve">. Data Presentation on the Responses to Questions for learning institution (CENDESNER, UNIZIK </w:t>
      </w:r>
      <w:proofErr w:type="gramStart"/>
      <w:r w:rsidRPr="00212CC3">
        <w:rPr>
          <w:rFonts w:ascii="Times New Roman" w:eastAsia="Garamond" w:hAnsi="Times New Roman" w:cs="Times New Roman"/>
          <w:sz w:val="24"/>
          <w:szCs w:val="24"/>
        </w:rPr>
        <w:t>AWKA)_</w:t>
      </w:r>
      <w:proofErr w:type="gramEnd"/>
      <w:r w:rsidRPr="00212CC3">
        <w:rPr>
          <w:rFonts w:ascii="Times New Roman" w:eastAsia="Garamond" w:hAnsi="Times New Roman" w:cs="Times New Roman"/>
          <w:sz w:val="24"/>
          <w:szCs w:val="24"/>
        </w:rPr>
        <w:t xml:space="preserve">ANAMBRA STATE  </w:t>
      </w:r>
    </w:p>
    <w:tbl>
      <w:tblPr>
        <w:tblStyle w:val="aff3"/>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2"/>
        <w:gridCol w:w="4321"/>
      </w:tblGrid>
      <w:tr w:rsidR="002A4863" w:rsidRPr="00212CC3" w14:paraId="06EF8FE0" w14:textId="77777777">
        <w:trPr>
          <w:jc w:val="center"/>
        </w:trPr>
        <w:tc>
          <w:tcPr>
            <w:tcW w:w="636" w:type="dxa"/>
          </w:tcPr>
          <w:p w14:paraId="7B14BCE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2" w:type="dxa"/>
          </w:tcPr>
          <w:p w14:paraId="659F210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24C2541F" w14:textId="77777777" w:rsidR="002A4863" w:rsidRPr="00212CC3" w:rsidRDefault="002A4863" w:rsidP="00212CC3">
            <w:pPr>
              <w:jc w:val="both"/>
              <w:rPr>
                <w:rFonts w:ascii="Times New Roman" w:eastAsia="Garamond" w:hAnsi="Times New Roman" w:cs="Times New Roman"/>
                <w:b/>
                <w:sz w:val="24"/>
                <w:szCs w:val="24"/>
              </w:rPr>
            </w:pPr>
          </w:p>
        </w:tc>
        <w:tc>
          <w:tcPr>
            <w:tcW w:w="4321" w:type="dxa"/>
          </w:tcPr>
          <w:p w14:paraId="4E21EF8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Responses</w:t>
            </w:r>
          </w:p>
        </w:tc>
      </w:tr>
      <w:tr w:rsidR="002A4863" w:rsidRPr="00212CC3" w14:paraId="1289B57F" w14:textId="77777777">
        <w:trPr>
          <w:jc w:val="center"/>
        </w:trPr>
        <w:tc>
          <w:tcPr>
            <w:tcW w:w="636" w:type="dxa"/>
          </w:tcPr>
          <w:p w14:paraId="2F6F38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2" w:type="dxa"/>
          </w:tcPr>
          <w:p w14:paraId="58E3D6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1" w:type="dxa"/>
          </w:tcPr>
          <w:p w14:paraId="379CB99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We have about 5 to 6 workers with visual impairment in CENDASNER</w:t>
            </w:r>
          </w:p>
        </w:tc>
      </w:tr>
      <w:tr w:rsidR="002A4863" w:rsidRPr="00212CC3" w14:paraId="3717D071" w14:textId="77777777">
        <w:trPr>
          <w:jc w:val="center"/>
        </w:trPr>
        <w:tc>
          <w:tcPr>
            <w:tcW w:w="636" w:type="dxa"/>
          </w:tcPr>
          <w:p w14:paraId="48048D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2" w:type="dxa"/>
          </w:tcPr>
          <w:p w14:paraId="71B4279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1" w:type="dxa"/>
          </w:tcPr>
          <w:p w14:paraId="27605E8B" w14:textId="77777777" w:rsidR="002A4863" w:rsidRPr="00212CC3" w:rsidRDefault="00000000" w:rsidP="00212CC3">
            <w:pPr>
              <w:numPr>
                <w:ilvl w:val="0"/>
                <w:numId w:val="165"/>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Though sessional registration </w:t>
            </w:r>
          </w:p>
        </w:tc>
      </w:tr>
      <w:tr w:rsidR="002A4863" w:rsidRPr="00212CC3" w14:paraId="1E4B83B9" w14:textId="77777777">
        <w:trPr>
          <w:jc w:val="center"/>
        </w:trPr>
        <w:tc>
          <w:tcPr>
            <w:tcW w:w="636" w:type="dxa"/>
          </w:tcPr>
          <w:p w14:paraId="27A43F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2" w:type="dxa"/>
          </w:tcPr>
          <w:p w14:paraId="632A40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your curriculum/ policies reflect disability requirements? Please explain</w:t>
            </w:r>
          </w:p>
        </w:tc>
        <w:tc>
          <w:tcPr>
            <w:tcW w:w="4321" w:type="dxa"/>
          </w:tcPr>
          <w:p w14:paraId="66E946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78373105" w14:textId="77777777">
        <w:trPr>
          <w:jc w:val="center"/>
        </w:trPr>
        <w:tc>
          <w:tcPr>
            <w:tcW w:w="636" w:type="dxa"/>
          </w:tcPr>
          <w:p w14:paraId="520919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2" w:type="dxa"/>
          </w:tcPr>
          <w:p w14:paraId="42239C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1" w:type="dxa"/>
          </w:tcPr>
          <w:p w14:paraId="6B3C02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7FB7A658" w14:textId="77777777">
        <w:trPr>
          <w:jc w:val="center"/>
        </w:trPr>
        <w:tc>
          <w:tcPr>
            <w:tcW w:w="636" w:type="dxa"/>
          </w:tcPr>
          <w:p w14:paraId="78608A0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2" w:type="dxa"/>
          </w:tcPr>
          <w:p w14:paraId="2A9BCFB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1" w:type="dxa"/>
          </w:tcPr>
          <w:p w14:paraId="367D4B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Sensitization programs on disability matters </w:t>
            </w:r>
          </w:p>
        </w:tc>
      </w:tr>
      <w:tr w:rsidR="002A4863" w:rsidRPr="00212CC3" w14:paraId="4C2EB1D8" w14:textId="77777777">
        <w:trPr>
          <w:jc w:val="center"/>
        </w:trPr>
        <w:tc>
          <w:tcPr>
            <w:tcW w:w="636" w:type="dxa"/>
          </w:tcPr>
          <w:p w14:paraId="437586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2" w:type="dxa"/>
          </w:tcPr>
          <w:p w14:paraId="0EA6E2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1" w:type="dxa"/>
          </w:tcPr>
          <w:p w14:paraId="3339D1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university support Person with Disabilities </w:t>
            </w:r>
          </w:p>
        </w:tc>
      </w:tr>
      <w:tr w:rsidR="002A4863" w:rsidRPr="00212CC3" w14:paraId="56157505" w14:textId="77777777">
        <w:trPr>
          <w:jc w:val="center"/>
        </w:trPr>
        <w:tc>
          <w:tcPr>
            <w:tcW w:w="636" w:type="dxa"/>
          </w:tcPr>
          <w:p w14:paraId="366981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2" w:type="dxa"/>
          </w:tcPr>
          <w:p w14:paraId="08AA9F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21" w:type="dxa"/>
          </w:tcPr>
          <w:p w14:paraId="14A9ED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Yet but the </w:t>
            </w:r>
            <w:proofErr w:type="spellStart"/>
            <w:r w:rsidRPr="00212CC3">
              <w:rPr>
                <w:rFonts w:ascii="Times New Roman" w:eastAsia="Garamond" w:hAnsi="Times New Roman" w:cs="Times New Roman"/>
                <w:sz w:val="24"/>
                <w:szCs w:val="24"/>
              </w:rPr>
              <w:t>centre</w:t>
            </w:r>
            <w:proofErr w:type="spellEnd"/>
            <w:r w:rsidRPr="00212CC3">
              <w:rPr>
                <w:rFonts w:ascii="Times New Roman" w:eastAsia="Garamond" w:hAnsi="Times New Roman" w:cs="Times New Roman"/>
                <w:sz w:val="24"/>
                <w:szCs w:val="24"/>
              </w:rPr>
              <w:t xml:space="preserve"> is ever ready </w:t>
            </w:r>
          </w:p>
        </w:tc>
      </w:tr>
      <w:tr w:rsidR="002A4863" w:rsidRPr="00212CC3" w14:paraId="7D7A1858" w14:textId="77777777">
        <w:trPr>
          <w:jc w:val="center"/>
        </w:trPr>
        <w:tc>
          <w:tcPr>
            <w:tcW w:w="636" w:type="dxa"/>
          </w:tcPr>
          <w:p w14:paraId="103711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2" w:type="dxa"/>
          </w:tcPr>
          <w:p w14:paraId="2BAAA0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1" w:type="dxa"/>
          </w:tcPr>
          <w:p w14:paraId="4BD6760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We engaged NCPWD </w:t>
            </w:r>
          </w:p>
        </w:tc>
      </w:tr>
      <w:tr w:rsidR="002A4863" w:rsidRPr="00212CC3" w14:paraId="4DD34D46" w14:textId="77777777">
        <w:trPr>
          <w:jc w:val="center"/>
        </w:trPr>
        <w:tc>
          <w:tcPr>
            <w:tcW w:w="636" w:type="dxa"/>
          </w:tcPr>
          <w:p w14:paraId="5004DE3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2" w:type="dxa"/>
          </w:tcPr>
          <w:p w14:paraId="65CD63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1" w:type="dxa"/>
          </w:tcPr>
          <w:p w14:paraId="135C0F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 at this moment</w:t>
            </w:r>
          </w:p>
        </w:tc>
      </w:tr>
      <w:tr w:rsidR="002A4863" w:rsidRPr="00212CC3" w14:paraId="070176B4" w14:textId="77777777">
        <w:trPr>
          <w:jc w:val="center"/>
        </w:trPr>
        <w:tc>
          <w:tcPr>
            <w:tcW w:w="636" w:type="dxa"/>
          </w:tcPr>
          <w:p w14:paraId="3E484AF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2" w:type="dxa"/>
          </w:tcPr>
          <w:p w14:paraId="767021E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1" w:type="dxa"/>
          </w:tcPr>
          <w:p w14:paraId="46D225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320CC744" w14:textId="77777777">
        <w:trPr>
          <w:jc w:val="center"/>
        </w:trPr>
        <w:tc>
          <w:tcPr>
            <w:tcW w:w="636" w:type="dxa"/>
          </w:tcPr>
          <w:p w14:paraId="5E339E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2" w:type="dxa"/>
          </w:tcPr>
          <w:p w14:paraId="7D5736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1" w:type="dxa"/>
          </w:tcPr>
          <w:p w14:paraId="15CB44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bl>
    <w:p w14:paraId="2F4541FD"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0F0148E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A314F0">
        <w:rPr>
          <w:rFonts w:ascii="Times New Roman" w:eastAsia="Garamond" w:hAnsi="Times New Roman" w:cs="Times New Roman"/>
          <w:sz w:val="24"/>
          <w:szCs w:val="24"/>
        </w:rPr>
        <w:t>36</w:t>
      </w:r>
      <w:r w:rsidRPr="00212CC3">
        <w:rPr>
          <w:rFonts w:ascii="Times New Roman" w:eastAsia="Garamond" w:hAnsi="Times New Roman" w:cs="Times New Roman"/>
          <w:sz w:val="24"/>
          <w:szCs w:val="24"/>
        </w:rPr>
        <w:t xml:space="preserve"> presents the data on the responses to the questions administered to Parent of Persons with Disabilities Anambra on the implementations of policies of IE. </w:t>
      </w:r>
    </w:p>
    <w:p w14:paraId="3F57608C" w14:textId="77777777" w:rsidR="002A4863" w:rsidRPr="00212CC3" w:rsidRDefault="00000000" w:rsidP="00212CC3">
      <w:pPr>
        <w:spacing w:line="360" w:lineRule="auto"/>
        <w:jc w:val="both"/>
        <w:rPr>
          <w:rFonts w:ascii="Times New Roman" w:eastAsia="Garamond" w:hAnsi="Times New Roman" w:cs="Times New Roman"/>
          <w:sz w:val="24"/>
          <w:szCs w:val="24"/>
        </w:rPr>
      </w:pPr>
      <w:proofErr w:type="spellStart"/>
      <w:r w:rsidRPr="00212CC3">
        <w:rPr>
          <w:rFonts w:ascii="Times New Roman" w:eastAsia="Garamond" w:hAnsi="Times New Roman" w:cs="Times New Roman"/>
          <w:sz w:val="24"/>
          <w:szCs w:val="24"/>
        </w:rPr>
        <w:t>dat</w:t>
      </w:r>
      <w:proofErr w:type="spellEnd"/>
    </w:p>
    <w:p w14:paraId="161FBA65"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37</w:t>
      </w:r>
      <w:r w:rsidRPr="00212CC3">
        <w:rPr>
          <w:rFonts w:ascii="Times New Roman" w:eastAsia="Garamond" w:hAnsi="Times New Roman" w:cs="Times New Roman"/>
          <w:sz w:val="24"/>
          <w:szCs w:val="24"/>
        </w:rPr>
        <w:t xml:space="preserve">. Data Presentation on the Responses to the Questions for Parent of Persons with Disabilities </w:t>
      </w:r>
      <w:proofErr w:type="spellStart"/>
      <w:r w:rsidRPr="00212CC3">
        <w:rPr>
          <w:rFonts w:ascii="Times New Roman" w:eastAsia="Garamond" w:hAnsi="Times New Roman" w:cs="Times New Roman"/>
          <w:sz w:val="24"/>
          <w:szCs w:val="24"/>
        </w:rPr>
        <w:t>Awka_ANAMBRA</w:t>
      </w:r>
      <w:proofErr w:type="spellEnd"/>
      <w:r w:rsidRPr="00212CC3">
        <w:rPr>
          <w:rFonts w:ascii="Times New Roman" w:eastAsia="Garamond" w:hAnsi="Times New Roman" w:cs="Times New Roman"/>
          <w:sz w:val="24"/>
          <w:szCs w:val="24"/>
        </w:rPr>
        <w:t xml:space="preserve"> STATE  </w:t>
      </w:r>
    </w:p>
    <w:tbl>
      <w:tblPr>
        <w:tblStyle w:val="aff4"/>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3"/>
        <w:gridCol w:w="4330"/>
      </w:tblGrid>
      <w:tr w:rsidR="002A4863" w:rsidRPr="00212CC3" w14:paraId="646F8F9B" w14:textId="77777777">
        <w:trPr>
          <w:jc w:val="center"/>
        </w:trPr>
        <w:tc>
          <w:tcPr>
            <w:tcW w:w="636" w:type="dxa"/>
          </w:tcPr>
          <w:p w14:paraId="5A3E7ED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3" w:type="dxa"/>
          </w:tcPr>
          <w:p w14:paraId="2A96041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58286A81" w14:textId="77777777" w:rsidR="002A4863" w:rsidRPr="00212CC3" w:rsidRDefault="002A4863" w:rsidP="00212CC3">
            <w:pPr>
              <w:jc w:val="both"/>
              <w:rPr>
                <w:rFonts w:ascii="Times New Roman" w:eastAsia="Garamond" w:hAnsi="Times New Roman" w:cs="Times New Roman"/>
                <w:b/>
                <w:sz w:val="24"/>
                <w:szCs w:val="24"/>
              </w:rPr>
            </w:pPr>
          </w:p>
        </w:tc>
        <w:tc>
          <w:tcPr>
            <w:tcW w:w="4330" w:type="dxa"/>
          </w:tcPr>
          <w:p w14:paraId="218AC9E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19158C36" w14:textId="77777777">
        <w:trPr>
          <w:jc w:val="center"/>
        </w:trPr>
        <w:tc>
          <w:tcPr>
            <w:tcW w:w="636" w:type="dxa"/>
          </w:tcPr>
          <w:p w14:paraId="26E5297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3" w:type="dxa"/>
          </w:tcPr>
          <w:p w14:paraId="4074933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Inclusive Education?</w:t>
            </w:r>
          </w:p>
        </w:tc>
        <w:tc>
          <w:tcPr>
            <w:tcW w:w="4330" w:type="dxa"/>
          </w:tcPr>
          <w:p w14:paraId="5341A9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IE is an educational system that accommodate everyone in the same environment</w:t>
            </w:r>
          </w:p>
        </w:tc>
      </w:tr>
      <w:tr w:rsidR="002A4863" w:rsidRPr="00212CC3" w14:paraId="4E8572BA" w14:textId="77777777">
        <w:trPr>
          <w:jc w:val="center"/>
        </w:trPr>
        <w:tc>
          <w:tcPr>
            <w:tcW w:w="636" w:type="dxa"/>
          </w:tcPr>
          <w:p w14:paraId="6AB0BD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3" w:type="dxa"/>
          </w:tcPr>
          <w:p w14:paraId="196B2E5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Special Needs Education?</w:t>
            </w:r>
          </w:p>
        </w:tc>
        <w:tc>
          <w:tcPr>
            <w:tcW w:w="4330" w:type="dxa"/>
          </w:tcPr>
          <w:p w14:paraId="3FDD61B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SNE creates exceptional schools for Person with Disabilities</w:t>
            </w:r>
          </w:p>
          <w:p w14:paraId="2AF9DC4E"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1121155" w14:textId="77777777">
        <w:trPr>
          <w:jc w:val="center"/>
        </w:trPr>
        <w:tc>
          <w:tcPr>
            <w:tcW w:w="636" w:type="dxa"/>
          </w:tcPr>
          <w:p w14:paraId="708F33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3" w:type="dxa"/>
          </w:tcPr>
          <w:p w14:paraId="40C988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you involved in decision making concerning your child’s education? At least explain how you are involved in your child’s education</w:t>
            </w:r>
          </w:p>
        </w:tc>
        <w:tc>
          <w:tcPr>
            <w:tcW w:w="4330" w:type="dxa"/>
          </w:tcPr>
          <w:p w14:paraId="0E7C49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5C0A0701" w14:textId="77777777">
        <w:trPr>
          <w:jc w:val="center"/>
        </w:trPr>
        <w:tc>
          <w:tcPr>
            <w:tcW w:w="636" w:type="dxa"/>
          </w:tcPr>
          <w:p w14:paraId="3D2FCCD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3" w:type="dxa"/>
          </w:tcPr>
          <w:p w14:paraId="6DD2EB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some of the major barriers your child encounters in accessing education?</w:t>
            </w:r>
          </w:p>
        </w:tc>
        <w:tc>
          <w:tcPr>
            <w:tcW w:w="4330" w:type="dxa"/>
          </w:tcPr>
          <w:p w14:paraId="4FAA87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Accessibility to physical structures </w:t>
            </w:r>
          </w:p>
        </w:tc>
      </w:tr>
      <w:tr w:rsidR="002A4863" w:rsidRPr="00212CC3" w14:paraId="3C5A437D" w14:textId="77777777">
        <w:trPr>
          <w:jc w:val="center"/>
        </w:trPr>
        <w:tc>
          <w:tcPr>
            <w:tcW w:w="636" w:type="dxa"/>
          </w:tcPr>
          <w:p w14:paraId="07BBA2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3" w:type="dxa"/>
          </w:tcPr>
          <w:p w14:paraId="446192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think the nature of your child’s disability influences his or her educational progress in school?</w:t>
            </w:r>
          </w:p>
        </w:tc>
        <w:tc>
          <w:tcPr>
            <w:tcW w:w="4330" w:type="dxa"/>
          </w:tcPr>
          <w:p w14:paraId="6E4A88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t>
            </w:r>
          </w:p>
        </w:tc>
      </w:tr>
      <w:tr w:rsidR="002A4863" w:rsidRPr="00212CC3" w14:paraId="29E37B65" w14:textId="77777777">
        <w:trPr>
          <w:jc w:val="center"/>
        </w:trPr>
        <w:tc>
          <w:tcPr>
            <w:tcW w:w="636" w:type="dxa"/>
          </w:tcPr>
          <w:p w14:paraId="6DDBE1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3" w:type="dxa"/>
          </w:tcPr>
          <w:p w14:paraId="276537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In your opinion, do information barriers exist? Is information regarding availability of assistance accessible your child at school?</w:t>
            </w:r>
          </w:p>
        </w:tc>
        <w:tc>
          <w:tcPr>
            <w:tcW w:w="4330" w:type="dxa"/>
          </w:tcPr>
          <w:p w14:paraId="7110BB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bl>
    <w:p w14:paraId="17019DBF"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40D69E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38</w:t>
      </w:r>
      <w:r w:rsidRPr="00212CC3">
        <w:rPr>
          <w:rFonts w:ascii="Times New Roman" w:eastAsia="Garamond" w:hAnsi="Times New Roman" w:cs="Times New Roman"/>
          <w:sz w:val="24"/>
          <w:szCs w:val="24"/>
        </w:rPr>
        <w:t xml:space="preserve"> presents the data on the responses to the questions administered to T_R Leaders (Religious: </w:t>
      </w:r>
      <w:proofErr w:type="spellStart"/>
      <w:r w:rsidRPr="00212CC3">
        <w:rPr>
          <w:rFonts w:ascii="Times New Roman" w:eastAsia="Garamond" w:hAnsi="Times New Roman" w:cs="Times New Roman"/>
          <w:sz w:val="24"/>
          <w:szCs w:val="24"/>
        </w:rPr>
        <w:t>Christianity_CDNAS</w:t>
      </w:r>
      <w:proofErr w:type="spellEnd"/>
      <w:r w:rsidRPr="00212CC3">
        <w:rPr>
          <w:rFonts w:ascii="Times New Roman" w:eastAsia="Garamond" w:hAnsi="Times New Roman" w:cs="Times New Roman"/>
          <w:sz w:val="24"/>
          <w:szCs w:val="24"/>
        </w:rPr>
        <w:t xml:space="preserve"> </w:t>
      </w:r>
      <w:proofErr w:type="spellStart"/>
      <w:r w:rsidRPr="00212CC3">
        <w:rPr>
          <w:rFonts w:ascii="Times New Roman" w:eastAsia="Garamond" w:hAnsi="Times New Roman" w:cs="Times New Roman"/>
          <w:sz w:val="24"/>
          <w:szCs w:val="24"/>
        </w:rPr>
        <w:t>Awka</w:t>
      </w:r>
      <w:proofErr w:type="spellEnd"/>
      <w:r w:rsidRPr="00212CC3">
        <w:rPr>
          <w:rFonts w:ascii="Times New Roman" w:eastAsia="Garamond" w:hAnsi="Times New Roman" w:cs="Times New Roman"/>
          <w:sz w:val="24"/>
          <w:szCs w:val="24"/>
        </w:rPr>
        <w:t xml:space="preserve">) on the implementations of policies of IE. </w:t>
      </w:r>
    </w:p>
    <w:p w14:paraId="01A386C7"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79762FF2"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461A44D6"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38</w:t>
      </w:r>
      <w:r w:rsidRPr="00212CC3">
        <w:rPr>
          <w:rFonts w:ascii="Times New Roman" w:eastAsia="Garamond" w:hAnsi="Times New Roman" w:cs="Times New Roman"/>
          <w:sz w:val="24"/>
          <w:szCs w:val="24"/>
        </w:rPr>
        <w:t xml:space="preserve">. Data Presentation on the Responses to the Questions for T_R Leader (Religion: </w:t>
      </w:r>
      <w:proofErr w:type="spellStart"/>
      <w:r w:rsidRPr="00212CC3">
        <w:rPr>
          <w:rFonts w:ascii="Times New Roman" w:eastAsia="Garamond" w:hAnsi="Times New Roman" w:cs="Times New Roman"/>
          <w:sz w:val="24"/>
          <w:szCs w:val="24"/>
        </w:rPr>
        <w:t>Christianity_CDNAS</w:t>
      </w:r>
      <w:proofErr w:type="spellEnd"/>
      <w:r w:rsidRPr="00212CC3">
        <w:rPr>
          <w:rFonts w:ascii="Times New Roman" w:eastAsia="Garamond" w:hAnsi="Times New Roman" w:cs="Times New Roman"/>
          <w:sz w:val="24"/>
          <w:szCs w:val="24"/>
        </w:rPr>
        <w:t xml:space="preserve"> </w:t>
      </w:r>
      <w:proofErr w:type="spellStart"/>
      <w:proofErr w:type="gramStart"/>
      <w:r w:rsidRPr="00212CC3">
        <w:rPr>
          <w:rFonts w:ascii="Times New Roman" w:eastAsia="Garamond" w:hAnsi="Times New Roman" w:cs="Times New Roman"/>
          <w:sz w:val="24"/>
          <w:szCs w:val="24"/>
        </w:rPr>
        <w:t>Awka</w:t>
      </w:r>
      <w:proofErr w:type="spellEnd"/>
      <w:r w:rsidRPr="00212CC3">
        <w:rPr>
          <w:rFonts w:ascii="Times New Roman" w:eastAsia="Garamond" w:hAnsi="Times New Roman" w:cs="Times New Roman"/>
          <w:sz w:val="24"/>
          <w:szCs w:val="24"/>
        </w:rPr>
        <w:t>)_</w:t>
      </w:r>
      <w:proofErr w:type="gramEnd"/>
      <w:r w:rsidRPr="00212CC3">
        <w:rPr>
          <w:rFonts w:ascii="Times New Roman" w:eastAsia="Garamond" w:hAnsi="Times New Roman" w:cs="Times New Roman"/>
          <w:sz w:val="24"/>
          <w:szCs w:val="24"/>
        </w:rPr>
        <w:t xml:space="preserve">ANAMBRA STATE  </w:t>
      </w:r>
    </w:p>
    <w:tbl>
      <w:tblPr>
        <w:tblStyle w:val="aff5"/>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5"/>
        <w:gridCol w:w="4328"/>
      </w:tblGrid>
      <w:tr w:rsidR="002A4863" w:rsidRPr="00212CC3" w14:paraId="720744CC" w14:textId="77777777">
        <w:trPr>
          <w:jc w:val="center"/>
        </w:trPr>
        <w:tc>
          <w:tcPr>
            <w:tcW w:w="636" w:type="dxa"/>
          </w:tcPr>
          <w:p w14:paraId="78CF96B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5" w:type="dxa"/>
          </w:tcPr>
          <w:p w14:paraId="4ED6B81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1E600AC4" w14:textId="77777777" w:rsidR="002A4863" w:rsidRPr="00212CC3" w:rsidRDefault="002A4863" w:rsidP="00212CC3">
            <w:pPr>
              <w:jc w:val="both"/>
              <w:rPr>
                <w:rFonts w:ascii="Times New Roman" w:eastAsia="Garamond" w:hAnsi="Times New Roman" w:cs="Times New Roman"/>
                <w:b/>
                <w:sz w:val="24"/>
                <w:szCs w:val="24"/>
              </w:rPr>
            </w:pPr>
          </w:p>
        </w:tc>
        <w:tc>
          <w:tcPr>
            <w:tcW w:w="4328" w:type="dxa"/>
          </w:tcPr>
          <w:p w14:paraId="6589C99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623EECFC" w14:textId="77777777">
        <w:trPr>
          <w:jc w:val="center"/>
        </w:trPr>
        <w:tc>
          <w:tcPr>
            <w:tcW w:w="636" w:type="dxa"/>
          </w:tcPr>
          <w:p w14:paraId="1BE746F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5" w:type="dxa"/>
          </w:tcPr>
          <w:p w14:paraId="129B1B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is your perception about Person with Disabilities?</w:t>
            </w:r>
          </w:p>
        </w:tc>
        <w:tc>
          <w:tcPr>
            <w:tcW w:w="4328" w:type="dxa"/>
          </w:tcPr>
          <w:p w14:paraId="637D8AB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Person with Disabilities are human beings like and as such deserve equal opportunity like everyone  </w:t>
            </w:r>
          </w:p>
        </w:tc>
      </w:tr>
      <w:tr w:rsidR="002A4863" w:rsidRPr="00212CC3" w14:paraId="1AE590EB" w14:textId="77777777">
        <w:trPr>
          <w:jc w:val="center"/>
        </w:trPr>
        <w:tc>
          <w:tcPr>
            <w:tcW w:w="636" w:type="dxa"/>
          </w:tcPr>
          <w:p w14:paraId="231678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5" w:type="dxa"/>
          </w:tcPr>
          <w:p w14:paraId="301327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IE?</w:t>
            </w:r>
          </w:p>
        </w:tc>
        <w:tc>
          <w:tcPr>
            <w:tcW w:w="4328" w:type="dxa"/>
          </w:tcPr>
          <w:p w14:paraId="69D4A77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Everyone should be educated</w:t>
            </w:r>
          </w:p>
          <w:p w14:paraId="1E28B647"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8D3FDEE" w14:textId="77777777">
        <w:trPr>
          <w:jc w:val="center"/>
        </w:trPr>
        <w:tc>
          <w:tcPr>
            <w:tcW w:w="636" w:type="dxa"/>
          </w:tcPr>
          <w:p w14:paraId="73F55A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5" w:type="dxa"/>
          </w:tcPr>
          <w:p w14:paraId="268B32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SNE?</w:t>
            </w:r>
          </w:p>
        </w:tc>
        <w:tc>
          <w:tcPr>
            <w:tcW w:w="4328" w:type="dxa"/>
          </w:tcPr>
          <w:p w14:paraId="452508E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SNE means educational system for persons with special needs </w:t>
            </w:r>
          </w:p>
        </w:tc>
      </w:tr>
      <w:tr w:rsidR="002A4863" w:rsidRPr="00212CC3" w14:paraId="41FC7E08" w14:textId="77777777">
        <w:trPr>
          <w:jc w:val="center"/>
        </w:trPr>
        <w:tc>
          <w:tcPr>
            <w:tcW w:w="636" w:type="dxa"/>
          </w:tcPr>
          <w:p w14:paraId="37C176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5" w:type="dxa"/>
          </w:tcPr>
          <w:p w14:paraId="13DE25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been approached by any person/entity/ etc. concerning the education of someone with a disability? If yes, what kinds of supports did you offer?</w:t>
            </w:r>
          </w:p>
        </w:tc>
        <w:tc>
          <w:tcPr>
            <w:tcW w:w="4328" w:type="dxa"/>
          </w:tcPr>
          <w:p w14:paraId="4C4D06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concerning a student with visual impairment </w:t>
            </w:r>
          </w:p>
        </w:tc>
      </w:tr>
      <w:tr w:rsidR="002A4863" w:rsidRPr="00212CC3" w14:paraId="32429CA6" w14:textId="77777777">
        <w:trPr>
          <w:jc w:val="center"/>
        </w:trPr>
        <w:tc>
          <w:tcPr>
            <w:tcW w:w="636" w:type="dxa"/>
          </w:tcPr>
          <w:p w14:paraId="0E7BCB1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5</w:t>
            </w:r>
          </w:p>
        </w:tc>
        <w:tc>
          <w:tcPr>
            <w:tcW w:w="4985" w:type="dxa"/>
          </w:tcPr>
          <w:p w14:paraId="3E2B88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Will your </w:t>
            </w:r>
            <w:proofErr w:type="gramStart"/>
            <w:r w:rsidRPr="00212CC3">
              <w:rPr>
                <w:rFonts w:ascii="Times New Roman" w:eastAsia="Garamond" w:hAnsi="Times New Roman" w:cs="Times New Roman"/>
                <w:sz w:val="24"/>
                <w:szCs w:val="24"/>
              </w:rPr>
              <w:t>Organization</w:t>
            </w:r>
            <w:proofErr w:type="gramEnd"/>
            <w:r w:rsidRPr="00212CC3">
              <w:rPr>
                <w:rFonts w:ascii="Times New Roman" w:eastAsia="Garamond" w:hAnsi="Times New Roman" w:cs="Times New Roman"/>
                <w:sz w:val="24"/>
                <w:szCs w:val="24"/>
              </w:rPr>
              <w:t xml:space="preserve"> do more to improve advocacy support for disability rights?</w:t>
            </w:r>
          </w:p>
        </w:tc>
        <w:tc>
          <w:tcPr>
            <w:tcW w:w="4328" w:type="dxa"/>
          </w:tcPr>
          <w:p w14:paraId="2716D6F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we will </w:t>
            </w:r>
          </w:p>
        </w:tc>
      </w:tr>
      <w:tr w:rsidR="002A4863" w:rsidRPr="00212CC3" w14:paraId="341EE72B" w14:textId="77777777">
        <w:trPr>
          <w:jc w:val="center"/>
        </w:trPr>
        <w:tc>
          <w:tcPr>
            <w:tcW w:w="636" w:type="dxa"/>
          </w:tcPr>
          <w:p w14:paraId="408065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5" w:type="dxa"/>
          </w:tcPr>
          <w:p w14:paraId="18D5AB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Any other comments?</w:t>
            </w:r>
          </w:p>
        </w:tc>
        <w:tc>
          <w:tcPr>
            <w:tcW w:w="4328" w:type="dxa"/>
          </w:tcPr>
          <w:p w14:paraId="581C3D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We will strive towards the wellbeing of Person with Disabilities</w:t>
            </w:r>
          </w:p>
          <w:p w14:paraId="4E6281EB" w14:textId="77777777" w:rsidR="002A4863" w:rsidRPr="00212CC3" w:rsidRDefault="002A4863" w:rsidP="00212CC3">
            <w:pPr>
              <w:jc w:val="both"/>
              <w:rPr>
                <w:rFonts w:ascii="Times New Roman" w:eastAsia="Garamond" w:hAnsi="Times New Roman" w:cs="Times New Roman"/>
                <w:sz w:val="24"/>
                <w:szCs w:val="24"/>
              </w:rPr>
            </w:pPr>
          </w:p>
        </w:tc>
      </w:tr>
    </w:tbl>
    <w:p w14:paraId="20972B73"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626A918C"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2D5E9F99"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2.11</w:t>
      </w:r>
      <w:r w:rsidRPr="00212CC3">
        <w:rPr>
          <w:rFonts w:ascii="Times New Roman" w:eastAsia="Garamond" w:hAnsi="Times New Roman" w:cs="Times New Roman"/>
          <w:b/>
          <w:sz w:val="24"/>
          <w:szCs w:val="24"/>
        </w:rPr>
        <w:tab/>
        <w:t>THEMATIC METHOD OF ANALYSIS FOR NON-NUMERICAL (TEXT) DATA COLLATED FROM ANAMBRA FOR PEA ANALYSIS FOR ANAMBRA STATE</w:t>
      </w:r>
    </w:p>
    <w:p w14:paraId="221D6E1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following steps were strictly adhered in the analysis of non-numerical data collated for PEA in Anambra State. </w:t>
      </w:r>
    </w:p>
    <w:p w14:paraId="5E1593C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1: Familiarization of Collated Data from Anambra State</w:t>
      </w:r>
    </w:p>
    <w:p w14:paraId="7CD39CF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this step, the responses of the administered questionnaires distributed to various stakeholders have been thoroughly read to have the general idea on the collated data. </w:t>
      </w:r>
    </w:p>
    <w:p w14:paraId="5D3AE310"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2: Coding of Non-numerical (Text) Collated Data from Anambra State</w:t>
      </w:r>
    </w:p>
    <w:p w14:paraId="3725C38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includes highlighting or labelling certain words or group of words or even phrases in the data that all together indicates something that will grab the essence of the data. Table 2.57 present the coding of the non-numerical collated data from Anambra State on IE for PEA Analysis.   </w:t>
      </w:r>
    </w:p>
    <w:p w14:paraId="3ECB601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B32663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78727BC"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170C5182" w14:textId="77777777" w:rsidR="002A4863" w:rsidRPr="00212CC3" w:rsidRDefault="00000000" w:rsidP="00212CC3">
      <w:pPr>
        <w:jc w:val="both"/>
        <w:rPr>
          <w:rFonts w:ascii="Times New Roman" w:eastAsia="Garamond" w:hAnsi="Times New Roman" w:cs="Times New Roman"/>
          <w:sz w:val="24"/>
          <w:szCs w:val="24"/>
        </w:rPr>
      </w:pPr>
      <w:bookmarkStart w:id="4" w:name="_heading=h.2et92p0" w:colFirst="0" w:colLast="0"/>
      <w:bookmarkEnd w:id="4"/>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39</w:t>
      </w:r>
      <w:r w:rsidRPr="00212CC3">
        <w:rPr>
          <w:rFonts w:ascii="Times New Roman" w:eastAsia="Garamond" w:hAnsi="Times New Roman" w:cs="Times New Roman"/>
          <w:sz w:val="24"/>
          <w:szCs w:val="24"/>
        </w:rPr>
        <w:t>. Analysis and Coding of Non-Numerical (Text) Data Collated for PEA on IE from ANAMBRA STATE</w:t>
      </w:r>
    </w:p>
    <w:tbl>
      <w:tblPr>
        <w:tblStyle w:val="aff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88"/>
        <w:gridCol w:w="3944"/>
        <w:gridCol w:w="2757"/>
        <w:gridCol w:w="2339"/>
      </w:tblGrid>
      <w:tr w:rsidR="002A4863" w:rsidRPr="00212CC3" w14:paraId="09460DF2" w14:textId="77777777" w:rsidTr="00886BD8">
        <w:trPr>
          <w:jc w:val="center"/>
        </w:trPr>
        <w:tc>
          <w:tcPr>
            <w:tcW w:w="235" w:type="pct"/>
          </w:tcPr>
          <w:p w14:paraId="4E9FA59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103" w:type="pct"/>
          </w:tcPr>
          <w:p w14:paraId="5DA088F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72B44AC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QUESTIONS</w:t>
            </w:r>
          </w:p>
          <w:p w14:paraId="09A540E2" w14:textId="77777777" w:rsidR="002A4863" w:rsidRPr="00212CC3" w:rsidRDefault="002A4863" w:rsidP="00212CC3">
            <w:pPr>
              <w:jc w:val="both"/>
              <w:rPr>
                <w:rFonts w:ascii="Times New Roman" w:eastAsia="Garamond" w:hAnsi="Times New Roman" w:cs="Times New Roman"/>
                <w:b/>
                <w:sz w:val="24"/>
                <w:szCs w:val="24"/>
              </w:rPr>
            </w:pPr>
          </w:p>
        </w:tc>
        <w:tc>
          <w:tcPr>
            <w:tcW w:w="1728" w:type="pct"/>
          </w:tcPr>
          <w:p w14:paraId="23B6E55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3A89CA4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EXTRACT REPONSES BY VARIOUS RESPONDENTS</w:t>
            </w:r>
          </w:p>
        </w:tc>
        <w:tc>
          <w:tcPr>
            <w:tcW w:w="935" w:type="pct"/>
          </w:tcPr>
          <w:p w14:paraId="53229136" w14:textId="77777777" w:rsidR="002A4863" w:rsidRPr="00212CC3" w:rsidRDefault="002A4863" w:rsidP="00212CC3">
            <w:pPr>
              <w:jc w:val="both"/>
              <w:rPr>
                <w:rFonts w:ascii="Times New Roman" w:eastAsia="Garamond" w:hAnsi="Times New Roman" w:cs="Times New Roman"/>
                <w:b/>
                <w:sz w:val="24"/>
                <w:szCs w:val="24"/>
              </w:rPr>
            </w:pPr>
          </w:p>
          <w:p w14:paraId="7029A90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CODE(S)</w:t>
            </w:r>
          </w:p>
        </w:tc>
      </w:tr>
      <w:tr w:rsidR="002A4863" w:rsidRPr="00212CC3" w14:paraId="507D1EB0" w14:textId="77777777" w:rsidTr="00886BD8">
        <w:trPr>
          <w:jc w:val="center"/>
        </w:trPr>
        <w:tc>
          <w:tcPr>
            <w:tcW w:w="235" w:type="pct"/>
          </w:tcPr>
          <w:p w14:paraId="5F91AA65"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242C85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POLITICAL CONTEXT OF IE IN ANAMBRA STATE</w:t>
            </w:r>
          </w:p>
          <w:p w14:paraId="070CC824"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1066BD69"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3E45A35" w14:textId="77777777" w:rsidTr="00886BD8">
        <w:trPr>
          <w:jc w:val="center"/>
        </w:trPr>
        <w:tc>
          <w:tcPr>
            <w:tcW w:w="235" w:type="pct"/>
          </w:tcPr>
          <w:p w14:paraId="6B0F32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103" w:type="pct"/>
          </w:tcPr>
          <w:p w14:paraId="4122C5D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1728" w:type="pct"/>
          </w:tcPr>
          <w:p w14:paraId="6E0D4F47"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UNIZIK curriculum doesn’t reflect disability requirements </w:t>
            </w:r>
          </w:p>
          <w:p w14:paraId="0FA74624"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Accessibility of physical structures is the major barrier faced by Person with Disabilities in learning institution in the State </w:t>
            </w:r>
          </w:p>
          <w:p w14:paraId="1F3A838F"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Some Parent of Persons with Disabilities felt disability affects their children education </w:t>
            </w:r>
          </w:p>
        </w:tc>
        <w:tc>
          <w:tcPr>
            <w:tcW w:w="935" w:type="pct"/>
          </w:tcPr>
          <w:p w14:paraId="22D5CC6F" w14:textId="77777777" w:rsidR="002A4863" w:rsidRPr="00212CC3" w:rsidRDefault="00000000" w:rsidP="00212CC3">
            <w:pPr>
              <w:numPr>
                <w:ilvl w:val="0"/>
                <w:numId w:val="8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Reviewed Curriculum for IE</w:t>
            </w:r>
          </w:p>
          <w:p w14:paraId="7F107CBC" w14:textId="77777777" w:rsidR="002A4863" w:rsidRPr="00212CC3" w:rsidRDefault="00000000" w:rsidP="00212CC3">
            <w:pPr>
              <w:numPr>
                <w:ilvl w:val="0"/>
                <w:numId w:val="8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Lack of access to physical structures</w:t>
            </w:r>
          </w:p>
          <w:p w14:paraId="368E4444" w14:textId="77777777" w:rsidR="002A4863" w:rsidRPr="00212CC3" w:rsidRDefault="00000000" w:rsidP="00212CC3">
            <w:pPr>
              <w:numPr>
                <w:ilvl w:val="0"/>
                <w:numId w:val="8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trained teachers  </w:t>
            </w:r>
          </w:p>
          <w:p w14:paraId="0ADDA3DF"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2F3AD0A" w14:textId="77777777" w:rsidTr="00886BD8">
        <w:trPr>
          <w:jc w:val="center"/>
        </w:trPr>
        <w:tc>
          <w:tcPr>
            <w:tcW w:w="235" w:type="pct"/>
          </w:tcPr>
          <w:p w14:paraId="1A6585F0"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43D0043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INCLUSIVE EDUCATION VIS-À-VIS SPECIAL NEEDS EDUCATION</w:t>
            </w:r>
          </w:p>
          <w:p w14:paraId="1E3E2BB0"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521ECEE3"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E4C6322" w14:textId="77777777" w:rsidTr="00886BD8">
        <w:trPr>
          <w:jc w:val="center"/>
        </w:trPr>
        <w:tc>
          <w:tcPr>
            <w:tcW w:w="235" w:type="pct"/>
          </w:tcPr>
          <w:p w14:paraId="594212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103" w:type="pct"/>
          </w:tcPr>
          <w:p w14:paraId="56CE94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1728" w:type="pct"/>
          </w:tcPr>
          <w:p w14:paraId="4E2C6475"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SNE ensure the educational rights of Person with Disabilities </w:t>
            </w:r>
          </w:p>
          <w:p w14:paraId="1816C1E2"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IE is a system of education that accommodate everyone in the same environment, while SNE creates exceptional schools for Person with Disabilities </w:t>
            </w:r>
          </w:p>
        </w:tc>
        <w:tc>
          <w:tcPr>
            <w:tcW w:w="935" w:type="pct"/>
          </w:tcPr>
          <w:p w14:paraId="3C18CBBA" w14:textId="77777777" w:rsidR="002A4863" w:rsidRPr="00212CC3" w:rsidRDefault="00000000" w:rsidP="00212CC3">
            <w:pPr>
              <w:numPr>
                <w:ilvl w:val="0"/>
                <w:numId w:val="7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Difference between IE &amp; SNE Policies </w:t>
            </w:r>
          </w:p>
        </w:tc>
      </w:tr>
      <w:tr w:rsidR="002A4863" w:rsidRPr="00212CC3" w14:paraId="2FC6BAAD" w14:textId="77777777" w:rsidTr="00886BD8">
        <w:trPr>
          <w:jc w:val="center"/>
        </w:trPr>
        <w:tc>
          <w:tcPr>
            <w:tcW w:w="235" w:type="pct"/>
          </w:tcPr>
          <w:p w14:paraId="7383CA8B"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21FE235E"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ENROLMENTS/DATA OF PERSON WITH DISABILITIES IN SCHOOLS_ANAMBRA STATE</w:t>
            </w:r>
          </w:p>
          <w:p w14:paraId="2D9FA424"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6068CE7F"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3DB7363" w14:textId="77777777" w:rsidTr="00886BD8">
        <w:trPr>
          <w:jc w:val="center"/>
        </w:trPr>
        <w:tc>
          <w:tcPr>
            <w:tcW w:w="235" w:type="pct"/>
          </w:tcPr>
          <w:p w14:paraId="75F43E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103" w:type="pct"/>
          </w:tcPr>
          <w:p w14:paraId="361B76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1728" w:type="pct"/>
          </w:tcPr>
          <w:p w14:paraId="56936ADB"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DRC is yet to collate any data on Person with Disabilities</w:t>
            </w:r>
          </w:p>
          <w:p w14:paraId="707740F4" w14:textId="77777777" w:rsidR="002A4863" w:rsidRPr="00212CC3" w:rsidRDefault="00000000" w:rsidP="00212CC3">
            <w:pPr>
              <w:numPr>
                <w:ilvl w:val="0"/>
                <w:numId w:val="115"/>
              </w:numPr>
              <w:pBdr>
                <w:top w:val="nil"/>
                <w:left w:val="nil"/>
                <w:bottom w:val="nil"/>
                <w:right w:val="nil"/>
                <w:between w:val="nil"/>
              </w:pBdr>
              <w:spacing w:after="160"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CENDESNER UNIZIK </w:t>
            </w:r>
            <w:proofErr w:type="spellStart"/>
            <w:r w:rsidRPr="00212CC3">
              <w:rPr>
                <w:rFonts w:ascii="Times New Roman" w:eastAsia="Garamond" w:hAnsi="Times New Roman" w:cs="Times New Roman"/>
                <w:color w:val="000000"/>
                <w:sz w:val="24"/>
                <w:szCs w:val="24"/>
              </w:rPr>
              <w:t>Awka</w:t>
            </w:r>
            <w:proofErr w:type="spellEnd"/>
            <w:r w:rsidRPr="00212CC3">
              <w:rPr>
                <w:rFonts w:ascii="Times New Roman" w:eastAsia="Garamond" w:hAnsi="Times New Roman" w:cs="Times New Roman"/>
                <w:color w:val="000000"/>
                <w:sz w:val="24"/>
                <w:szCs w:val="24"/>
              </w:rPr>
              <w:t xml:space="preserve"> only collate data of Person with Disabilities during sessional registration   </w:t>
            </w:r>
          </w:p>
        </w:tc>
        <w:tc>
          <w:tcPr>
            <w:tcW w:w="935" w:type="pct"/>
          </w:tcPr>
          <w:p w14:paraId="2A03B1F9" w14:textId="77777777" w:rsidR="002A4863" w:rsidRPr="00212CC3" w:rsidRDefault="00000000" w:rsidP="00212CC3">
            <w:pPr>
              <w:numPr>
                <w:ilvl w:val="0"/>
                <w:numId w:val="7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Even DRC doesn’t have data across the institutions</w:t>
            </w:r>
          </w:p>
          <w:p w14:paraId="6ACF757F" w14:textId="77777777" w:rsidR="002A4863" w:rsidRPr="00212CC3" w:rsidRDefault="00000000" w:rsidP="00212CC3">
            <w:pPr>
              <w:numPr>
                <w:ilvl w:val="0"/>
                <w:numId w:val="7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CENDESNER UNIZIK collates data during registration  </w:t>
            </w:r>
          </w:p>
        </w:tc>
      </w:tr>
      <w:tr w:rsidR="002A4863" w:rsidRPr="00212CC3" w14:paraId="38CF19B3" w14:textId="77777777" w:rsidTr="00886BD8">
        <w:trPr>
          <w:jc w:val="center"/>
        </w:trPr>
        <w:tc>
          <w:tcPr>
            <w:tcW w:w="235" w:type="pct"/>
          </w:tcPr>
          <w:p w14:paraId="04E66653"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15F02AF6"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METHODS OF PROMOTING INCLUSIVE EDUCATION_ANAMBRA STATE</w:t>
            </w:r>
          </w:p>
          <w:p w14:paraId="39ACEAAC"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39B39104"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4F4F5DE5" w14:textId="77777777" w:rsidTr="00886BD8">
        <w:trPr>
          <w:jc w:val="center"/>
        </w:trPr>
        <w:tc>
          <w:tcPr>
            <w:tcW w:w="235" w:type="pct"/>
          </w:tcPr>
          <w:p w14:paraId="7C19BA4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103" w:type="pct"/>
          </w:tcPr>
          <w:p w14:paraId="020CE0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4308E34C" w14:textId="77777777" w:rsidR="002A4863" w:rsidRPr="00212CC3" w:rsidRDefault="002A4863" w:rsidP="00212CC3">
            <w:pPr>
              <w:jc w:val="both"/>
              <w:rPr>
                <w:rFonts w:ascii="Times New Roman" w:eastAsia="Garamond" w:hAnsi="Times New Roman" w:cs="Times New Roman"/>
                <w:sz w:val="24"/>
                <w:szCs w:val="24"/>
              </w:rPr>
            </w:pPr>
          </w:p>
        </w:tc>
        <w:tc>
          <w:tcPr>
            <w:tcW w:w="1728" w:type="pct"/>
          </w:tcPr>
          <w:p w14:paraId="4704B054"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DRC has been created by the State government to ensure Person with Disabilities rights</w:t>
            </w:r>
          </w:p>
          <w:p w14:paraId="19ED6F91"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Ministry of Women Affairs (MOWA) ensures awareness campaigns </w:t>
            </w:r>
          </w:p>
        </w:tc>
        <w:tc>
          <w:tcPr>
            <w:tcW w:w="935" w:type="pct"/>
          </w:tcPr>
          <w:p w14:paraId="44DDDA7A" w14:textId="77777777" w:rsidR="002A4863" w:rsidRPr="00212CC3" w:rsidRDefault="00000000" w:rsidP="00212CC3">
            <w:pPr>
              <w:numPr>
                <w:ilvl w:val="0"/>
                <w:numId w:val="7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DRC ensure Person with Disabilities rights</w:t>
            </w:r>
          </w:p>
          <w:p w14:paraId="0E135B22" w14:textId="77777777" w:rsidR="002A4863" w:rsidRPr="00212CC3" w:rsidRDefault="00000000" w:rsidP="00212CC3">
            <w:pPr>
              <w:numPr>
                <w:ilvl w:val="0"/>
                <w:numId w:val="7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Anambra State MOWA ensures awareness campaign   </w:t>
            </w:r>
          </w:p>
          <w:p w14:paraId="179BCE8B"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2B08D9E" w14:textId="77777777" w:rsidTr="00886BD8">
        <w:trPr>
          <w:jc w:val="center"/>
        </w:trPr>
        <w:tc>
          <w:tcPr>
            <w:tcW w:w="235" w:type="pct"/>
          </w:tcPr>
          <w:p w14:paraId="32D20B42"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3F06C07D"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BUDGET ALLOCATION TO INCLUSIVE EDUCATION_ANAMBRA STATE</w:t>
            </w:r>
          </w:p>
          <w:p w14:paraId="01134944"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5BEE5E9D"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24050B2" w14:textId="77777777" w:rsidTr="00886BD8">
        <w:trPr>
          <w:jc w:val="center"/>
        </w:trPr>
        <w:tc>
          <w:tcPr>
            <w:tcW w:w="235" w:type="pct"/>
          </w:tcPr>
          <w:p w14:paraId="2A35D0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103" w:type="pct"/>
          </w:tcPr>
          <w:p w14:paraId="6D9AD9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is the budget allocated to ensure the right of Person with Disabilities to inclusive education in mainstream settings, as compared to budget allocated to segregated/separated education settings, whether in mainstream or special schools?</w:t>
            </w:r>
          </w:p>
        </w:tc>
        <w:tc>
          <w:tcPr>
            <w:tcW w:w="1728" w:type="pct"/>
          </w:tcPr>
          <w:p w14:paraId="6888597E"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budget is wholly under Ministry of Women </w:t>
            </w:r>
            <w:proofErr w:type="gramStart"/>
            <w:r w:rsidRPr="00212CC3">
              <w:rPr>
                <w:rFonts w:ascii="Times New Roman" w:eastAsia="Garamond" w:hAnsi="Times New Roman" w:cs="Times New Roman"/>
                <w:color w:val="000000"/>
                <w:sz w:val="24"/>
                <w:szCs w:val="24"/>
              </w:rPr>
              <w:t>Affairs ,</w:t>
            </w:r>
            <w:proofErr w:type="gramEnd"/>
            <w:r w:rsidRPr="00212CC3">
              <w:rPr>
                <w:rFonts w:ascii="Times New Roman" w:eastAsia="Garamond" w:hAnsi="Times New Roman" w:cs="Times New Roman"/>
                <w:color w:val="000000"/>
                <w:sz w:val="24"/>
                <w:szCs w:val="24"/>
              </w:rPr>
              <w:t xml:space="preserve"> </w:t>
            </w:r>
            <w:proofErr w:type="spellStart"/>
            <w:r w:rsidRPr="00212CC3">
              <w:rPr>
                <w:rFonts w:ascii="Times New Roman" w:eastAsia="Garamond" w:hAnsi="Times New Roman" w:cs="Times New Roman"/>
                <w:color w:val="000000"/>
                <w:sz w:val="24"/>
                <w:szCs w:val="24"/>
              </w:rPr>
              <w:t>Awka</w:t>
            </w:r>
            <w:proofErr w:type="spellEnd"/>
            <w:r w:rsidRPr="00212CC3">
              <w:rPr>
                <w:rFonts w:ascii="Times New Roman" w:eastAsia="Garamond" w:hAnsi="Times New Roman" w:cs="Times New Roman"/>
                <w:color w:val="000000"/>
                <w:sz w:val="24"/>
                <w:szCs w:val="24"/>
              </w:rPr>
              <w:t xml:space="preserve"> </w:t>
            </w:r>
          </w:p>
          <w:p w14:paraId="51DE31E1"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DRC is yet to be funded by the Anambra State government </w:t>
            </w:r>
          </w:p>
        </w:tc>
        <w:tc>
          <w:tcPr>
            <w:tcW w:w="935" w:type="pct"/>
          </w:tcPr>
          <w:p w14:paraId="542C6F49" w14:textId="77777777" w:rsidR="002A4863" w:rsidRPr="00212CC3" w:rsidRDefault="00000000" w:rsidP="00212CC3">
            <w:pPr>
              <w:numPr>
                <w:ilvl w:val="0"/>
                <w:numId w:val="7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presentation of budget is under MOWA</w:t>
            </w:r>
          </w:p>
          <w:p w14:paraId="47B62899" w14:textId="77777777" w:rsidR="002A4863" w:rsidRPr="00212CC3" w:rsidRDefault="00000000" w:rsidP="00212CC3">
            <w:pPr>
              <w:numPr>
                <w:ilvl w:val="0"/>
                <w:numId w:val="7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DRC is yet to be funded by the government </w:t>
            </w:r>
          </w:p>
        </w:tc>
      </w:tr>
      <w:tr w:rsidR="002A4863" w:rsidRPr="00212CC3" w14:paraId="4265B64F" w14:textId="77777777" w:rsidTr="00886BD8">
        <w:trPr>
          <w:jc w:val="center"/>
        </w:trPr>
        <w:tc>
          <w:tcPr>
            <w:tcW w:w="235" w:type="pct"/>
          </w:tcPr>
          <w:p w14:paraId="686491B5"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536ACCF"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CONSULTATIONS AND MONITORING/</w:t>
            </w:r>
            <w:proofErr w:type="gramStart"/>
            <w:r w:rsidRPr="00212CC3">
              <w:rPr>
                <w:rFonts w:ascii="Times New Roman" w:eastAsia="Garamond" w:hAnsi="Times New Roman" w:cs="Times New Roman"/>
                <w:color w:val="000000"/>
                <w:sz w:val="24"/>
                <w:szCs w:val="24"/>
              </w:rPr>
              <w:t>IMPLEMENTATION  OF</w:t>
            </w:r>
            <w:proofErr w:type="gramEnd"/>
            <w:r w:rsidRPr="00212CC3">
              <w:rPr>
                <w:rFonts w:ascii="Times New Roman" w:eastAsia="Garamond" w:hAnsi="Times New Roman" w:cs="Times New Roman"/>
                <w:color w:val="000000"/>
                <w:sz w:val="24"/>
                <w:szCs w:val="24"/>
              </w:rPr>
              <w:t xml:space="preserve"> LAWS &amp; IE POLICIES IN</w:t>
            </w:r>
          </w:p>
          <w:p w14:paraId="4D907C28"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ANAMBRA STATE</w:t>
            </w:r>
          </w:p>
          <w:p w14:paraId="3AF7E738"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536E1D45"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9BC58DF" w14:textId="77777777" w:rsidTr="00886BD8">
        <w:trPr>
          <w:jc w:val="center"/>
        </w:trPr>
        <w:tc>
          <w:tcPr>
            <w:tcW w:w="235" w:type="pct"/>
          </w:tcPr>
          <w:p w14:paraId="530FD1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103" w:type="pct"/>
          </w:tcPr>
          <w:p w14:paraId="20D7F14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1728" w:type="pct"/>
          </w:tcPr>
          <w:p w14:paraId="17501367"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CENDESNER has engaged NCPWD on the policy implementations of IE</w:t>
            </w:r>
          </w:p>
          <w:p w14:paraId="76050B64"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Parent of Persons with Disabilities in the State are not involved in decision making of their children’s education </w:t>
            </w:r>
          </w:p>
        </w:tc>
        <w:tc>
          <w:tcPr>
            <w:tcW w:w="935" w:type="pct"/>
          </w:tcPr>
          <w:p w14:paraId="3A92E547" w14:textId="77777777" w:rsidR="002A4863" w:rsidRPr="00212CC3" w:rsidRDefault="00000000" w:rsidP="00212CC3">
            <w:pPr>
              <w:numPr>
                <w:ilvl w:val="0"/>
                <w:numId w:val="81"/>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CENDESNER engages NCPWD </w:t>
            </w:r>
          </w:p>
          <w:p w14:paraId="3072A8A4" w14:textId="77777777" w:rsidR="002A4863" w:rsidRPr="00212CC3" w:rsidRDefault="00000000" w:rsidP="00212CC3">
            <w:pPr>
              <w:numPr>
                <w:ilvl w:val="0"/>
                <w:numId w:val="8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Parent of Persons with Disabilities not involved </w:t>
            </w:r>
          </w:p>
        </w:tc>
      </w:tr>
      <w:tr w:rsidR="002A4863" w:rsidRPr="00212CC3" w14:paraId="7097A9B5" w14:textId="77777777" w:rsidTr="00886BD8">
        <w:trPr>
          <w:jc w:val="center"/>
        </w:trPr>
        <w:tc>
          <w:tcPr>
            <w:tcW w:w="235" w:type="pct"/>
          </w:tcPr>
          <w:p w14:paraId="09AA2CD2"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608624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COMPLAINTS ON DISCRIMINATION FOR PERSON WITH DISABILITIES</w:t>
            </w:r>
          </w:p>
          <w:p w14:paraId="1534C170"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23EDB078"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E28B2F6" w14:textId="77777777" w:rsidTr="00886BD8">
        <w:trPr>
          <w:jc w:val="center"/>
        </w:trPr>
        <w:tc>
          <w:tcPr>
            <w:tcW w:w="235" w:type="pct"/>
          </w:tcPr>
          <w:p w14:paraId="055674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103" w:type="pct"/>
          </w:tcPr>
          <w:p w14:paraId="60CD78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1728" w:type="pct"/>
          </w:tcPr>
          <w:p w14:paraId="4593E3BF" w14:textId="77777777" w:rsidR="002A4863" w:rsidRPr="00212CC3" w:rsidRDefault="00000000" w:rsidP="00212CC3">
            <w:pPr>
              <w:numPr>
                <w:ilvl w:val="0"/>
                <w:numId w:val="11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any form of complaint alleging discrimination is received by DRC and CENDESNER yet </w:t>
            </w:r>
          </w:p>
          <w:p w14:paraId="5594E0CA" w14:textId="77777777" w:rsidR="002A4863" w:rsidRPr="00212CC3" w:rsidRDefault="00000000" w:rsidP="00212CC3">
            <w:pPr>
              <w:numPr>
                <w:ilvl w:val="0"/>
                <w:numId w:val="11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T_R leaders in Anambra State supports Person with Disabilities wellbeing like every other citizen </w:t>
            </w:r>
          </w:p>
          <w:p w14:paraId="4B808D62" w14:textId="77777777" w:rsidR="002A4863" w:rsidRPr="00212CC3" w:rsidRDefault="00000000" w:rsidP="00212CC3">
            <w:pPr>
              <w:numPr>
                <w:ilvl w:val="0"/>
                <w:numId w:val="11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CENDESNER, UNIZIK </w:t>
            </w:r>
            <w:proofErr w:type="spellStart"/>
            <w:r w:rsidRPr="00212CC3">
              <w:rPr>
                <w:rFonts w:ascii="Times New Roman" w:eastAsia="Garamond" w:hAnsi="Times New Roman" w:cs="Times New Roman"/>
                <w:color w:val="000000"/>
                <w:sz w:val="24"/>
                <w:szCs w:val="24"/>
              </w:rPr>
              <w:t>Awka</w:t>
            </w:r>
            <w:proofErr w:type="spellEnd"/>
            <w:r w:rsidRPr="00212CC3">
              <w:rPr>
                <w:rFonts w:ascii="Times New Roman" w:eastAsia="Garamond" w:hAnsi="Times New Roman" w:cs="Times New Roman"/>
                <w:color w:val="000000"/>
                <w:sz w:val="24"/>
                <w:szCs w:val="24"/>
              </w:rPr>
              <w:t xml:space="preserve"> has employed about 5 to 6 persons with visual impairments  </w:t>
            </w:r>
          </w:p>
        </w:tc>
        <w:tc>
          <w:tcPr>
            <w:tcW w:w="935" w:type="pct"/>
          </w:tcPr>
          <w:p w14:paraId="1DBCC6F0" w14:textId="77777777" w:rsidR="002A4863" w:rsidRPr="00212CC3" w:rsidRDefault="00000000" w:rsidP="00212CC3">
            <w:pPr>
              <w:numPr>
                <w:ilvl w:val="0"/>
                <w:numId w:val="7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No complaint alleging discrimination recorded </w:t>
            </w:r>
          </w:p>
        </w:tc>
      </w:tr>
      <w:tr w:rsidR="002A4863" w:rsidRPr="00212CC3" w14:paraId="5E1C2EC0" w14:textId="77777777" w:rsidTr="00886BD8">
        <w:trPr>
          <w:jc w:val="center"/>
        </w:trPr>
        <w:tc>
          <w:tcPr>
            <w:tcW w:w="235" w:type="pct"/>
          </w:tcPr>
          <w:p w14:paraId="2A66760A"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37CB1C0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INSTITUTIONS LEADING TO IMPLEMENTATIONS OF IE POLICIES</w:t>
            </w:r>
          </w:p>
          <w:p w14:paraId="05FFDDF7"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43F30BE5"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6E73586" w14:textId="77777777" w:rsidTr="00886BD8">
        <w:trPr>
          <w:jc w:val="center"/>
        </w:trPr>
        <w:tc>
          <w:tcPr>
            <w:tcW w:w="235" w:type="pct"/>
          </w:tcPr>
          <w:p w14:paraId="7A3A5E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103" w:type="pct"/>
          </w:tcPr>
          <w:p w14:paraId="2C45844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1728" w:type="pct"/>
          </w:tcPr>
          <w:p w14:paraId="01F00A89"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DRC has not is yet to visit any of the learning institution in Anambra that on educational rights of Person with Disabilities </w:t>
            </w:r>
          </w:p>
        </w:tc>
        <w:tc>
          <w:tcPr>
            <w:tcW w:w="935" w:type="pct"/>
          </w:tcPr>
          <w:p w14:paraId="70D0D779" w14:textId="77777777" w:rsidR="002A4863" w:rsidRPr="00212CC3" w:rsidRDefault="00000000" w:rsidP="00212CC3">
            <w:pPr>
              <w:numPr>
                <w:ilvl w:val="0"/>
                <w:numId w:val="8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visitations of learning institutions by stakeholders including DRC</w:t>
            </w:r>
          </w:p>
        </w:tc>
      </w:tr>
      <w:tr w:rsidR="002A4863" w:rsidRPr="00212CC3" w14:paraId="775B4DC9" w14:textId="77777777" w:rsidTr="00886BD8">
        <w:trPr>
          <w:jc w:val="center"/>
        </w:trPr>
        <w:tc>
          <w:tcPr>
            <w:tcW w:w="235" w:type="pct"/>
          </w:tcPr>
          <w:p w14:paraId="3EFD03C3"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0B861E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AGENCIES FOR DISABILITY MATTERS/BOARDS/NCPWD</w:t>
            </w:r>
          </w:p>
          <w:p w14:paraId="334D7D27"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3EC71AC8"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48A06B33" w14:textId="77777777" w:rsidTr="00886BD8">
        <w:trPr>
          <w:jc w:val="center"/>
        </w:trPr>
        <w:tc>
          <w:tcPr>
            <w:tcW w:w="235" w:type="pct"/>
          </w:tcPr>
          <w:p w14:paraId="04C3FD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103" w:type="pct"/>
          </w:tcPr>
          <w:p w14:paraId="6DEB62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1728" w:type="pct"/>
          </w:tcPr>
          <w:p w14:paraId="7A2262F6"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DRC is yet to visit any of the relevant agencies for Person with Disabilities</w:t>
            </w:r>
          </w:p>
        </w:tc>
        <w:tc>
          <w:tcPr>
            <w:tcW w:w="935" w:type="pct"/>
          </w:tcPr>
          <w:p w14:paraId="143B7912" w14:textId="77777777" w:rsidR="002A4863" w:rsidRPr="00212CC3" w:rsidRDefault="00000000" w:rsidP="00212CC3">
            <w:pPr>
              <w:numPr>
                <w:ilvl w:val="0"/>
                <w:numId w:val="6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courtesy visits to relevant agencies by stakeholders including DRC</w:t>
            </w:r>
          </w:p>
        </w:tc>
      </w:tr>
      <w:tr w:rsidR="002A4863" w:rsidRPr="00212CC3" w14:paraId="53A79B80" w14:textId="77777777" w:rsidTr="00886BD8">
        <w:trPr>
          <w:jc w:val="center"/>
        </w:trPr>
        <w:tc>
          <w:tcPr>
            <w:tcW w:w="235" w:type="pct"/>
          </w:tcPr>
          <w:p w14:paraId="4D3D5E31"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46534F6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TRAINING OF TECHNICAL PERSONNELS BY MINISTRIES/AGENCIES</w:t>
            </w:r>
          </w:p>
          <w:p w14:paraId="0519CE7B"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4A12F0AB"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68084CD" w14:textId="77777777" w:rsidTr="00886BD8">
        <w:trPr>
          <w:jc w:val="center"/>
        </w:trPr>
        <w:tc>
          <w:tcPr>
            <w:tcW w:w="235" w:type="pct"/>
          </w:tcPr>
          <w:p w14:paraId="60054C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103" w:type="pct"/>
          </w:tcPr>
          <w:p w14:paraId="4667C8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Ministry/Agencies/Association/Cluster provide any forms of training of technical personnel “on managing inclusive education and delivering special needs education?</w:t>
            </w:r>
          </w:p>
        </w:tc>
        <w:tc>
          <w:tcPr>
            <w:tcW w:w="1728" w:type="pct"/>
          </w:tcPr>
          <w:p w14:paraId="16754646"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any form of training of technical training is conducted by DRC and CENDESNER yet </w:t>
            </w:r>
          </w:p>
        </w:tc>
        <w:tc>
          <w:tcPr>
            <w:tcW w:w="935" w:type="pct"/>
          </w:tcPr>
          <w:p w14:paraId="2C15AC52" w14:textId="77777777" w:rsidR="002A4863" w:rsidRPr="00212CC3" w:rsidRDefault="00000000" w:rsidP="00212CC3">
            <w:pPr>
              <w:numPr>
                <w:ilvl w:val="0"/>
                <w:numId w:val="6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Intensive Staff Training of Teachers on IE and SNE</w:t>
            </w:r>
          </w:p>
        </w:tc>
      </w:tr>
      <w:tr w:rsidR="002A4863" w:rsidRPr="00212CC3" w14:paraId="0916688E" w14:textId="77777777" w:rsidTr="00886BD8">
        <w:trPr>
          <w:jc w:val="center"/>
        </w:trPr>
        <w:tc>
          <w:tcPr>
            <w:tcW w:w="235" w:type="pct"/>
          </w:tcPr>
          <w:p w14:paraId="1B73A376"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3E52AA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ENGAGEMENT OF PRIVATE SECTORS/PARTNERS</w:t>
            </w:r>
          </w:p>
          <w:p w14:paraId="0460F929"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17433A0B"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4809910A" w14:textId="77777777" w:rsidTr="00886BD8">
        <w:trPr>
          <w:jc w:val="center"/>
        </w:trPr>
        <w:tc>
          <w:tcPr>
            <w:tcW w:w="235" w:type="pct"/>
          </w:tcPr>
          <w:p w14:paraId="3BB5B7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2103" w:type="pct"/>
          </w:tcPr>
          <w:p w14:paraId="455422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1728" w:type="pct"/>
          </w:tcPr>
          <w:p w14:paraId="47AEA50E"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DRC has engaged with NGOs to the educational rights of Person with Disabilities in the State  </w:t>
            </w:r>
          </w:p>
          <w:p w14:paraId="11FEEC18"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CENDESNER has not engaged any private on </w:t>
            </w:r>
            <w:r w:rsidRPr="00212CC3">
              <w:rPr>
                <w:rFonts w:ascii="Times New Roman" w:eastAsia="Garamond" w:hAnsi="Times New Roman" w:cs="Times New Roman"/>
                <w:color w:val="000000"/>
                <w:sz w:val="24"/>
                <w:szCs w:val="24"/>
              </w:rPr>
              <w:lastRenderedPageBreak/>
              <w:t>education rights of Person with Disabilities in the State</w:t>
            </w:r>
          </w:p>
        </w:tc>
        <w:tc>
          <w:tcPr>
            <w:tcW w:w="935" w:type="pct"/>
          </w:tcPr>
          <w:p w14:paraId="7BB41EAB" w14:textId="77777777" w:rsidR="002A4863" w:rsidRPr="00212CC3" w:rsidRDefault="00000000" w:rsidP="00212CC3">
            <w:pPr>
              <w:numPr>
                <w:ilvl w:val="0"/>
                <w:numId w:val="6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There </w:t>
            </w:r>
            <w:proofErr w:type="gramStart"/>
            <w:r w:rsidRPr="00212CC3">
              <w:rPr>
                <w:rFonts w:ascii="Times New Roman" w:eastAsia="Garamond" w:hAnsi="Times New Roman" w:cs="Times New Roman"/>
                <w:color w:val="000000"/>
                <w:sz w:val="24"/>
                <w:szCs w:val="24"/>
              </w:rPr>
              <w:t>exist</w:t>
            </w:r>
            <w:proofErr w:type="gramEnd"/>
            <w:r w:rsidRPr="00212CC3">
              <w:rPr>
                <w:rFonts w:ascii="Times New Roman" w:eastAsia="Garamond" w:hAnsi="Times New Roman" w:cs="Times New Roman"/>
                <w:color w:val="000000"/>
                <w:sz w:val="24"/>
                <w:szCs w:val="24"/>
              </w:rPr>
              <w:t xml:space="preserve"> engagement with private sectors and/or NGOs by DRC &amp; </w:t>
            </w:r>
            <w:r w:rsidRPr="00212CC3">
              <w:rPr>
                <w:rFonts w:ascii="Times New Roman" w:eastAsia="Garamond" w:hAnsi="Times New Roman" w:cs="Times New Roman"/>
                <w:color w:val="000000"/>
                <w:sz w:val="24"/>
                <w:szCs w:val="24"/>
              </w:rPr>
              <w:lastRenderedPageBreak/>
              <w:t>CENDESNER</w:t>
            </w:r>
          </w:p>
        </w:tc>
      </w:tr>
      <w:tr w:rsidR="002A4863" w:rsidRPr="00212CC3" w14:paraId="6A9D5234" w14:textId="77777777" w:rsidTr="00886BD8">
        <w:trPr>
          <w:jc w:val="center"/>
        </w:trPr>
        <w:tc>
          <w:tcPr>
            <w:tcW w:w="235" w:type="pct"/>
          </w:tcPr>
          <w:p w14:paraId="320DFD7B"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5DC231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PROVISIONS OF LEARNING AIDS TO Person with Disabilities</w:t>
            </w:r>
          </w:p>
          <w:p w14:paraId="7DE453FF"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3B774BA2"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6BA7CB6" w14:textId="77777777" w:rsidTr="00886BD8">
        <w:trPr>
          <w:jc w:val="center"/>
        </w:trPr>
        <w:tc>
          <w:tcPr>
            <w:tcW w:w="235" w:type="pct"/>
          </w:tcPr>
          <w:p w14:paraId="3067724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2103" w:type="pct"/>
          </w:tcPr>
          <w:p w14:paraId="0B96E7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1728" w:type="pct"/>
          </w:tcPr>
          <w:p w14:paraId="373CFD8F"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any procurement or received of learning aids by DRC and CENDESNER is recorded in the past  </w:t>
            </w:r>
          </w:p>
        </w:tc>
        <w:tc>
          <w:tcPr>
            <w:tcW w:w="935" w:type="pct"/>
          </w:tcPr>
          <w:p w14:paraId="39D836C9" w14:textId="77777777" w:rsidR="002A4863" w:rsidRPr="00212CC3" w:rsidRDefault="00000000" w:rsidP="00212CC3">
            <w:pPr>
              <w:numPr>
                <w:ilvl w:val="0"/>
                <w:numId w:val="6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received or procurement of learning aids/assistive devices</w:t>
            </w:r>
          </w:p>
        </w:tc>
      </w:tr>
    </w:tbl>
    <w:p w14:paraId="2B4F14BB"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p>
    <w:p w14:paraId="13DB0FC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3: Theme(s) Generation</w:t>
      </w:r>
    </w:p>
    <w:p w14:paraId="55F8B72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created themes were read through and patterns were also created among them. Themes are generally broader than codes. In broad sense, several codes could be combined and also transform into single theme.  </w:t>
      </w:r>
    </w:p>
    <w:p w14:paraId="4196608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However, Table 2.58 present the data transformation from code to theme(s).  </w:t>
      </w:r>
    </w:p>
    <w:p w14:paraId="4101F85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A08DD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40</w:t>
      </w:r>
      <w:r w:rsidRPr="00212CC3">
        <w:rPr>
          <w:rFonts w:ascii="Times New Roman" w:eastAsia="Garamond" w:hAnsi="Times New Roman" w:cs="Times New Roman"/>
          <w:sz w:val="24"/>
          <w:szCs w:val="24"/>
        </w:rPr>
        <w:t>. Data Coding – Theme Transformation for Non-Numerical Data from</w:t>
      </w:r>
    </w:p>
    <w:p w14:paraId="416DB3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Anambra State</w:t>
      </w:r>
    </w:p>
    <w:tbl>
      <w:tblPr>
        <w:tblStyle w:val="aff7"/>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5821"/>
        <w:gridCol w:w="3505"/>
      </w:tblGrid>
      <w:tr w:rsidR="002A4863" w:rsidRPr="00212CC3" w14:paraId="697C1468" w14:textId="77777777">
        <w:trPr>
          <w:jc w:val="center"/>
        </w:trPr>
        <w:tc>
          <w:tcPr>
            <w:tcW w:w="636" w:type="dxa"/>
          </w:tcPr>
          <w:p w14:paraId="2883FD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5821" w:type="dxa"/>
          </w:tcPr>
          <w:p w14:paraId="6A9ADC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CODES</w:t>
            </w:r>
          </w:p>
          <w:p w14:paraId="51FDA7ED" w14:textId="77777777" w:rsidR="002A4863" w:rsidRPr="00212CC3" w:rsidRDefault="002A4863" w:rsidP="00212CC3">
            <w:pPr>
              <w:jc w:val="both"/>
              <w:rPr>
                <w:rFonts w:ascii="Times New Roman" w:eastAsia="Garamond" w:hAnsi="Times New Roman" w:cs="Times New Roman"/>
                <w:sz w:val="24"/>
                <w:szCs w:val="24"/>
              </w:rPr>
            </w:pPr>
          </w:p>
        </w:tc>
        <w:tc>
          <w:tcPr>
            <w:tcW w:w="3505" w:type="dxa"/>
          </w:tcPr>
          <w:p w14:paraId="0B2019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tc>
      </w:tr>
      <w:tr w:rsidR="002A4863" w:rsidRPr="00212CC3" w14:paraId="10033ED5" w14:textId="77777777">
        <w:trPr>
          <w:jc w:val="center"/>
        </w:trPr>
        <w:tc>
          <w:tcPr>
            <w:tcW w:w="636" w:type="dxa"/>
          </w:tcPr>
          <w:p w14:paraId="5827C1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821" w:type="dxa"/>
          </w:tcPr>
          <w:p w14:paraId="082DD4E6" w14:textId="77777777" w:rsidR="002A4863" w:rsidRPr="00212CC3" w:rsidRDefault="00000000" w:rsidP="00212CC3">
            <w:pPr>
              <w:numPr>
                <w:ilvl w:val="0"/>
                <w:numId w:val="9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Reviewed Curriculum for IE</w:t>
            </w:r>
          </w:p>
          <w:p w14:paraId="614D3FD0" w14:textId="77777777" w:rsidR="002A4863" w:rsidRPr="00212CC3" w:rsidRDefault="00000000" w:rsidP="00212CC3">
            <w:pPr>
              <w:numPr>
                <w:ilvl w:val="0"/>
                <w:numId w:val="9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Lack of access to physical structures</w:t>
            </w:r>
          </w:p>
          <w:p w14:paraId="6B95FA9B" w14:textId="77777777" w:rsidR="002A4863" w:rsidRPr="00212CC3" w:rsidRDefault="00000000" w:rsidP="00212CC3">
            <w:pPr>
              <w:numPr>
                <w:ilvl w:val="0"/>
                <w:numId w:val="9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trained teachers  </w:t>
            </w:r>
          </w:p>
          <w:p w14:paraId="73BC09A9" w14:textId="77777777" w:rsidR="002A4863" w:rsidRPr="00212CC3" w:rsidRDefault="002A4863" w:rsidP="00212CC3">
            <w:pPr>
              <w:jc w:val="both"/>
              <w:rPr>
                <w:rFonts w:ascii="Times New Roman" w:eastAsia="Garamond" w:hAnsi="Times New Roman" w:cs="Times New Roman"/>
                <w:sz w:val="24"/>
                <w:szCs w:val="24"/>
              </w:rPr>
            </w:pPr>
          </w:p>
        </w:tc>
        <w:tc>
          <w:tcPr>
            <w:tcW w:w="3505" w:type="dxa"/>
          </w:tcPr>
          <w:p w14:paraId="0FCB944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Curriculum review and infrastructural access </w:t>
            </w:r>
          </w:p>
        </w:tc>
      </w:tr>
      <w:tr w:rsidR="002A4863" w:rsidRPr="00212CC3" w14:paraId="315C4572" w14:textId="77777777">
        <w:trPr>
          <w:jc w:val="center"/>
        </w:trPr>
        <w:tc>
          <w:tcPr>
            <w:tcW w:w="636" w:type="dxa"/>
          </w:tcPr>
          <w:p w14:paraId="678E3436"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5575FCB8" w14:textId="77777777" w:rsidR="002A4863" w:rsidRPr="00212CC3" w:rsidRDefault="00000000" w:rsidP="00212CC3">
            <w:pPr>
              <w:numPr>
                <w:ilvl w:val="0"/>
                <w:numId w:val="9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Difference between IE &amp; SNE Policies</w:t>
            </w:r>
          </w:p>
        </w:tc>
        <w:tc>
          <w:tcPr>
            <w:tcW w:w="3505" w:type="dxa"/>
          </w:tcPr>
          <w:p w14:paraId="2A6CF7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IE/SNE policies </w:t>
            </w:r>
          </w:p>
        </w:tc>
      </w:tr>
      <w:tr w:rsidR="002A4863" w:rsidRPr="00212CC3" w14:paraId="550FBEB6" w14:textId="77777777">
        <w:trPr>
          <w:jc w:val="center"/>
        </w:trPr>
        <w:tc>
          <w:tcPr>
            <w:tcW w:w="636" w:type="dxa"/>
          </w:tcPr>
          <w:p w14:paraId="3BE0F923"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40C27B92" w14:textId="77777777" w:rsidR="002A4863" w:rsidRPr="00212CC3" w:rsidRDefault="00000000" w:rsidP="00212CC3">
            <w:pPr>
              <w:numPr>
                <w:ilvl w:val="0"/>
                <w:numId w:val="7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Even DRC doesn’t have data across the institutions</w:t>
            </w:r>
          </w:p>
          <w:p w14:paraId="000B714D" w14:textId="77777777" w:rsidR="002A4863" w:rsidRPr="00212CC3" w:rsidRDefault="00000000" w:rsidP="00212CC3">
            <w:pPr>
              <w:numPr>
                <w:ilvl w:val="0"/>
                <w:numId w:val="7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CENDESNER UNIZIK collates data during registration  </w:t>
            </w:r>
          </w:p>
        </w:tc>
        <w:tc>
          <w:tcPr>
            <w:tcW w:w="3505" w:type="dxa"/>
          </w:tcPr>
          <w:p w14:paraId="5206419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specific method of enrollment </w:t>
            </w:r>
          </w:p>
        </w:tc>
      </w:tr>
      <w:tr w:rsidR="002A4863" w:rsidRPr="00212CC3" w14:paraId="0967A1E4" w14:textId="77777777">
        <w:trPr>
          <w:jc w:val="center"/>
        </w:trPr>
        <w:tc>
          <w:tcPr>
            <w:tcW w:w="636" w:type="dxa"/>
          </w:tcPr>
          <w:p w14:paraId="581426B4"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181DB863" w14:textId="77777777" w:rsidR="002A4863" w:rsidRPr="00212CC3" w:rsidRDefault="00000000" w:rsidP="00212CC3">
            <w:pPr>
              <w:numPr>
                <w:ilvl w:val="0"/>
                <w:numId w:val="9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DRC ensure Person with Disabilities rights</w:t>
            </w:r>
          </w:p>
          <w:p w14:paraId="47375E25" w14:textId="77777777" w:rsidR="002A4863" w:rsidRPr="00212CC3" w:rsidRDefault="00000000" w:rsidP="00212CC3">
            <w:pPr>
              <w:numPr>
                <w:ilvl w:val="0"/>
                <w:numId w:val="9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Anambra State MOWA ensures awareness campaign   </w:t>
            </w:r>
          </w:p>
          <w:p w14:paraId="3223836A" w14:textId="77777777" w:rsidR="002A4863" w:rsidRPr="00212CC3" w:rsidRDefault="002A4863" w:rsidP="00212CC3">
            <w:pPr>
              <w:jc w:val="both"/>
              <w:rPr>
                <w:rFonts w:ascii="Times New Roman" w:eastAsia="Garamond" w:hAnsi="Times New Roman" w:cs="Times New Roman"/>
                <w:sz w:val="24"/>
                <w:szCs w:val="24"/>
              </w:rPr>
            </w:pPr>
          </w:p>
        </w:tc>
        <w:tc>
          <w:tcPr>
            <w:tcW w:w="3505" w:type="dxa"/>
          </w:tcPr>
          <w:p w14:paraId="177548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awareness campaign </w:t>
            </w:r>
          </w:p>
        </w:tc>
      </w:tr>
      <w:tr w:rsidR="002A4863" w:rsidRPr="00212CC3" w14:paraId="335B5223" w14:textId="77777777">
        <w:trPr>
          <w:jc w:val="center"/>
        </w:trPr>
        <w:tc>
          <w:tcPr>
            <w:tcW w:w="636" w:type="dxa"/>
          </w:tcPr>
          <w:p w14:paraId="67BA4EB7"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716AA6BB" w14:textId="77777777" w:rsidR="002A4863" w:rsidRPr="00212CC3" w:rsidRDefault="00000000" w:rsidP="00212CC3">
            <w:pPr>
              <w:numPr>
                <w:ilvl w:val="0"/>
                <w:numId w:val="8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presentation of budget is under MOWA DRC is yet to be funded by the government</w:t>
            </w:r>
          </w:p>
        </w:tc>
        <w:tc>
          <w:tcPr>
            <w:tcW w:w="3505" w:type="dxa"/>
          </w:tcPr>
          <w:p w14:paraId="238B55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DRC not funded by government </w:t>
            </w:r>
          </w:p>
        </w:tc>
      </w:tr>
      <w:tr w:rsidR="002A4863" w:rsidRPr="00212CC3" w14:paraId="62D57559" w14:textId="77777777">
        <w:trPr>
          <w:jc w:val="center"/>
        </w:trPr>
        <w:tc>
          <w:tcPr>
            <w:tcW w:w="636" w:type="dxa"/>
          </w:tcPr>
          <w:p w14:paraId="516AC542"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081E45D4" w14:textId="77777777" w:rsidR="002A4863" w:rsidRPr="00212CC3" w:rsidRDefault="00000000" w:rsidP="00212CC3">
            <w:pPr>
              <w:numPr>
                <w:ilvl w:val="0"/>
                <w:numId w:val="8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CENDESNER engages NCPWD </w:t>
            </w:r>
          </w:p>
          <w:p w14:paraId="0C69891F" w14:textId="77777777" w:rsidR="002A4863" w:rsidRPr="00212CC3" w:rsidRDefault="00000000" w:rsidP="00212CC3">
            <w:pPr>
              <w:numPr>
                <w:ilvl w:val="0"/>
                <w:numId w:val="8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Parent of Persons with Disabilities not involved</w:t>
            </w:r>
          </w:p>
        </w:tc>
        <w:tc>
          <w:tcPr>
            <w:tcW w:w="3505" w:type="dxa"/>
          </w:tcPr>
          <w:p w14:paraId="47BE19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Non-involvement of Person with Disabilities in decision </w:t>
            </w:r>
          </w:p>
        </w:tc>
      </w:tr>
      <w:tr w:rsidR="002A4863" w:rsidRPr="00212CC3" w14:paraId="10E614C8" w14:textId="77777777">
        <w:trPr>
          <w:jc w:val="center"/>
        </w:trPr>
        <w:tc>
          <w:tcPr>
            <w:tcW w:w="636" w:type="dxa"/>
          </w:tcPr>
          <w:p w14:paraId="3203CA0C"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566B0BB8" w14:textId="77777777" w:rsidR="002A4863" w:rsidRPr="00212CC3" w:rsidRDefault="00000000" w:rsidP="00212CC3">
            <w:pPr>
              <w:numPr>
                <w:ilvl w:val="0"/>
                <w:numId w:val="8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complaint alleging discrimination recorded</w:t>
            </w:r>
          </w:p>
        </w:tc>
        <w:tc>
          <w:tcPr>
            <w:tcW w:w="3505" w:type="dxa"/>
          </w:tcPr>
          <w:p w14:paraId="63AD78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complaint on discrimination </w:t>
            </w:r>
          </w:p>
        </w:tc>
      </w:tr>
      <w:tr w:rsidR="002A4863" w:rsidRPr="00212CC3" w14:paraId="123E8C7D" w14:textId="77777777">
        <w:trPr>
          <w:jc w:val="center"/>
        </w:trPr>
        <w:tc>
          <w:tcPr>
            <w:tcW w:w="636" w:type="dxa"/>
          </w:tcPr>
          <w:p w14:paraId="65B7F620"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5D6A0FAD" w14:textId="77777777" w:rsidR="002A4863" w:rsidRPr="00212CC3" w:rsidRDefault="00000000" w:rsidP="00212CC3">
            <w:pPr>
              <w:numPr>
                <w:ilvl w:val="0"/>
                <w:numId w:val="8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visitations of learning institutions by stakeholders including DRC</w:t>
            </w:r>
          </w:p>
        </w:tc>
        <w:tc>
          <w:tcPr>
            <w:tcW w:w="3505" w:type="dxa"/>
          </w:tcPr>
          <w:p w14:paraId="48E848D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visitation </w:t>
            </w:r>
          </w:p>
        </w:tc>
      </w:tr>
      <w:tr w:rsidR="002A4863" w:rsidRPr="00212CC3" w14:paraId="6D07680A" w14:textId="77777777">
        <w:trPr>
          <w:jc w:val="center"/>
        </w:trPr>
        <w:tc>
          <w:tcPr>
            <w:tcW w:w="636" w:type="dxa"/>
          </w:tcPr>
          <w:p w14:paraId="04A055FB"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160F2500" w14:textId="77777777" w:rsidR="002A4863" w:rsidRPr="00212CC3" w:rsidRDefault="00000000" w:rsidP="00212CC3">
            <w:pPr>
              <w:numPr>
                <w:ilvl w:val="0"/>
                <w:numId w:val="7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courtesy visits to relevant agencies by stakeholders including DRC</w:t>
            </w:r>
          </w:p>
        </w:tc>
        <w:tc>
          <w:tcPr>
            <w:tcW w:w="3505" w:type="dxa"/>
          </w:tcPr>
          <w:p w14:paraId="5E0B27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visitation </w:t>
            </w:r>
          </w:p>
        </w:tc>
      </w:tr>
      <w:tr w:rsidR="002A4863" w:rsidRPr="00212CC3" w14:paraId="5208C189" w14:textId="77777777">
        <w:trPr>
          <w:jc w:val="center"/>
        </w:trPr>
        <w:tc>
          <w:tcPr>
            <w:tcW w:w="636" w:type="dxa"/>
          </w:tcPr>
          <w:p w14:paraId="502F49A2"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4128AB63" w14:textId="77777777" w:rsidR="002A4863" w:rsidRPr="00212CC3" w:rsidRDefault="00000000" w:rsidP="00212CC3">
            <w:pPr>
              <w:numPr>
                <w:ilvl w:val="0"/>
                <w:numId w:val="7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Intensive Staff Training of Teachers on IE and SNE</w:t>
            </w:r>
          </w:p>
        </w:tc>
        <w:tc>
          <w:tcPr>
            <w:tcW w:w="3505" w:type="dxa"/>
          </w:tcPr>
          <w:p w14:paraId="5043BF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staff training </w:t>
            </w:r>
          </w:p>
        </w:tc>
      </w:tr>
      <w:tr w:rsidR="002A4863" w:rsidRPr="00212CC3" w14:paraId="3A891245" w14:textId="77777777">
        <w:trPr>
          <w:jc w:val="center"/>
        </w:trPr>
        <w:tc>
          <w:tcPr>
            <w:tcW w:w="636" w:type="dxa"/>
          </w:tcPr>
          <w:p w14:paraId="34F58F78"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4B8DBB3F" w14:textId="77777777" w:rsidR="002A4863" w:rsidRPr="00212CC3" w:rsidRDefault="00000000" w:rsidP="00212CC3">
            <w:pPr>
              <w:numPr>
                <w:ilvl w:val="0"/>
                <w:numId w:val="7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exist</w:t>
            </w:r>
            <w:proofErr w:type="gramEnd"/>
            <w:r w:rsidRPr="00212CC3">
              <w:rPr>
                <w:rFonts w:ascii="Times New Roman" w:eastAsia="Garamond" w:hAnsi="Times New Roman" w:cs="Times New Roman"/>
                <w:color w:val="000000"/>
                <w:sz w:val="24"/>
                <w:szCs w:val="24"/>
              </w:rPr>
              <w:t xml:space="preserve"> engagement with private sectors and/or NGOs by DRC &amp; CENDESNER</w:t>
            </w:r>
          </w:p>
        </w:tc>
        <w:tc>
          <w:tcPr>
            <w:tcW w:w="3505" w:type="dxa"/>
          </w:tcPr>
          <w:p w14:paraId="175532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engagement with private sectors </w:t>
            </w:r>
          </w:p>
        </w:tc>
      </w:tr>
      <w:tr w:rsidR="002A4863" w:rsidRPr="00212CC3" w14:paraId="36ECB00D" w14:textId="77777777">
        <w:trPr>
          <w:jc w:val="center"/>
        </w:trPr>
        <w:tc>
          <w:tcPr>
            <w:tcW w:w="636" w:type="dxa"/>
          </w:tcPr>
          <w:p w14:paraId="378EBA15" w14:textId="77777777" w:rsidR="002A4863" w:rsidRPr="00212CC3" w:rsidRDefault="002A4863" w:rsidP="00212CC3">
            <w:pPr>
              <w:jc w:val="both"/>
              <w:rPr>
                <w:rFonts w:ascii="Times New Roman" w:eastAsia="Garamond" w:hAnsi="Times New Roman" w:cs="Times New Roman"/>
                <w:sz w:val="24"/>
                <w:szCs w:val="24"/>
              </w:rPr>
            </w:pPr>
          </w:p>
        </w:tc>
        <w:tc>
          <w:tcPr>
            <w:tcW w:w="5821" w:type="dxa"/>
          </w:tcPr>
          <w:p w14:paraId="7985895F" w14:textId="77777777" w:rsidR="002A4863" w:rsidRPr="00212CC3" w:rsidRDefault="00000000" w:rsidP="00212CC3">
            <w:pPr>
              <w:numPr>
                <w:ilvl w:val="0"/>
                <w:numId w:val="7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received or procurement of learning aids/assistive devices</w:t>
            </w:r>
          </w:p>
        </w:tc>
        <w:tc>
          <w:tcPr>
            <w:tcW w:w="3505" w:type="dxa"/>
          </w:tcPr>
          <w:p w14:paraId="12F408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procurement of learning aids </w:t>
            </w:r>
          </w:p>
        </w:tc>
      </w:tr>
    </w:tbl>
    <w:p w14:paraId="312ABCC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F99519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7DC279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3E85B0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4: Reviewing Theme(s)</w:t>
      </w:r>
    </w:p>
    <w:p w14:paraId="63F8B65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w:t>
      </w:r>
      <w:proofErr w:type="gramStart"/>
      <w:r w:rsidRPr="00212CC3">
        <w:rPr>
          <w:rFonts w:ascii="Times New Roman" w:eastAsia="Garamond" w:hAnsi="Times New Roman" w:cs="Times New Roman"/>
          <w:sz w:val="24"/>
          <w:szCs w:val="24"/>
        </w:rPr>
        <w:t>this steps</w:t>
      </w:r>
      <w:proofErr w:type="gramEnd"/>
      <w:r w:rsidRPr="00212CC3">
        <w:rPr>
          <w:rFonts w:ascii="Times New Roman" w:eastAsia="Garamond" w:hAnsi="Times New Roman" w:cs="Times New Roman"/>
          <w:sz w:val="24"/>
          <w:szCs w:val="24"/>
        </w:rPr>
        <w:t xml:space="preserve">, themes were checked and certified to be the accurate representation of the data sets. The themes were also really testified to be present in the data set.  </w:t>
      </w:r>
    </w:p>
    <w:p w14:paraId="57790F0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5: Defining and Naming Theme(s)</w:t>
      </w:r>
    </w:p>
    <w:p w14:paraId="5A42B2C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involved formulating exactly what each theme </w:t>
      </w:r>
      <w:proofErr w:type="gramStart"/>
      <w:r w:rsidRPr="00212CC3">
        <w:rPr>
          <w:rFonts w:ascii="Times New Roman" w:eastAsia="Garamond" w:hAnsi="Times New Roman" w:cs="Times New Roman"/>
          <w:sz w:val="24"/>
          <w:szCs w:val="24"/>
        </w:rPr>
        <w:t>mean</w:t>
      </w:r>
      <w:proofErr w:type="gramEnd"/>
      <w:r w:rsidRPr="00212CC3">
        <w:rPr>
          <w:rFonts w:ascii="Times New Roman" w:eastAsia="Garamond" w:hAnsi="Times New Roman" w:cs="Times New Roman"/>
          <w:sz w:val="24"/>
          <w:szCs w:val="24"/>
        </w:rPr>
        <w:t xml:space="preserve"> and how it will help understand the data set. </w:t>
      </w:r>
    </w:p>
    <w:p w14:paraId="4BD11BF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However, 2.</w:t>
      </w:r>
      <w:r w:rsidR="00A314F0">
        <w:rPr>
          <w:rFonts w:ascii="Times New Roman" w:eastAsia="Garamond" w:hAnsi="Times New Roman" w:cs="Times New Roman"/>
          <w:sz w:val="24"/>
          <w:szCs w:val="24"/>
        </w:rPr>
        <w:t>40</w:t>
      </w:r>
      <w:r w:rsidRPr="00212CC3">
        <w:rPr>
          <w:rFonts w:ascii="Times New Roman" w:eastAsia="Garamond" w:hAnsi="Times New Roman" w:cs="Times New Roman"/>
          <w:sz w:val="24"/>
          <w:szCs w:val="24"/>
        </w:rPr>
        <w:t xml:space="preserve"> presents the definitions of the themes coded with non-numerical data from Anambra State </w:t>
      </w:r>
    </w:p>
    <w:p w14:paraId="302B8C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40</w:t>
      </w:r>
      <w:r w:rsidRPr="00212CC3">
        <w:rPr>
          <w:rFonts w:ascii="Times New Roman" w:eastAsia="Garamond" w:hAnsi="Times New Roman" w:cs="Times New Roman"/>
          <w:sz w:val="24"/>
          <w:szCs w:val="24"/>
        </w:rPr>
        <w:t>. Definition of Themes for Non-Numerical Data from Anambra State</w:t>
      </w:r>
    </w:p>
    <w:tbl>
      <w:tblPr>
        <w:tblStyle w:val="aff8"/>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3482"/>
        <w:gridCol w:w="5844"/>
      </w:tblGrid>
      <w:tr w:rsidR="002A4863" w:rsidRPr="00212CC3" w14:paraId="6A067993" w14:textId="77777777">
        <w:trPr>
          <w:jc w:val="center"/>
        </w:trPr>
        <w:tc>
          <w:tcPr>
            <w:tcW w:w="636" w:type="dxa"/>
          </w:tcPr>
          <w:p w14:paraId="11B54C6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3482" w:type="dxa"/>
          </w:tcPr>
          <w:p w14:paraId="73415C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p w14:paraId="2D96781E" w14:textId="77777777" w:rsidR="002A4863" w:rsidRPr="00212CC3" w:rsidRDefault="002A4863" w:rsidP="00212CC3">
            <w:pPr>
              <w:jc w:val="both"/>
              <w:rPr>
                <w:rFonts w:ascii="Times New Roman" w:eastAsia="Garamond" w:hAnsi="Times New Roman" w:cs="Times New Roman"/>
                <w:sz w:val="24"/>
                <w:szCs w:val="24"/>
              </w:rPr>
            </w:pPr>
          </w:p>
        </w:tc>
        <w:tc>
          <w:tcPr>
            <w:tcW w:w="5844" w:type="dxa"/>
          </w:tcPr>
          <w:p w14:paraId="008ADB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Meaning </w:t>
            </w:r>
          </w:p>
        </w:tc>
      </w:tr>
      <w:tr w:rsidR="002A4863" w:rsidRPr="00212CC3" w14:paraId="7947A431" w14:textId="77777777">
        <w:trPr>
          <w:jc w:val="center"/>
        </w:trPr>
        <w:tc>
          <w:tcPr>
            <w:tcW w:w="636" w:type="dxa"/>
          </w:tcPr>
          <w:p w14:paraId="1572F9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482" w:type="dxa"/>
          </w:tcPr>
          <w:p w14:paraId="76E468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Curriculum review and infrastructural access </w:t>
            </w:r>
          </w:p>
        </w:tc>
        <w:tc>
          <w:tcPr>
            <w:tcW w:w="5844" w:type="dxa"/>
          </w:tcPr>
          <w:p w14:paraId="338465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existing curriculum and physical barriers should be addressed to reflect disability requirements </w:t>
            </w:r>
          </w:p>
        </w:tc>
      </w:tr>
      <w:tr w:rsidR="002A4863" w:rsidRPr="00212CC3" w14:paraId="0072BB9C" w14:textId="77777777">
        <w:trPr>
          <w:jc w:val="center"/>
        </w:trPr>
        <w:tc>
          <w:tcPr>
            <w:tcW w:w="636" w:type="dxa"/>
          </w:tcPr>
          <w:p w14:paraId="4C72DD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482" w:type="dxa"/>
          </w:tcPr>
          <w:p w14:paraId="6D9E6D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IE/SNE policies </w:t>
            </w:r>
          </w:p>
        </w:tc>
        <w:tc>
          <w:tcPr>
            <w:tcW w:w="5844" w:type="dxa"/>
          </w:tcPr>
          <w:p w14:paraId="71E1D9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exist National policy and DRC to promote IE/SNE policies </w:t>
            </w:r>
          </w:p>
        </w:tc>
      </w:tr>
      <w:tr w:rsidR="002A4863" w:rsidRPr="00212CC3" w14:paraId="0511121A" w14:textId="77777777">
        <w:trPr>
          <w:jc w:val="center"/>
        </w:trPr>
        <w:tc>
          <w:tcPr>
            <w:tcW w:w="636" w:type="dxa"/>
          </w:tcPr>
          <w:p w14:paraId="4C9407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482" w:type="dxa"/>
          </w:tcPr>
          <w:p w14:paraId="65DF13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specific method of enrollment </w:t>
            </w:r>
          </w:p>
        </w:tc>
        <w:tc>
          <w:tcPr>
            <w:tcW w:w="5844" w:type="dxa"/>
          </w:tcPr>
          <w:p w14:paraId="3A05A1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UNIZIK collates data during registration but even DRC doesn’t have Person with Disabilities data </w:t>
            </w:r>
          </w:p>
        </w:tc>
      </w:tr>
      <w:tr w:rsidR="002A4863" w:rsidRPr="00212CC3" w14:paraId="7C5D2627" w14:textId="77777777">
        <w:trPr>
          <w:jc w:val="center"/>
        </w:trPr>
        <w:tc>
          <w:tcPr>
            <w:tcW w:w="636" w:type="dxa"/>
          </w:tcPr>
          <w:p w14:paraId="7AF033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482" w:type="dxa"/>
          </w:tcPr>
          <w:p w14:paraId="6BE84D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awareness campaign </w:t>
            </w:r>
          </w:p>
        </w:tc>
        <w:tc>
          <w:tcPr>
            <w:tcW w:w="5844" w:type="dxa"/>
          </w:tcPr>
          <w:p w14:paraId="49EBF6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MOWA ensures awareness campaign in Anambra State</w:t>
            </w:r>
          </w:p>
        </w:tc>
      </w:tr>
      <w:tr w:rsidR="002A4863" w:rsidRPr="00212CC3" w14:paraId="1847614A" w14:textId="77777777">
        <w:trPr>
          <w:jc w:val="center"/>
        </w:trPr>
        <w:tc>
          <w:tcPr>
            <w:tcW w:w="636" w:type="dxa"/>
          </w:tcPr>
          <w:p w14:paraId="1C8D9E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482" w:type="dxa"/>
          </w:tcPr>
          <w:p w14:paraId="7FFB0A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DRC not funded by government </w:t>
            </w:r>
          </w:p>
        </w:tc>
        <w:tc>
          <w:tcPr>
            <w:tcW w:w="5844" w:type="dxa"/>
          </w:tcPr>
          <w:p w14:paraId="5CCBFA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Even DRC is not adequately funded by Anambra State government</w:t>
            </w:r>
          </w:p>
        </w:tc>
      </w:tr>
      <w:tr w:rsidR="002A4863" w:rsidRPr="00212CC3" w14:paraId="5C24B2A0" w14:textId="77777777">
        <w:trPr>
          <w:jc w:val="center"/>
        </w:trPr>
        <w:tc>
          <w:tcPr>
            <w:tcW w:w="636" w:type="dxa"/>
          </w:tcPr>
          <w:p w14:paraId="056C08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482" w:type="dxa"/>
          </w:tcPr>
          <w:p w14:paraId="1C82C4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Non-involvement of Person with Disabilities in decision </w:t>
            </w:r>
          </w:p>
        </w:tc>
        <w:tc>
          <w:tcPr>
            <w:tcW w:w="5844" w:type="dxa"/>
          </w:tcPr>
          <w:p w14:paraId="5FBFCCE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Person with Disabilities were kept on decision making that affect them </w:t>
            </w:r>
          </w:p>
        </w:tc>
      </w:tr>
      <w:tr w:rsidR="002A4863" w:rsidRPr="00212CC3" w14:paraId="45BE9A1B" w14:textId="77777777">
        <w:trPr>
          <w:jc w:val="center"/>
        </w:trPr>
        <w:tc>
          <w:tcPr>
            <w:tcW w:w="636" w:type="dxa"/>
          </w:tcPr>
          <w:p w14:paraId="06E595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482" w:type="dxa"/>
          </w:tcPr>
          <w:p w14:paraId="30B335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complaint on discrimination </w:t>
            </w:r>
          </w:p>
        </w:tc>
        <w:tc>
          <w:tcPr>
            <w:tcW w:w="5844" w:type="dxa"/>
          </w:tcPr>
          <w:p w14:paraId="660AC1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formal complaint for discrimination on Person with Disabilities in learning institutions </w:t>
            </w:r>
          </w:p>
        </w:tc>
      </w:tr>
      <w:tr w:rsidR="002A4863" w:rsidRPr="00212CC3" w14:paraId="4FAB3623" w14:textId="77777777">
        <w:trPr>
          <w:jc w:val="center"/>
        </w:trPr>
        <w:tc>
          <w:tcPr>
            <w:tcW w:w="636" w:type="dxa"/>
          </w:tcPr>
          <w:p w14:paraId="3C2AE5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3482" w:type="dxa"/>
          </w:tcPr>
          <w:p w14:paraId="54A255D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to institutions  </w:t>
            </w:r>
          </w:p>
        </w:tc>
        <w:tc>
          <w:tcPr>
            <w:tcW w:w="5844" w:type="dxa"/>
            <w:vMerge w:val="restart"/>
          </w:tcPr>
          <w:p w14:paraId="72C376A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There was neither to learning institutions nor agencies on disability matters in Anambra State</w:t>
            </w:r>
          </w:p>
        </w:tc>
      </w:tr>
      <w:tr w:rsidR="002A4863" w:rsidRPr="00212CC3" w14:paraId="6A481133" w14:textId="77777777">
        <w:trPr>
          <w:jc w:val="center"/>
        </w:trPr>
        <w:tc>
          <w:tcPr>
            <w:tcW w:w="636" w:type="dxa"/>
          </w:tcPr>
          <w:p w14:paraId="7648BE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3482" w:type="dxa"/>
          </w:tcPr>
          <w:p w14:paraId="5FBB29C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to agencies </w:t>
            </w:r>
          </w:p>
        </w:tc>
        <w:tc>
          <w:tcPr>
            <w:tcW w:w="5844" w:type="dxa"/>
            <w:vMerge/>
          </w:tcPr>
          <w:p w14:paraId="2A3FBD26"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sz w:val="24"/>
                <w:szCs w:val="24"/>
              </w:rPr>
            </w:pPr>
          </w:p>
        </w:tc>
      </w:tr>
      <w:tr w:rsidR="002A4863" w:rsidRPr="00212CC3" w14:paraId="1267BEDF" w14:textId="77777777">
        <w:trPr>
          <w:jc w:val="center"/>
        </w:trPr>
        <w:tc>
          <w:tcPr>
            <w:tcW w:w="636" w:type="dxa"/>
          </w:tcPr>
          <w:p w14:paraId="69C8CC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10</w:t>
            </w:r>
          </w:p>
        </w:tc>
        <w:tc>
          <w:tcPr>
            <w:tcW w:w="3482" w:type="dxa"/>
          </w:tcPr>
          <w:p w14:paraId="57650D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staff training </w:t>
            </w:r>
          </w:p>
        </w:tc>
        <w:tc>
          <w:tcPr>
            <w:tcW w:w="5844" w:type="dxa"/>
          </w:tcPr>
          <w:p w14:paraId="5AB5FA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Technical were not trained to manage educational rights of Person with Disabilities in the State</w:t>
            </w:r>
          </w:p>
        </w:tc>
      </w:tr>
      <w:tr w:rsidR="002A4863" w:rsidRPr="00212CC3" w14:paraId="769781D1" w14:textId="77777777">
        <w:trPr>
          <w:jc w:val="center"/>
        </w:trPr>
        <w:tc>
          <w:tcPr>
            <w:tcW w:w="636" w:type="dxa"/>
          </w:tcPr>
          <w:p w14:paraId="31123F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3482" w:type="dxa"/>
          </w:tcPr>
          <w:p w14:paraId="240833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Engagement with private sectors </w:t>
            </w:r>
          </w:p>
        </w:tc>
        <w:tc>
          <w:tcPr>
            <w:tcW w:w="5844" w:type="dxa"/>
          </w:tcPr>
          <w:p w14:paraId="69A4E95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DRC engages to partner with private sectors on the educational rights of Person with Disabilities  </w:t>
            </w:r>
          </w:p>
        </w:tc>
      </w:tr>
      <w:tr w:rsidR="002A4863" w:rsidRPr="00212CC3" w14:paraId="77234753" w14:textId="77777777">
        <w:trPr>
          <w:jc w:val="center"/>
        </w:trPr>
        <w:tc>
          <w:tcPr>
            <w:tcW w:w="636" w:type="dxa"/>
          </w:tcPr>
          <w:p w14:paraId="2D5C34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3482" w:type="dxa"/>
          </w:tcPr>
          <w:p w14:paraId="45520D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Procurement of learning aids </w:t>
            </w:r>
          </w:p>
        </w:tc>
        <w:tc>
          <w:tcPr>
            <w:tcW w:w="5844" w:type="dxa"/>
          </w:tcPr>
          <w:p w14:paraId="77E3BE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record of receiving/procurement of learning aids to support Person with Disabilities </w:t>
            </w:r>
          </w:p>
        </w:tc>
      </w:tr>
    </w:tbl>
    <w:p w14:paraId="1F7443C0" w14:textId="77777777" w:rsidR="002A4863" w:rsidRPr="00212CC3" w:rsidRDefault="002A4863" w:rsidP="00212CC3">
      <w:pPr>
        <w:jc w:val="both"/>
        <w:rPr>
          <w:rFonts w:ascii="Times New Roman" w:eastAsia="Garamond" w:hAnsi="Times New Roman" w:cs="Times New Roman"/>
          <w:sz w:val="24"/>
          <w:szCs w:val="24"/>
        </w:rPr>
      </w:pPr>
    </w:p>
    <w:p w14:paraId="4A57D5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Step 6: Summary of PEA Analysis on Inclusive Education for Non-numerical Data </w:t>
      </w:r>
      <w:proofErr w:type="gramStart"/>
      <w:r w:rsidRPr="00212CC3">
        <w:rPr>
          <w:rFonts w:ascii="Times New Roman" w:eastAsia="Garamond" w:hAnsi="Times New Roman" w:cs="Times New Roman"/>
          <w:sz w:val="24"/>
          <w:szCs w:val="24"/>
        </w:rPr>
        <w:t>From</w:t>
      </w:r>
      <w:proofErr w:type="gramEnd"/>
      <w:r w:rsidRPr="00212CC3">
        <w:rPr>
          <w:rFonts w:ascii="Times New Roman" w:eastAsia="Garamond" w:hAnsi="Times New Roman" w:cs="Times New Roman"/>
          <w:sz w:val="24"/>
          <w:szCs w:val="24"/>
        </w:rPr>
        <w:t xml:space="preserve"> Anambra State</w:t>
      </w:r>
    </w:p>
    <w:p w14:paraId="269F89F3"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To implement the policies of IE in Anambra State: </w:t>
      </w:r>
    </w:p>
    <w:p w14:paraId="517BFCFA"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Anambra State government established DRC for disability matters. </w:t>
      </w:r>
    </w:p>
    <w:p w14:paraId="1CA4EA86"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DRC doesn’t have Person with Disabilities across the learning institutions in the State but CENDESNER collates data of Person with Disabilities during </w:t>
      </w:r>
      <w:proofErr w:type="gramStart"/>
      <w:r w:rsidRPr="00212CC3">
        <w:rPr>
          <w:rFonts w:ascii="Times New Roman" w:eastAsia="Garamond" w:hAnsi="Times New Roman" w:cs="Times New Roman"/>
          <w:color w:val="000000"/>
          <w:sz w:val="24"/>
          <w:szCs w:val="24"/>
        </w:rPr>
        <w:t>students</w:t>
      </w:r>
      <w:proofErr w:type="gramEnd"/>
      <w:r w:rsidRPr="00212CC3">
        <w:rPr>
          <w:rFonts w:ascii="Times New Roman" w:eastAsia="Garamond" w:hAnsi="Times New Roman" w:cs="Times New Roman"/>
          <w:color w:val="000000"/>
          <w:sz w:val="24"/>
          <w:szCs w:val="24"/>
        </w:rPr>
        <w:t xml:space="preserve"> sessional registration</w:t>
      </w:r>
    </w:p>
    <w:p w14:paraId="7DC5D923"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must revised curriculum that reflect disability requirements to accommodate IE policies in the State.</w:t>
      </w:r>
    </w:p>
    <w:p w14:paraId="2A281857"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disability friendly structures in the learning institutions of Anambra State. </w:t>
      </w:r>
    </w:p>
    <w:p w14:paraId="5F3A8890"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no training of teachers/lecturers and other technical personnel to manage Person with Disabilities educational rights and wellbeing.</w:t>
      </w:r>
    </w:p>
    <w:p w14:paraId="6395D6AD"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MOWA presents budget for wellbeing of Person with Disabilities and DRC is yet to be funded by the State government. </w:t>
      </w:r>
    </w:p>
    <w:p w14:paraId="065986F0"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neither IE operational policies nor involvement of Person with Disabilities in decision making for their education.</w:t>
      </w:r>
    </w:p>
    <w:p w14:paraId="339A61BB" w14:textId="77777777" w:rsidR="002A4863" w:rsidRPr="00212CC3" w:rsidRDefault="00000000" w:rsidP="00212CC3">
      <w:pPr>
        <w:numPr>
          <w:ilvl w:val="0"/>
          <w:numId w:val="35"/>
        </w:numPr>
        <w:pBdr>
          <w:top w:val="nil"/>
          <w:left w:val="nil"/>
          <w:bottom w:val="nil"/>
          <w:right w:val="nil"/>
          <w:between w:val="nil"/>
        </w:pBd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color w:val="000000"/>
          <w:sz w:val="24"/>
          <w:szCs w:val="24"/>
        </w:rPr>
        <w:t>There was engagement between DRC and private sectors and/or NGOs.</w:t>
      </w:r>
    </w:p>
    <w:p w14:paraId="44A413C8" w14:textId="77777777" w:rsidR="002A4863" w:rsidRPr="00212CC3" w:rsidRDefault="00000000" w:rsidP="00212CC3">
      <w:pPr>
        <w:numPr>
          <w:ilvl w:val="0"/>
          <w:numId w:val="35"/>
        </w:numPr>
        <w:pBdr>
          <w:top w:val="nil"/>
          <w:left w:val="nil"/>
          <w:bottom w:val="nil"/>
          <w:right w:val="nil"/>
          <w:between w:val="nil"/>
        </w:pBdr>
        <w:spacing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color w:val="000000"/>
          <w:sz w:val="24"/>
          <w:szCs w:val="24"/>
        </w:rPr>
        <w:t xml:space="preserve">There was no record of received or procurement of learning aids/assistive devices by stakeholders. </w:t>
      </w:r>
    </w:p>
    <w:p w14:paraId="6597B91E" w14:textId="77777777" w:rsidR="002A4863" w:rsidRPr="00212CC3" w:rsidRDefault="000551D6"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2.11.1</w:t>
      </w:r>
      <w:r w:rsidRPr="00212CC3">
        <w:rPr>
          <w:rFonts w:ascii="Times New Roman" w:eastAsia="Garamond" w:hAnsi="Times New Roman" w:cs="Times New Roman"/>
          <w:b/>
          <w:sz w:val="24"/>
          <w:szCs w:val="24"/>
        </w:rPr>
        <w:tab/>
        <w:t xml:space="preserve">GAPS IDENTIFIED IN PEA RESAERCH ON IE FOR ANAMBRA STATE </w:t>
      </w:r>
    </w:p>
    <w:p w14:paraId="08A5AF75" w14:textId="77777777" w:rsidR="002A4863" w:rsidRPr="00212CC3" w:rsidRDefault="00000000" w:rsidP="00212CC3">
      <w:pPr>
        <w:spacing w:line="360" w:lineRule="auto"/>
        <w:ind w:firstLine="720"/>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(SOUTH – EAST GEOPOLITICAL ZONE)</w:t>
      </w:r>
    </w:p>
    <w:p w14:paraId="5748E32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gap(s) identified as a result of PEA analysis on IE around Cross River using “Thematic Method” of qualitative analysis include the following: </w:t>
      </w:r>
    </w:p>
    <w:p w14:paraId="223E8212" w14:textId="77777777" w:rsidR="002A4863" w:rsidRPr="00212CC3" w:rsidRDefault="00000000" w:rsidP="00212CC3">
      <w:pPr>
        <w:numPr>
          <w:ilvl w:val="0"/>
          <w:numId w:val="18"/>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revised curriculum that reflects disability requirements. </w:t>
      </w:r>
    </w:p>
    <w:p w14:paraId="5310A389" w14:textId="77777777" w:rsidR="002A4863" w:rsidRPr="00212CC3" w:rsidRDefault="00000000" w:rsidP="00212CC3">
      <w:pPr>
        <w:numPr>
          <w:ilvl w:val="0"/>
          <w:numId w:val="18"/>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actual figure of Person with Disabilities in learning institutions by DRC. </w:t>
      </w:r>
    </w:p>
    <w:p w14:paraId="405EA50C" w14:textId="77777777" w:rsidR="002A4863" w:rsidRPr="00212CC3" w:rsidRDefault="00000000" w:rsidP="00212CC3">
      <w:pPr>
        <w:numPr>
          <w:ilvl w:val="0"/>
          <w:numId w:val="18"/>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Lack of disability friendly structures in UNIZIK and other institutions in Anambra State.</w:t>
      </w:r>
    </w:p>
    <w:p w14:paraId="09EE94E1" w14:textId="77777777" w:rsidR="002A4863" w:rsidRPr="00212CC3" w:rsidRDefault="00000000" w:rsidP="00212CC3">
      <w:pPr>
        <w:numPr>
          <w:ilvl w:val="0"/>
          <w:numId w:val="18"/>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trained personnel for IE policy implementations. </w:t>
      </w:r>
    </w:p>
    <w:p w14:paraId="20D23536" w14:textId="77777777" w:rsidR="002A4863" w:rsidRPr="00212CC3" w:rsidRDefault="00000000" w:rsidP="00212CC3">
      <w:pPr>
        <w:numPr>
          <w:ilvl w:val="0"/>
          <w:numId w:val="18"/>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gap identified alleging discrimination for Person with Disabilities in Anambra State</w:t>
      </w:r>
    </w:p>
    <w:p w14:paraId="3B50184F" w14:textId="77777777" w:rsidR="002A4863" w:rsidRPr="00212CC3" w:rsidRDefault="00000000" w:rsidP="00212CC3">
      <w:pPr>
        <w:numPr>
          <w:ilvl w:val="0"/>
          <w:numId w:val="18"/>
        </w:num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Person with Disabilities are not involved in decision making.  </w:t>
      </w:r>
    </w:p>
    <w:p w14:paraId="0AC15150"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5592FE6"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98F491F"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48F4F770"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78C560F8"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47260FC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r w:rsidR="000715FB">
        <w:rPr>
          <w:rFonts w:ascii="Times New Roman" w:eastAsia="Garamond" w:hAnsi="Times New Roman" w:cs="Times New Roman"/>
          <w:sz w:val="24"/>
          <w:szCs w:val="24"/>
        </w:rPr>
        <w:t>D</w:t>
      </w:r>
      <w:r w:rsidRPr="00212CC3">
        <w:rPr>
          <w:rFonts w:ascii="Times New Roman" w:eastAsia="Garamond" w:hAnsi="Times New Roman" w:cs="Times New Roman"/>
          <w:sz w:val="24"/>
          <w:szCs w:val="24"/>
        </w:rPr>
        <w:t xml:space="preserve"> </w:t>
      </w:r>
    </w:p>
    <w:p w14:paraId="1A37ADD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ANALYSIS OF PEA RESULTS ON INCLUSIVE EDUCATION FROM</w:t>
      </w:r>
    </w:p>
    <w:p w14:paraId="6514F09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CROSS RIVER STATE</w:t>
      </w:r>
    </w:p>
    <w:p w14:paraId="6F5DADE2"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77E4B4AE" w14:textId="77777777" w:rsidR="002A4863" w:rsidRPr="00212CC3" w:rsidRDefault="002A4863" w:rsidP="00212CC3">
      <w:pPr>
        <w:jc w:val="both"/>
        <w:rPr>
          <w:rFonts w:ascii="Times New Roman" w:eastAsia="Garamond" w:hAnsi="Times New Roman" w:cs="Times New Roman"/>
          <w:sz w:val="24"/>
          <w:szCs w:val="24"/>
        </w:rPr>
      </w:pPr>
    </w:p>
    <w:p w14:paraId="1BF46189" w14:textId="77777777" w:rsidR="002A4863" w:rsidRPr="00212CC3" w:rsidRDefault="002A4863" w:rsidP="00212CC3">
      <w:pPr>
        <w:jc w:val="both"/>
        <w:rPr>
          <w:rFonts w:ascii="Times New Roman" w:eastAsia="Garamond" w:hAnsi="Times New Roman" w:cs="Times New Roman"/>
          <w:sz w:val="24"/>
          <w:szCs w:val="24"/>
        </w:rPr>
      </w:pPr>
    </w:p>
    <w:p w14:paraId="094E9505" w14:textId="77777777" w:rsidR="002A4863" w:rsidRPr="00212CC3" w:rsidRDefault="002A4863" w:rsidP="00212CC3">
      <w:pPr>
        <w:jc w:val="both"/>
        <w:rPr>
          <w:rFonts w:ascii="Times New Roman" w:eastAsia="Garamond" w:hAnsi="Times New Roman" w:cs="Times New Roman"/>
          <w:sz w:val="24"/>
          <w:szCs w:val="24"/>
        </w:rPr>
      </w:pPr>
    </w:p>
    <w:p w14:paraId="26B7A8E6"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6ED74F5A"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2.12</w:t>
      </w:r>
      <w:r w:rsidRPr="00212CC3">
        <w:rPr>
          <w:rFonts w:ascii="Times New Roman" w:eastAsia="Garamond" w:hAnsi="Times New Roman" w:cs="Times New Roman"/>
          <w:b/>
          <w:sz w:val="24"/>
          <w:szCs w:val="24"/>
        </w:rPr>
        <w:tab/>
        <w:t>POLITICAL CONTEXT OF IE FOR CROSS RIVER STATE</w:t>
      </w:r>
    </w:p>
    <w:p w14:paraId="550C1AB1"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 xml:space="preserve">In order to ensure the rights of Person with Disabilities, the University of Calabar (UNICAL) Cross River State has a dedicated unit titled “Diversity, Equality and Inclusivity Unit” headed by a Dean in the University. The unit mobilizes on the welfare and rights of Person with Disabilities. </w:t>
      </w:r>
      <w:r w:rsidRPr="00212CC3">
        <w:rPr>
          <w:rFonts w:ascii="Times New Roman" w:eastAsia="Garamond" w:hAnsi="Times New Roman" w:cs="Times New Roman"/>
          <w:b/>
          <w:sz w:val="24"/>
          <w:szCs w:val="24"/>
        </w:rPr>
        <w:t xml:space="preserve">  </w:t>
      </w:r>
    </w:p>
    <w:p w14:paraId="4C68E0D3"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  </w:t>
      </w:r>
    </w:p>
    <w:p w14:paraId="6E85E766" w14:textId="77777777" w:rsidR="002A4863" w:rsidRPr="00212CC3" w:rsidRDefault="000551D6"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2.13</w:t>
      </w:r>
      <w:r w:rsidRPr="00212CC3">
        <w:rPr>
          <w:rFonts w:ascii="Times New Roman" w:eastAsia="Garamond" w:hAnsi="Times New Roman" w:cs="Times New Roman"/>
          <w:b/>
          <w:sz w:val="24"/>
          <w:szCs w:val="24"/>
        </w:rPr>
        <w:tab/>
        <w:t>ANALYSIS OF NUMERICAL DATA FOR PEA ON IE IN CROSS RIVER STATE</w:t>
      </w:r>
    </w:p>
    <w:p w14:paraId="220B31B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section presents the numerical data presentation/collation and PEA analysis on IE from Cross River State in the South </w:t>
      </w:r>
      <w:proofErr w:type="spellStart"/>
      <w:r w:rsidRPr="00212CC3">
        <w:rPr>
          <w:rFonts w:ascii="Times New Roman" w:eastAsia="Garamond" w:hAnsi="Times New Roman" w:cs="Times New Roman"/>
          <w:sz w:val="24"/>
          <w:szCs w:val="24"/>
        </w:rPr>
        <w:t>South</w:t>
      </w:r>
      <w:proofErr w:type="spellEnd"/>
      <w:r w:rsidRPr="00212CC3">
        <w:rPr>
          <w:rFonts w:ascii="Times New Roman" w:eastAsia="Garamond" w:hAnsi="Times New Roman" w:cs="Times New Roman"/>
          <w:sz w:val="24"/>
          <w:szCs w:val="24"/>
        </w:rPr>
        <w:t xml:space="preserve"> geopolitical zone of Nigeria. </w:t>
      </w:r>
    </w:p>
    <w:p w14:paraId="227EDE1F" w14:textId="77777777" w:rsidR="002A4863" w:rsidRPr="000715FB" w:rsidRDefault="000551D6" w:rsidP="000715FB">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2.13.1</w:t>
      </w:r>
      <w:r>
        <w:rPr>
          <w:rStyle w:val="apple-tab-span"/>
          <w:rFonts w:ascii="Garamond" w:hAnsi="Garamond"/>
          <w:b/>
          <w:bCs/>
          <w:color w:val="000000"/>
          <w:sz w:val="28"/>
          <w:szCs w:val="28"/>
        </w:rPr>
        <w:tab/>
      </w:r>
      <w:r w:rsidRPr="000715FB">
        <w:rPr>
          <w:rFonts w:ascii="Times New Roman" w:eastAsia="Garamond" w:hAnsi="Times New Roman" w:cs="Times New Roman"/>
          <w:b/>
          <w:sz w:val="24"/>
          <w:szCs w:val="24"/>
        </w:rPr>
        <w:t>Numerical Data Presentation and Analysis for PEA on IE in Cross River State</w:t>
      </w:r>
    </w:p>
    <w:p w14:paraId="781C1E47" w14:textId="77777777" w:rsidR="000715FB" w:rsidRDefault="00000000" w:rsidP="000715FB">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numerical data collected from Cross River State was from the following categories of 20 respondents, viz; Learners with disabilities (UNICAL Students), Centre for Disability and Special Needs Research, </w:t>
      </w:r>
      <w:proofErr w:type="spellStart"/>
      <w:r w:rsidRPr="00212CC3">
        <w:rPr>
          <w:rFonts w:ascii="Times New Roman" w:eastAsia="Garamond" w:hAnsi="Times New Roman" w:cs="Times New Roman"/>
          <w:sz w:val="24"/>
          <w:szCs w:val="24"/>
        </w:rPr>
        <w:t>Unizik</w:t>
      </w:r>
      <w:proofErr w:type="spellEnd"/>
      <w:r w:rsidRPr="00212CC3">
        <w:rPr>
          <w:rFonts w:ascii="Times New Roman" w:eastAsia="Garamond" w:hAnsi="Times New Roman" w:cs="Times New Roman"/>
          <w:sz w:val="24"/>
          <w:szCs w:val="24"/>
        </w:rPr>
        <w:t xml:space="preserve"> (CENDASNER), State government, </w:t>
      </w:r>
      <w:proofErr w:type="spellStart"/>
      <w:r w:rsidRPr="00212CC3">
        <w:rPr>
          <w:rFonts w:ascii="Times New Roman" w:eastAsia="Garamond" w:hAnsi="Times New Roman" w:cs="Times New Roman"/>
          <w:sz w:val="24"/>
          <w:szCs w:val="24"/>
        </w:rPr>
        <w:t>i.e</w:t>
      </w:r>
      <w:proofErr w:type="spellEnd"/>
      <w:r w:rsidRPr="00212CC3">
        <w:rPr>
          <w:rFonts w:ascii="Times New Roman" w:eastAsia="Garamond" w:hAnsi="Times New Roman" w:cs="Times New Roman"/>
          <w:sz w:val="24"/>
          <w:szCs w:val="24"/>
        </w:rPr>
        <w:t xml:space="preserve"> representative of Cross River State Assembly (CRSA), T_R leaders in the State; e.g. </w:t>
      </w:r>
      <w:proofErr w:type="spellStart"/>
      <w:r w:rsidRPr="00212CC3">
        <w:rPr>
          <w:rFonts w:ascii="Times New Roman" w:eastAsia="Garamond" w:hAnsi="Times New Roman" w:cs="Times New Roman"/>
          <w:sz w:val="24"/>
          <w:szCs w:val="24"/>
        </w:rPr>
        <w:t>Bogobiri</w:t>
      </w:r>
      <w:proofErr w:type="spellEnd"/>
      <w:r w:rsidRPr="00212CC3">
        <w:rPr>
          <w:rFonts w:ascii="Times New Roman" w:eastAsia="Garamond" w:hAnsi="Times New Roman" w:cs="Times New Roman"/>
          <w:sz w:val="24"/>
          <w:szCs w:val="24"/>
        </w:rPr>
        <w:t xml:space="preserve"> Mosque Calabar (BMC</w:t>
      </w:r>
      <w:proofErr w:type="gramStart"/>
      <w:r w:rsidRPr="00212CC3">
        <w:rPr>
          <w:rFonts w:ascii="Times New Roman" w:eastAsia="Garamond" w:hAnsi="Times New Roman" w:cs="Times New Roman"/>
          <w:sz w:val="24"/>
          <w:szCs w:val="24"/>
        </w:rPr>
        <w:t>) ,</w:t>
      </w:r>
      <w:proofErr w:type="gramEnd"/>
      <w:r w:rsidRPr="00212CC3">
        <w:rPr>
          <w:rFonts w:ascii="Times New Roman" w:eastAsia="Garamond" w:hAnsi="Times New Roman" w:cs="Times New Roman"/>
          <w:sz w:val="24"/>
          <w:szCs w:val="24"/>
        </w:rPr>
        <w:t xml:space="preserve"> JONAPWD Cross River Lead/Cluster Head, etc. </w:t>
      </w:r>
    </w:p>
    <w:p w14:paraId="69C293E2" w14:textId="77777777" w:rsidR="002A4863" w:rsidRPr="000551D6" w:rsidRDefault="00CA7857" w:rsidP="000551D6">
      <w:pPr>
        <w:spacing w:after="0" w:line="360" w:lineRule="auto"/>
        <w:jc w:val="both"/>
        <w:rPr>
          <w:rFonts w:ascii="Times New Roman" w:eastAsia="Garamond" w:hAnsi="Times New Roman" w:cs="Times New Roman"/>
          <w:sz w:val="24"/>
          <w:szCs w:val="24"/>
        </w:rPr>
      </w:pPr>
      <w:r>
        <w:rPr>
          <w:rFonts w:ascii="Garamond" w:hAnsi="Garamond"/>
          <w:b/>
          <w:bCs/>
          <w:color w:val="000000"/>
          <w:sz w:val="28"/>
          <w:szCs w:val="28"/>
        </w:rPr>
        <w:t xml:space="preserve">2.13.2 </w:t>
      </w:r>
      <w:r w:rsidRPr="000551D6">
        <w:rPr>
          <w:rFonts w:ascii="Times New Roman" w:eastAsia="Garamond" w:hAnsi="Times New Roman" w:cs="Times New Roman"/>
          <w:b/>
          <w:sz w:val="24"/>
          <w:szCs w:val="24"/>
        </w:rPr>
        <w:t>Data Analysis by Category of Respondents from Cross River State</w:t>
      </w:r>
    </w:p>
    <w:p w14:paraId="68B03C4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0715FB">
        <w:rPr>
          <w:rFonts w:ascii="Times New Roman" w:eastAsia="Garamond" w:hAnsi="Times New Roman" w:cs="Times New Roman"/>
          <w:sz w:val="24"/>
          <w:szCs w:val="24"/>
        </w:rPr>
        <w:t>30</w:t>
      </w:r>
      <w:r w:rsidRPr="00212CC3">
        <w:rPr>
          <w:rFonts w:ascii="Times New Roman" w:eastAsia="Garamond" w:hAnsi="Times New Roman" w:cs="Times New Roman"/>
          <w:sz w:val="24"/>
          <w:szCs w:val="24"/>
        </w:rPr>
        <w:t xml:space="preserve"> presents the categories of respondents on the basis of disability and the number of respondents participated from each category in Cross River State. From the Table, 4 out of the 20 </w:t>
      </w:r>
      <w:r w:rsidRPr="00212CC3">
        <w:rPr>
          <w:rFonts w:ascii="Times New Roman" w:eastAsia="Garamond" w:hAnsi="Times New Roman" w:cs="Times New Roman"/>
          <w:sz w:val="24"/>
          <w:szCs w:val="24"/>
        </w:rPr>
        <w:lastRenderedPageBreak/>
        <w:t xml:space="preserve">respondents doesn’t have any kind of disability and this number come from other stakeholders such as DRC Cross River State, PPWD, CDNAS, CENDASNER UNIZIK, etc. </w:t>
      </w:r>
    </w:p>
    <w:p w14:paraId="4C06A28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595EA3D" w14:textId="77777777" w:rsidR="002A4863" w:rsidRPr="00212CC3" w:rsidRDefault="00000000"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r w:rsidRPr="00212CC3">
        <w:rPr>
          <w:rFonts w:ascii="Times New Roman" w:eastAsia="Garamond" w:hAnsi="Times New Roman" w:cs="Times New Roman"/>
          <w:sz w:val="24"/>
          <w:szCs w:val="24"/>
        </w:rPr>
        <w:t>Figure 2.</w:t>
      </w:r>
      <w:r w:rsidR="00A314F0">
        <w:rPr>
          <w:rFonts w:ascii="Times New Roman" w:eastAsia="Garamond" w:hAnsi="Times New Roman" w:cs="Times New Roman"/>
          <w:sz w:val="24"/>
          <w:szCs w:val="24"/>
        </w:rPr>
        <w:t>41</w:t>
      </w:r>
      <w:r w:rsidRPr="00212CC3">
        <w:rPr>
          <w:rFonts w:ascii="Times New Roman" w:eastAsia="Garamond" w:hAnsi="Times New Roman" w:cs="Times New Roman"/>
          <w:sz w:val="24"/>
          <w:szCs w:val="24"/>
        </w:rPr>
        <w:t xml:space="preserve"> present the graph showing the categories of respondents Cross River interviewed based on the gender sensitive. </w:t>
      </w:r>
    </w:p>
    <w:p w14:paraId="5347EDCA" w14:textId="77777777" w:rsidR="002A4863" w:rsidRPr="00212CC3" w:rsidRDefault="002A4863" w:rsidP="00212CC3">
      <w:pPr>
        <w:widowControl w:val="0"/>
        <w:pBdr>
          <w:top w:val="nil"/>
          <w:left w:val="nil"/>
          <w:bottom w:val="nil"/>
          <w:right w:val="nil"/>
          <w:between w:val="nil"/>
        </w:pBdr>
        <w:spacing w:after="0" w:line="276" w:lineRule="auto"/>
        <w:jc w:val="both"/>
        <w:rPr>
          <w:rFonts w:ascii="Times New Roman" w:eastAsia="Garamond" w:hAnsi="Times New Roman" w:cs="Times New Roman"/>
          <w:sz w:val="24"/>
          <w:szCs w:val="24"/>
        </w:rPr>
      </w:pPr>
    </w:p>
    <w:tbl>
      <w:tblPr>
        <w:tblStyle w:val="a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40"/>
        <w:gridCol w:w="857"/>
        <w:gridCol w:w="1092"/>
        <w:gridCol w:w="776"/>
        <w:gridCol w:w="857"/>
        <w:gridCol w:w="857"/>
        <w:gridCol w:w="857"/>
        <w:gridCol w:w="857"/>
        <w:gridCol w:w="1038"/>
        <w:gridCol w:w="1697"/>
      </w:tblGrid>
      <w:tr w:rsidR="002A4863" w:rsidRPr="00212CC3" w14:paraId="1CEB2A36" w14:textId="77777777" w:rsidTr="000551D6">
        <w:trPr>
          <w:trHeight w:val="509"/>
        </w:trPr>
        <w:tc>
          <w:tcPr>
            <w:tcW w:w="397" w:type="pct"/>
            <w:vMerge w:val="restart"/>
          </w:tcPr>
          <w:p w14:paraId="097A511A" w14:textId="77777777" w:rsidR="002A4863" w:rsidRPr="00212CC3" w:rsidRDefault="002A4863" w:rsidP="00212CC3">
            <w:pPr>
              <w:jc w:val="both"/>
              <w:rPr>
                <w:rFonts w:ascii="Times New Roman" w:eastAsia="Garamond" w:hAnsi="Times New Roman" w:cs="Times New Roman"/>
                <w:b/>
                <w:sz w:val="24"/>
                <w:szCs w:val="24"/>
              </w:rPr>
            </w:pPr>
          </w:p>
          <w:p w14:paraId="34860972" w14:textId="77777777" w:rsidR="002A4863" w:rsidRPr="00212CC3" w:rsidRDefault="002A4863" w:rsidP="00212CC3">
            <w:pPr>
              <w:jc w:val="both"/>
              <w:rPr>
                <w:rFonts w:ascii="Times New Roman" w:eastAsia="Garamond" w:hAnsi="Times New Roman" w:cs="Times New Roman"/>
                <w:b/>
                <w:sz w:val="24"/>
                <w:szCs w:val="24"/>
              </w:rPr>
            </w:pPr>
          </w:p>
          <w:p w14:paraId="15251A55" w14:textId="77777777" w:rsidR="002A4863" w:rsidRPr="00212CC3" w:rsidRDefault="002A4863" w:rsidP="00212CC3">
            <w:pPr>
              <w:jc w:val="both"/>
              <w:rPr>
                <w:rFonts w:ascii="Times New Roman" w:eastAsia="Garamond" w:hAnsi="Times New Roman" w:cs="Times New Roman"/>
                <w:b/>
                <w:sz w:val="24"/>
                <w:szCs w:val="24"/>
              </w:rPr>
            </w:pPr>
          </w:p>
          <w:p w14:paraId="4B6FE00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Gender</w:t>
            </w:r>
          </w:p>
        </w:tc>
        <w:tc>
          <w:tcPr>
            <w:tcW w:w="454" w:type="pct"/>
            <w:vMerge w:val="restart"/>
          </w:tcPr>
          <w:p w14:paraId="1DF272BE" w14:textId="77777777" w:rsidR="002A4863" w:rsidRPr="00212CC3" w:rsidRDefault="002A4863" w:rsidP="00212CC3">
            <w:pPr>
              <w:jc w:val="both"/>
              <w:rPr>
                <w:rFonts w:ascii="Times New Roman" w:eastAsia="Garamond" w:hAnsi="Times New Roman" w:cs="Times New Roman"/>
                <w:b/>
                <w:sz w:val="24"/>
                <w:szCs w:val="24"/>
              </w:rPr>
            </w:pPr>
          </w:p>
          <w:p w14:paraId="7928A2B6" w14:textId="77777777" w:rsidR="002A4863" w:rsidRPr="00212CC3" w:rsidRDefault="002A4863" w:rsidP="00212CC3">
            <w:pPr>
              <w:jc w:val="both"/>
              <w:rPr>
                <w:rFonts w:ascii="Times New Roman" w:eastAsia="Garamond" w:hAnsi="Times New Roman" w:cs="Times New Roman"/>
                <w:b/>
                <w:sz w:val="24"/>
                <w:szCs w:val="24"/>
              </w:rPr>
            </w:pPr>
          </w:p>
          <w:p w14:paraId="26F7091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UNICAL</w:t>
            </w:r>
          </w:p>
          <w:p w14:paraId="6E24A3A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Students</w:t>
            </w:r>
          </w:p>
        </w:tc>
        <w:tc>
          <w:tcPr>
            <w:tcW w:w="567" w:type="pct"/>
            <w:vMerge w:val="restart"/>
          </w:tcPr>
          <w:p w14:paraId="0EA61D06" w14:textId="77777777" w:rsidR="002A4863" w:rsidRPr="00212CC3" w:rsidRDefault="002A4863" w:rsidP="00212CC3">
            <w:pPr>
              <w:jc w:val="both"/>
              <w:rPr>
                <w:rFonts w:ascii="Times New Roman" w:eastAsia="Garamond" w:hAnsi="Times New Roman" w:cs="Times New Roman"/>
                <w:b/>
                <w:sz w:val="24"/>
                <w:szCs w:val="24"/>
              </w:rPr>
            </w:pPr>
          </w:p>
          <w:p w14:paraId="15B4383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Cross River Government</w:t>
            </w:r>
          </w:p>
          <w:p w14:paraId="3DDE337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Legislatures</w:t>
            </w:r>
          </w:p>
          <w:p w14:paraId="1068EB4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(CRSA)</w:t>
            </w:r>
          </w:p>
        </w:tc>
        <w:tc>
          <w:tcPr>
            <w:tcW w:w="1025" w:type="pct"/>
            <w:vMerge w:val="restart"/>
          </w:tcPr>
          <w:p w14:paraId="24176348" w14:textId="77777777" w:rsidR="002A4863" w:rsidRPr="00212CC3" w:rsidRDefault="002A4863" w:rsidP="00212CC3">
            <w:pPr>
              <w:jc w:val="both"/>
              <w:rPr>
                <w:rFonts w:ascii="Times New Roman" w:eastAsia="Garamond" w:hAnsi="Times New Roman" w:cs="Times New Roman"/>
                <w:b/>
                <w:sz w:val="24"/>
                <w:szCs w:val="24"/>
              </w:rPr>
            </w:pPr>
          </w:p>
          <w:p w14:paraId="30487C20" w14:textId="77777777" w:rsidR="002A4863" w:rsidRPr="00212CC3" w:rsidRDefault="002A4863" w:rsidP="00212CC3">
            <w:pPr>
              <w:jc w:val="both"/>
              <w:rPr>
                <w:rFonts w:ascii="Times New Roman" w:eastAsia="Garamond" w:hAnsi="Times New Roman" w:cs="Times New Roman"/>
                <w:b/>
                <w:sz w:val="24"/>
                <w:szCs w:val="24"/>
              </w:rPr>
            </w:pPr>
          </w:p>
          <w:p w14:paraId="67CEAF9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T_R</w:t>
            </w:r>
          </w:p>
          <w:p w14:paraId="7F33172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Leaders</w:t>
            </w:r>
          </w:p>
          <w:p w14:paraId="660B670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Islamic Org.</w:t>
            </w:r>
          </w:p>
          <w:p w14:paraId="5E7CD5D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(IO)</w:t>
            </w:r>
          </w:p>
          <w:p w14:paraId="7625099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BMC</w:t>
            </w:r>
          </w:p>
          <w:p w14:paraId="05EF1B84" w14:textId="77777777" w:rsidR="002A4863" w:rsidRPr="00212CC3" w:rsidRDefault="002A4863" w:rsidP="00212CC3">
            <w:pPr>
              <w:jc w:val="both"/>
              <w:rPr>
                <w:rFonts w:ascii="Times New Roman" w:eastAsia="Garamond" w:hAnsi="Times New Roman" w:cs="Times New Roman"/>
                <w:b/>
                <w:sz w:val="24"/>
                <w:szCs w:val="24"/>
              </w:rPr>
            </w:pPr>
          </w:p>
        </w:tc>
        <w:tc>
          <w:tcPr>
            <w:tcW w:w="1591" w:type="pct"/>
            <w:gridSpan w:val="4"/>
          </w:tcPr>
          <w:p w14:paraId="40FF4915" w14:textId="77777777" w:rsidR="002A4863" w:rsidRPr="00212CC3" w:rsidRDefault="002A4863" w:rsidP="00212CC3">
            <w:pPr>
              <w:jc w:val="both"/>
              <w:rPr>
                <w:rFonts w:ascii="Times New Roman" w:eastAsia="Garamond" w:hAnsi="Times New Roman" w:cs="Times New Roman"/>
                <w:b/>
                <w:sz w:val="24"/>
                <w:szCs w:val="24"/>
              </w:rPr>
            </w:pPr>
          </w:p>
          <w:p w14:paraId="1CA371F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Learning Institution</w:t>
            </w:r>
          </w:p>
          <w:p w14:paraId="4557C13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(UNIZIK):</w:t>
            </w:r>
          </w:p>
          <w:p w14:paraId="529BFC1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CENDASNER</w:t>
            </w:r>
          </w:p>
        </w:tc>
        <w:tc>
          <w:tcPr>
            <w:tcW w:w="966" w:type="pct"/>
            <w:gridSpan w:val="2"/>
          </w:tcPr>
          <w:p w14:paraId="45232FD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JONAPWD Lead Cross River/</w:t>
            </w:r>
          </w:p>
          <w:p w14:paraId="71EFF08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Cluster Heads</w:t>
            </w:r>
          </w:p>
        </w:tc>
      </w:tr>
      <w:tr w:rsidR="002A4863" w:rsidRPr="00212CC3" w14:paraId="2D2A68DD" w14:textId="77777777" w:rsidTr="000551D6">
        <w:trPr>
          <w:trHeight w:val="509"/>
        </w:trPr>
        <w:tc>
          <w:tcPr>
            <w:tcW w:w="397" w:type="pct"/>
            <w:vMerge/>
          </w:tcPr>
          <w:p w14:paraId="04BF11E4"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454" w:type="pct"/>
            <w:vMerge/>
          </w:tcPr>
          <w:p w14:paraId="311E1B1D"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567" w:type="pct"/>
            <w:vMerge/>
          </w:tcPr>
          <w:p w14:paraId="6B0305B8"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025" w:type="pct"/>
            <w:vMerge/>
          </w:tcPr>
          <w:p w14:paraId="6DFF4A0B"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398" w:type="pct"/>
          </w:tcPr>
          <w:p w14:paraId="75C87EE8" w14:textId="77777777" w:rsidR="002A4863" w:rsidRPr="00212CC3" w:rsidRDefault="002A4863" w:rsidP="00212CC3">
            <w:pPr>
              <w:jc w:val="both"/>
              <w:rPr>
                <w:rFonts w:ascii="Times New Roman" w:eastAsia="Garamond" w:hAnsi="Times New Roman" w:cs="Times New Roman"/>
                <w:b/>
                <w:sz w:val="24"/>
                <w:szCs w:val="24"/>
              </w:rPr>
            </w:pPr>
          </w:p>
          <w:p w14:paraId="27B96E5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DSA</w:t>
            </w:r>
          </w:p>
          <w:p w14:paraId="0FC9B96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UNICAL</w:t>
            </w:r>
          </w:p>
        </w:tc>
        <w:tc>
          <w:tcPr>
            <w:tcW w:w="398" w:type="pct"/>
          </w:tcPr>
          <w:p w14:paraId="48DB2D37" w14:textId="77777777" w:rsidR="002A4863" w:rsidRPr="00212CC3" w:rsidRDefault="002A4863" w:rsidP="00212CC3">
            <w:pPr>
              <w:jc w:val="both"/>
              <w:rPr>
                <w:rFonts w:ascii="Times New Roman" w:eastAsia="Garamond" w:hAnsi="Times New Roman" w:cs="Times New Roman"/>
                <w:b/>
                <w:sz w:val="24"/>
                <w:szCs w:val="24"/>
              </w:rPr>
            </w:pPr>
          </w:p>
          <w:p w14:paraId="1B626DA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DDEI</w:t>
            </w:r>
          </w:p>
          <w:p w14:paraId="2A163F6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UNICAL</w:t>
            </w:r>
          </w:p>
        </w:tc>
        <w:tc>
          <w:tcPr>
            <w:tcW w:w="398" w:type="pct"/>
          </w:tcPr>
          <w:p w14:paraId="328ACC5A" w14:textId="77777777" w:rsidR="002A4863" w:rsidRPr="00212CC3" w:rsidRDefault="002A4863" w:rsidP="00212CC3">
            <w:pPr>
              <w:jc w:val="both"/>
              <w:rPr>
                <w:rFonts w:ascii="Times New Roman" w:eastAsia="Garamond" w:hAnsi="Times New Roman" w:cs="Times New Roman"/>
                <w:b/>
                <w:sz w:val="24"/>
                <w:szCs w:val="24"/>
              </w:rPr>
            </w:pPr>
          </w:p>
          <w:p w14:paraId="11CE573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HOD SE</w:t>
            </w:r>
          </w:p>
          <w:p w14:paraId="33F392A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UNICAL</w:t>
            </w:r>
          </w:p>
        </w:tc>
        <w:tc>
          <w:tcPr>
            <w:tcW w:w="398" w:type="pct"/>
          </w:tcPr>
          <w:p w14:paraId="224DA55A" w14:textId="77777777" w:rsidR="002A4863" w:rsidRPr="00212CC3" w:rsidRDefault="002A4863" w:rsidP="00212CC3">
            <w:pPr>
              <w:jc w:val="both"/>
              <w:rPr>
                <w:rFonts w:ascii="Times New Roman" w:eastAsia="Garamond" w:hAnsi="Times New Roman" w:cs="Times New Roman"/>
                <w:b/>
                <w:sz w:val="24"/>
                <w:szCs w:val="24"/>
              </w:rPr>
            </w:pPr>
          </w:p>
          <w:p w14:paraId="17CD264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SUG</w:t>
            </w:r>
          </w:p>
          <w:p w14:paraId="3441DDD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UNICAL</w:t>
            </w:r>
          </w:p>
        </w:tc>
        <w:tc>
          <w:tcPr>
            <w:tcW w:w="511" w:type="pct"/>
          </w:tcPr>
          <w:p w14:paraId="5DE934FC" w14:textId="77777777" w:rsidR="002A4863" w:rsidRPr="00212CC3" w:rsidRDefault="002A4863" w:rsidP="00212CC3">
            <w:pPr>
              <w:jc w:val="both"/>
              <w:rPr>
                <w:rFonts w:ascii="Times New Roman" w:eastAsia="Garamond" w:hAnsi="Times New Roman" w:cs="Times New Roman"/>
                <w:b/>
                <w:sz w:val="24"/>
                <w:szCs w:val="24"/>
              </w:rPr>
            </w:pPr>
          </w:p>
          <w:p w14:paraId="56A28F3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JONAPWD</w:t>
            </w:r>
          </w:p>
          <w:p w14:paraId="355E4CB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CROSS RIVER LEAD</w:t>
            </w:r>
          </w:p>
        </w:tc>
        <w:tc>
          <w:tcPr>
            <w:tcW w:w="455" w:type="pct"/>
          </w:tcPr>
          <w:p w14:paraId="7DB1C060" w14:textId="77777777" w:rsidR="002A4863" w:rsidRPr="00212CC3" w:rsidRDefault="002A4863" w:rsidP="00212CC3">
            <w:pPr>
              <w:jc w:val="both"/>
              <w:rPr>
                <w:rFonts w:ascii="Times New Roman" w:eastAsia="Garamond" w:hAnsi="Times New Roman" w:cs="Times New Roman"/>
                <w:b/>
                <w:sz w:val="24"/>
                <w:szCs w:val="24"/>
              </w:rPr>
            </w:pPr>
          </w:p>
          <w:p w14:paraId="272E100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NAPWPDCLUSTER HEAD</w:t>
            </w:r>
          </w:p>
        </w:tc>
      </w:tr>
      <w:tr w:rsidR="002A4863" w:rsidRPr="00212CC3" w14:paraId="580A2673" w14:textId="77777777" w:rsidTr="000551D6">
        <w:trPr>
          <w:trHeight w:val="272"/>
        </w:trPr>
        <w:tc>
          <w:tcPr>
            <w:tcW w:w="397" w:type="pct"/>
          </w:tcPr>
          <w:p w14:paraId="4F05AB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Male</w:t>
            </w:r>
          </w:p>
          <w:p w14:paraId="27866161" w14:textId="77777777" w:rsidR="002A4863" w:rsidRPr="00212CC3" w:rsidRDefault="002A4863" w:rsidP="00212CC3">
            <w:pPr>
              <w:jc w:val="both"/>
              <w:rPr>
                <w:rFonts w:ascii="Times New Roman" w:eastAsia="Garamond" w:hAnsi="Times New Roman" w:cs="Times New Roman"/>
                <w:sz w:val="24"/>
                <w:szCs w:val="24"/>
              </w:rPr>
            </w:pPr>
          </w:p>
        </w:tc>
        <w:tc>
          <w:tcPr>
            <w:tcW w:w="454" w:type="pct"/>
          </w:tcPr>
          <w:p w14:paraId="69529E8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567" w:type="pct"/>
          </w:tcPr>
          <w:p w14:paraId="219793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4F0850DF" w14:textId="77777777" w:rsidR="002A4863" w:rsidRPr="00212CC3" w:rsidRDefault="002A4863" w:rsidP="00212CC3">
            <w:pPr>
              <w:jc w:val="both"/>
              <w:rPr>
                <w:rFonts w:ascii="Times New Roman" w:eastAsia="Garamond" w:hAnsi="Times New Roman" w:cs="Times New Roman"/>
                <w:sz w:val="24"/>
                <w:szCs w:val="24"/>
              </w:rPr>
            </w:pPr>
          </w:p>
        </w:tc>
        <w:tc>
          <w:tcPr>
            <w:tcW w:w="1025" w:type="pct"/>
          </w:tcPr>
          <w:p w14:paraId="0D1367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3C7F6047" w14:textId="77777777" w:rsidR="002A4863" w:rsidRPr="00212CC3" w:rsidRDefault="002A4863" w:rsidP="00212CC3">
            <w:pPr>
              <w:jc w:val="both"/>
              <w:rPr>
                <w:rFonts w:ascii="Times New Roman" w:eastAsia="Garamond" w:hAnsi="Times New Roman" w:cs="Times New Roman"/>
                <w:sz w:val="24"/>
                <w:szCs w:val="24"/>
              </w:rPr>
            </w:pPr>
          </w:p>
        </w:tc>
        <w:tc>
          <w:tcPr>
            <w:tcW w:w="398" w:type="pct"/>
          </w:tcPr>
          <w:p w14:paraId="7D9D5A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98" w:type="pct"/>
          </w:tcPr>
          <w:p w14:paraId="18A526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98" w:type="pct"/>
          </w:tcPr>
          <w:p w14:paraId="12D44BA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98" w:type="pct"/>
          </w:tcPr>
          <w:p w14:paraId="7567773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11" w:type="pct"/>
          </w:tcPr>
          <w:p w14:paraId="1D56987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55" w:type="pct"/>
          </w:tcPr>
          <w:p w14:paraId="1E23A1F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r>
      <w:tr w:rsidR="002A4863" w:rsidRPr="00212CC3" w14:paraId="25641270" w14:textId="77777777" w:rsidTr="000551D6">
        <w:tc>
          <w:tcPr>
            <w:tcW w:w="397" w:type="pct"/>
          </w:tcPr>
          <w:p w14:paraId="1871E4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Female</w:t>
            </w:r>
          </w:p>
        </w:tc>
        <w:tc>
          <w:tcPr>
            <w:tcW w:w="454" w:type="pct"/>
          </w:tcPr>
          <w:p w14:paraId="6463F4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567" w:type="pct"/>
          </w:tcPr>
          <w:p w14:paraId="699488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23920EF" w14:textId="77777777" w:rsidR="002A4863" w:rsidRPr="00212CC3" w:rsidRDefault="002A4863" w:rsidP="00212CC3">
            <w:pPr>
              <w:jc w:val="both"/>
              <w:rPr>
                <w:rFonts w:ascii="Times New Roman" w:eastAsia="Garamond" w:hAnsi="Times New Roman" w:cs="Times New Roman"/>
                <w:sz w:val="24"/>
                <w:szCs w:val="24"/>
              </w:rPr>
            </w:pPr>
          </w:p>
        </w:tc>
        <w:tc>
          <w:tcPr>
            <w:tcW w:w="1025" w:type="pct"/>
          </w:tcPr>
          <w:p w14:paraId="64B12A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7BBBE4C8" w14:textId="77777777" w:rsidR="002A4863" w:rsidRPr="00212CC3" w:rsidRDefault="002A4863" w:rsidP="00212CC3">
            <w:pPr>
              <w:jc w:val="both"/>
              <w:rPr>
                <w:rFonts w:ascii="Times New Roman" w:eastAsia="Garamond" w:hAnsi="Times New Roman" w:cs="Times New Roman"/>
                <w:sz w:val="24"/>
                <w:szCs w:val="24"/>
              </w:rPr>
            </w:pPr>
          </w:p>
        </w:tc>
        <w:tc>
          <w:tcPr>
            <w:tcW w:w="398" w:type="pct"/>
          </w:tcPr>
          <w:p w14:paraId="7244BC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398" w:type="pct"/>
          </w:tcPr>
          <w:p w14:paraId="51F2E26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398" w:type="pct"/>
          </w:tcPr>
          <w:p w14:paraId="6DE594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398" w:type="pct"/>
          </w:tcPr>
          <w:p w14:paraId="1B6E1E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511" w:type="pct"/>
          </w:tcPr>
          <w:p w14:paraId="6A96E1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455" w:type="pct"/>
          </w:tcPr>
          <w:p w14:paraId="3944F4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5DA7CA8C" w14:textId="77777777" w:rsidTr="000551D6">
        <w:tc>
          <w:tcPr>
            <w:tcW w:w="397" w:type="pct"/>
          </w:tcPr>
          <w:p w14:paraId="0B2420E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Total </w:t>
            </w:r>
          </w:p>
          <w:p w14:paraId="040F7CC4" w14:textId="77777777" w:rsidR="002A4863" w:rsidRPr="00212CC3" w:rsidRDefault="002A4863" w:rsidP="00212CC3">
            <w:pPr>
              <w:jc w:val="both"/>
              <w:rPr>
                <w:rFonts w:ascii="Times New Roman" w:eastAsia="Garamond" w:hAnsi="Times New Roman" w:cs="Times New Roman"/>
                <w:b/>
                <w:sz w:val="24"/>
                <w:szCs w:val="24"/>
              </w:rPr>
            </w:pPr>
          </w:p>
        </w:tc>
        <w:tc>
          <w:tcPr>
            <w:tcW w:w="454" w:type="pct"/>
          </w:tcPr>
          <w:p w14:paraId="613210D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12</w:t>
            </w:r>
          </w:p>
        </w:tc>
        <w:tc>
          <w:tcPr>
            <w:tcW w:w="567" w:type="pct"/>
          </w:tcPr>
          <w:p w14:paraId="58BC02C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025" w:type="pct"/>
          </w:tcPr>
          <w:p w14:paraId="3FC493B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591" w:type="pct"/>
            <w:gridSpan w:val="4"/>
          </w:tcPr>
          <w:p w14:paraId="7363CF7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4</w:t>
            </w:r>
          </w:p>
        </w:tc>
        <w:tc>
          <w:tcPr>
            <w:tcW w:w="966" w:type="pct"/>
            <w:gridSpan w:val="2"/>
          </w:tcPr>
          <w:p w14:paraId="571BB97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p>
        </w:tc>
      </w:tr>
    </w:tbl>
    <w:p w14:paraId="09124A69"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1DBD40B0"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00676FAA"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1B338A6D"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23523DE2"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251CD780"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5E841F84"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0DB9F8E0"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328D6EC2"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76DEE9F5"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60C241E8"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17673C52"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6E81E3DD"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080F7978" w14:textId="77777777" w:rsidR="002A4863" w:rsidRPr="00212CC3" w:rsidRDefault="00000000" w:rsidP="00212CC3">
      <w:pPr>
        <w:spacing w:after="0"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41</w:t>
      </w:r>
      <w:r w:rsidRPr="00212CC3">
        <w:rPr>
          <w:rFonts w:ascii="Times New Roman" w:eastAsia="Garamond" w:hAnsi="Times New Roman" w:cs="Times New Roman"/>
          <w:sz w:val="24"/>
          <w:szCs w:val="24"/>
        </w:rPr>
        <w:t>. Distribution of Questionnaire by Category of Respondents (Cross River State)</w:t>
      </w:r>
    </w:p>
    <w:p w14:paraId="54B39E86" w14:textId="77777777" w:rsidR="002A4863" w:rsidRPr="00212CC3" w:rsidRDefault="002A4863" w:rsidP="00212CC3">
      <w:pPr>
        <w:spacing w:after="0" w:line="240" w:lineRule="auto"/>
        <w:jc w:val="both"/>
        <w:rPr>
          <w:rFonts w:ascii="Times New Roman" w:eastAsia="Garamond" w:hAnsi="Times New Roman" w:cs="Times New Roman"/>
          <w:sz w:val="24"/>
          <w:szCs w:val="24"/>
        </w:rPr>
      </w:pPr>
    </w:p>
    <w:p w14:paraId="09D561C9" w14:textId="77777777" w:rsidR="002A4863" w:rsidRPr="00212CC3" w:rsidRDefault="00000000" w:rsidP="00212CC3">
      <w:pPr>
        <w:spacing w:after="0"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6E8EB864" wp14:editId="7444C89D">
            <wp:extent cx="8048427" cy="5028579"/>
            <wp:effectExtent l="0" t="0" r="0" b="0"/>
            <wp:docPr id="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8048427" cy="5028579"/>
                    </a:xfrm>
                    <a:prstGeom prst="rect">
                      <a:avLst/>
                    </a:prstGeom>
                    <a:ln/>
                  </pic:spPr>
                </pic:pic>
              </a:graphicData>
            </a:graphic>
          </wp:inline>
        </w:drawing>
      </w:r>
    </w:p>
    <w:p w14:paraId="5A150D19" w14:textId="77777777" w:rsidR="002A4863" w:rsidRPr="00212CC3" w:rsidRDefault="00000000"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w:t>
      </w:r>
      <w:r w:rsidR="000715FB">
        <w:rPr>
          <w:rFonts w:ascii="Times New Roman" w:eastAsia="Garamond" w:hAnsi="Times New Roman" w:cs="Times New Roman"/>
          <w:sz w:val="24"/>
          <w:szCs w:val="24"/>
        </w:rPr>
        <w:t>20</w:t>
      </w:r>
      <w:r w:rsidRPr="00212CC3">
        <w:rPr>
          <w:rFonts w:ascii="Times New Roman" w:eastAsia="Garamond" w:hAnsi="Times New Roman" w:cs="Times New Roman"/>
          <w:sz w:val="24"/>
          <w:szCs w:val="24"/>
        </w:rPr>
        <w:t>. A Histogram Showing Categories of Respondents Based on Gender for Cross River State</w:t>
      </w:r>
    </w:p>
    <w:p w14:paraId="74A450F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EC23E1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Figures 2.21a and 2.21b shows a pie chart indicating the percentages of the male and female respondents from Cross River State.</w:t>
      </w:r>
    </w:p>
    <w:p w14:paraId="5CD4BAAA"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noProof/>
          <w:sz w:val="24"/>
          <w:szCs w:val="24"/>
        </w:rPr>
        <w:lastRenderedPageBreak/>
        <w:drawing>
          <wp:inline distT="0" distB="0" distL="0" distR="0" wp14:anchorId="0DD12BA5" wp14:editId="2C840F1E">
            <wp:extent cx="5911211" cy="3217355"/>
            <wp:effectExtent l="0" t="0" r="0" b="0"/>
            <wp:docPr id="1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911211" cy="3217355"/>
                    </a:xfrm>
                    <a:prstGeom prst="rect">
                      <a:avLst/>
                    </a:prstGeom>
                    <a:ln/>
                  </pic:spPr>
                </pic:pic>
              </a:graphicData>
            </a:graphic>
          </wp:inline>
        </w:drawing>
      </w:r>
    </w:p>
    <w:p w14:paraId="680A027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2.21a. Pie Chart Showing Number of Male Respondents (%) for</w:t>
      </w:r>
    </w:p>
    <w:p w14:paraId="630C9E7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Cross River State</w:t>
      </w:r>
    </w:p>
    <w:p w14:paraId="762806E8"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noProof/>
          <w:sz w:val="24"/>
          <w:szCs w:val="24"/>
        </w:rPr>
        <w:drawing>
          <wp:inline distT="0" distB="0" distL="0" distR="0" wp14:anchorId="6144B1E3" wp14:editId="23692FF4">
            <wp:extent cx="5766010" cy="3335959"/>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9DDDA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2.21b. Pie Chart Showing Number of Female Respondents (%) for</w:t>
      </w:r>
    </w:p>
    <w:p w14:paraId="5B4D34B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Cross River State</w:t>
      </w:r>
    </w:p>
    <w:p w14:paraId="3BED5E93"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2.13.3</w:t>
      </w:r>
      <w:r w:rsidRPr="00212CC3">
        <w:rPr>
          <w:rFonts w:ascii="Times New Roman" w:eastAsia="Garamond" w:hAnsi="Times New Roman" w:cs="Times New Roman"/>
          <w:b/>
          <w:sz w:val="24"/>
          <w:szCs w:val="24"/>
        </w:rPr>
        <w:tab/>
        <w:t xml:space="preserve">Analysis Socio-Demographic Information of Respondents from Cross River State </w:t>
      </w:r>
    </w:p>
    <w:p w14:paraId="1C52096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Table 2.61 presents the socio-demographic information of the 20 respondents from Cross River State.  Column 2 of Table 2.61 indicated the ranges of age of respondents from Cross River State and columns 3 and 4 indicated the number of respondents and their corresponding percentages based on range of ages respectively.  </w:t>
      </w:r>
    </w:p>
    <w:p w14:paraId="1240037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CD101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A314F0">
        <w:rPr>
          <w:rFonts w:ascii="Times New Roman" w:eastAsia="Garamond" w:hAnsi="Times New Roman" w:cs="Times New Roman"/>
          <w:sz w:val="24"/>
          <w:szCs w:val="24"/>
        </w:rPr>
        <w:t>42</w:t>
      </w:r>
      <w:r w:rsidRPr="00212CC3">
        <w:rPr>
          <w:rFonts w:ascii="Times New Roman" w:eastAsia="Garamond" w:hAnsi="Times New Roman" w:cs="Times New Roman"/>
          <w:sz w:val="24"/>
          <w:szCs w:val="24"/>
        </w:rPr>
        <w:t>. Analysis of Socio-demographic information of the respondents from</w:t>
      </w:r>
    </w:p>
    <w:p w14:paraId="392EE5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Cross River State</w:t>
      </w:r>
    </w:p>
    <w:tbl>
      <w:tblPr>
        <w:tblStyle w:val="affa"/>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3216"/>
        <w:gridCol w:w="2738"/>
        <w:gridCol w:w="2372"/>
      </w:tblGrid>
      <w:tr w:rsidR="002A4863" w:rsidRPr="00212CC3" w14:paraId="67B3981F" w14:textId="77777777">
        <w:trPr>
          <w:jc w:val="center"/>
        </w:trPr>
        <w:tc>
          <w:tcPr>
            <w:tcW w:w="750" w:type="dxa"/>
          </w:tcPr>
          <w:p w14:paraId="572E9004" w14:textId="77777777" w:rsidR="002A4863" w:rsidRPr="00212CC3" w:rsidRDefault="002A4863" w:rsidP="00212CC3">
            <w:pPr>
              <w:jc w:val="both"/>
              <w:rPr>
                <w:rFonts w:ascii="Times New Roman" w:eastAsia="Garamond" w:hAnsi="Times New Roman" w:cs="Times New Roman"/>
                <w:b/>
                <w:sz w:val="24"/>
                <w:szCs w:val="24"/>
              </w:rPr>
            </w:pPr>
          </w:p>
          <w:p w14:paraId="3057C5B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216" w:type="dxa"/>
          </w:tcPr>
          <w:p w14:paraId="3247E1C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AGE OF</w:t>
            </w:r>
          </w:p>
          <w:p w14:paraId="0AAD7E4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w:t>
            </w:r>
          </w:p>
          <w:p w14:paraId="3CD1AA8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(years)</w:t>
            </w:r>
          </w:p>
        </w:tc>
        <w:tc>
          <w:tcPr>
            <w:tcW w:w="2738" w:type="dxa"/>
          </w:tcPr>
          <w:p w14:paraId="5288D7B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w:t>
            </w:r>
          </w:p>
          <w:p w14:paraId="66C9327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w:t>
            </w:r>
          </w:p>
        </w:tc>
        <w:tc>
          <w:tcPr>
            <w:tcW w:w="2372" w:type="dxa"/>
          </w:tcPr>
          <w:p w14:paraId="4FA10F8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70DCF51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67AD09C1" w14:textId="77777777">
        <w:trPr>
          <w:jc w:val="center"/>
        </w:trPr>
        <w:tc>
          <w:tcPr>
            <w:tcW w:w="750" w:type="dxa"/>
          </w:tcPr>
          <w:p w14:paraId="6FDFC7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216" w:type="dxa"/>
          </w:tcPr>
          <w:p w14:paraId="76F895A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 – 25</w:t>
            </w:r>
          </w:p>
        </w:tc>
        <w:tc>
          <w:tcPr>
            <w:tcW w:w="2738" w:type="dxa"/>
          </w:tcPr>
          <w:p w14:paraId="399282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2372" w:type="dxa"/>
          </w:tcPr>
          <w:p w14:paraId="44A0CB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55</w:t>
            </w:r>
          </w:p>
        </w:tc>
      </w:tr>
      <w:tr w:rsidR="002A4863" w:rsidRPr="00212CC3" w14:paraId="00C7FEF7" w14:textId="77777777">
        <w:trPr>
          <w:jc w:val="center"/>
        </w:trPr>
        <w:tc>
          <w:tcPr>
            <w:tcW w:w="750" w:type="dxa"/>
          </w:tcPr>
          <w:p w14:paraId="745C19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216" w:type="dxa"/>
          </w:tcPr>
          <w:p w14:paraId="0C562A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 40</w:t>
            </w:r>
          </w:p>
        </w:tc>
        <w:tc>
          <w:tcPr>
            <w:tcW w:w="2738" w:type="dxa"/>
          </w:tcPr>
          <w:p w14:paraId="60B130C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08AA1A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04453235" w14:textId="77777777">
        <w:trPr>
          <w:jc w:val="center"/>
        </w:trPr>
        <w:tc>
          <w:tcPr>
            <w:tcW w:w="750" w:type="dxa"/>
          </w:tcPr>
          <w:p w14:paraId="138D08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216" w:type="dxa"/>
          </w:tcPr>
          <w:p w14:paraId="2486F8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40 – 65</w:t>
            </w:r>
          </w:p>
        </w:tc>
        <w:tc>
          <w:tcPr>
            <w:tcW w:w="2738" w:type="dxa"/>
          </w:tcPr>
          <w:p w14:paraId="68FE29B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372" w:type="dxa"/>
          </w:tcPr>
          <w:p w14:paraId="79927FF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w:t>
            </w:r>
          </w:p>
        </w:tc>
      </w:tr>
      <w:tr w:rsidR="002A4863" w:rsidRPr="00212CC3" w14:paraId="352A4610" w14:textId="77777777">
        <w:trPr>
          <w:jc w:val="center"/>
        </w:trPr>
        <w:tc>
          <w:tcPr>
            <w:tcW w:w="750" w:type="dxa"/>
          </w:tcPr>
          <w:p w14:paraId="6DA3C3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216" w:type="dxa"/>
          </w:tcPr>
          <w:p w14:paraId="3E89C14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 and above</w:t>
            </w:r>
          </w:p>
        </w:tc>
        <w:tc>
          <w:tcPr>
            <w:tcW w:w="2738" w:type="dxa"/>
          </w:tcPr>
          <w:p w14:paraId="45C80D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26B97E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56C03F91" w14:textId="77777777">
        <w:trPr>
          <w:jc w:val="center"/>
        </w:trPr>
        <w:tc>
          <w:tcPr>
            <w:tcW w:w="750" w:type="dxa"/>
          </w:tcPr>
          <w:p w14:paraId="31CE92C1" w14:textId="77777777" w:rsidR="002A4863" w:rsidRPr="00212CC3" w:rsidRDefault="002A4863" w:rsidP="00212CC3">
            <w:pPr>
              <w:jc w:val="both"/>
              <w:rPr>
                <w:rFonts w:ascii="Times New Roman" w:eastAsia="Garamond" w:hAnsi="Times New Roman" w:cs="Times New Roman"/>
                <w:b/>
                <w:sz w:val="24"/>
                <w:szCs w:val="24"/>
              </w:rPr>
            </w:pPr>
          </w:p>
        </w:tc>
        <w:tc>
          <w:tcPr>
            <w:tcW w:w="3216" w:type="dxa"/>
          </w:tcPr>
          <w:p w14:paraId="5CE0BFC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738" w:type="dxa"/>
          </w:tcPr>
          <w:p w14:paraId="3529B13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20</w:t>
            </w:r>
          </w:p>
        </w:tc>
        <w:tc>
          <w:tcPr>
            <w:tcW w:w="2372" w:type="dxa"/>
          </w:tcPr>
          <w:p w14:paraId="1B819F1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28538933" w14:textId="77777777" w:rsidR="002A4863" w:rsidRPr="00212CC3" w:rsidRDefault="002A4863" w:rsidP="00212CC3">
      <w:pPr>
        <w:jc w:val="both"/>
        <w:rPr>
          <w:rFonts w:ascii="Times New Roman" w:eastAsia="Garamond" w:hAnsi="Times New Roman" w:cs="Times New Roman"/>
          <w:sz w:val="24"/>
          <w:szCs w:val="24"/>
        </w:rPr>
      </w:pPr>
    </w:p>
    <w:p w14:paraId="27C3361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2.21c presents the socio-demographic information of respondents from Cross River State indicating their ranges of age (years) as well the number of persons participated in the interview. From both Table 2.</w:t>
      </w:r>
      <w:r w:rsidR="00720515">
        <w:rPr>
          <w:rFonts w:ascii="Times New Roman" w:eastAsia="Garamond" w:hAnsi="Times New Roman" w:cs="Times New Roman"/>
          <w:sz w:val="24"/>
          <w:szCs w:val="24"/>
        </w:rPr>
        <w:t>3</w:t>
      </w:r>
      <w:r w:rsidRPr="00212CC3">
        <w:rPr>
          <w:rFonts w:ascii="Times New Roman" w:eastAsia="Garamond" w:hAnsi="Times New Roman" w:cs="Times New Roman"/>
          <w:sz w:val="24"/>
          <w:szCs w:val="24"/>
        </w:rPr>
        <w:t xml:space="preserve">1 and Figure 2.21c, 55% of the respondents from Cross River State are in the age range of 18 – 25 and 20% are between 25 – 40 years of age, and 25% ranged between 40 and 65 years. No respondents among the interviewees were found to have over 65 years of age.  </w:t>
      </w:r>
    </w:p>
    <w:p w14:paraId="06FF75B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153A10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055888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C64382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BCA189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1E212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5EB069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468FA3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A5410A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156158FE" wp14:editId="529FC856">
            <wp:extent cx="6332220" cy="3769995"/>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0EEBF9"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2.21c. Socio-Demographic Information of Respondents Indicating Age Range (Cross River State)</w:t>
      </w:r>
    </w:p>
    <w:p w14:paraId="257F701F" w14:textId="77777777" w:rsidR="002A4863" w:rsidRPr="00212CC3" w:rsidRDefault="002A4863" w:rsidP="00212CC3">
      <w:pPr>
        <w:jc w:val="both"/>
        <w:rPr>
          <w:rFonts w:ascii="Times New Roman" w:eastAsia="Garamond" w:hAnsi="Times New Roman" w:cs="Times New Roman"/>
          <w:sz w:val="24"/>
          <w:szCs w:val="24"/>
        </w:rPr>
      </w:pPr>
    </w:p>
    <w:p w14:paraId="24FD25BD"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2.13.4</w:t>
      </w:r>
      <w:r w:rsidRPr="00212CC3">
        <w:rPr>
          <w:rFonts w:ascii="Times New Roman" w:eastAsia="Garamond" w:hAnsi="Times New Roman" w:cs="Times New Roman"/>
          <w:b/>
          <w:sz w:val="24"/>
          <w:szCs w:val="24"/>
        </w:rPr>
        <w:tab/>
        <w:t>Data Analysis of Respondents Based on Disability (Cross River State)</w:t>
      </w:r>
    </w:p>
    <w:p w14:paraId="1E9D7A49"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43</w:t>
      </w:r>
      <w:r w:rsidRPr="00212CC3">
        <w:rPr>
          <w:rFonts w:ascii="Times New Roman" w:eastAsia="Garamond" w:hAnsi="Times New Roman" w:cs="Times New Roman"/>
          <w:sz w:val="24"/>
          <w:szCs w:val="24"/>
        </w:rPr>
        <w:t xml:space="preserve"> presents the categories of respondents on the basis of disability and the number of respondents participated from each category in Cross River State. From the Table, 6 out of the 20 respondents doesn’t have any kind of disability and this number come from other stakeholders such as CRSA, PPWD, T_R leaders (Islamic Org.), UNICAL Staff, etc. </w:t>
      </w:r>
    </w:p>
    <w:p w14:paraId="1A6905F5" w14:textId="77777777" w:rsidR="002A4863" w:rsidRPr="00212CC3" w:rsidRDefault="002A4863" w:rsidP="00212CC3">
      <w:pPr>
        <w:jc w:val="both"/>
        <w:rPr>
          <w:rFonts w:ascii="Times New Roman" w:eastAsia="Garamond" w:hAnsi="Times New Roman" w:cs="Times New Roman"/>
          <w:sz w:val="24"/>
          <w:szCs w:val="24"/>
        </w:rPr>
      </w:pPr>
    </w:p>
    <w:p w14:paraId="4A164DC3" w14:textId="77777777" w:rsidR="002A4863" w:rsidRPr="00212CC3" w:rsidRDefault="002A4863" w:rsidP="00212CC3">
      <w:pPr>
        <w:jc w:val="both"/>
        <w:rPr>
          <w:rFonts w:ascii="Times New Roman" w:eastAsia="Garamond" w:hAnsi="Times New Roman" w:cs="Times New Roman"/>
          <w:sz w:val="24"/>
          <w:szCs w:val="24"/>
        </w:rPr>
      </w:pPr>
    </w:p>
    <w:p w14:paraId="54B20FCD" w14:textId="77777777" w:rsidR="002A4863" w:rsidRPr="00212CC3" w:rsidRDefault="002A4863" w:rsidP="00212CC3">
      <w:pPr>
        <w:jc w:val="both"/>
        <w:rPr>
          <w:rFonts w:ascii="Times New Roman" w:eastAsia="Garamond" w:hAnsi="Times New Roman" w:cs="Times New Roman"/>
          <w:sz w:val="24"/>
          <w:szCs w:val="24"/>
        </w:rPr>
      </w:pPr>
    </w:p>
    <w:p w14:paraId="4E14FCC5" w14:textId="77777777" w:rsidR="002A4863" w:rsidRPr="00212CC3" w:rsidRDefault="002A4863" w:rsidP="00212CC3">
      <w:pPr>
        <w:jc w:val="both"/>
        <w:rPr>
          <w:rFonts w:ascii="Times New Roman" w:eastAsia="Garamond" w:hAnsi="Times New Roman" w:cs="Times New Roman"/>
          <w:sz w:val="24"/>
          <w:szCs w:val="24"/>
        </w:rPr>
      </w:pPr>
    </w:p>
    <w:p w14:paraId="1631EE7B" w14:textId="77777777" w:rsidR="002A4863" w:rsidRPr="00212CC3" w:rsidRDefault="002A4863" w:rsidP="00212CC3">
      <w:pPr>
        <w:jc w:val="both"/>
        <w:rPr>
          <w:rFonts w:ascii="Times New Roman" w:eastAsia="Garamond" w:hAnsi="Times New Roman" w:cs="Times New Roman"/>
          <w:sz w:val="24"/>
          <w:szCs w:val="24"/>
        </w:rPr>
      </w:pPr>
    </w:p>
    <w:p w14:paraId="1496A127" w14:textId="77777777" w:rsidR="002A4863" w:rsidRPr="00212CC3" w:rsidRDefault="002A4863" w:rsidP="00212CC3">
      <w:pPr>
        <w:jc w:val="both"/>
        <w:rPr>
          <w:rFonts w:ascii="Times New Roman" w:eastAsia="Garamond" w:hAnsi="Times New Roman" w:cs="Times New Roman"/>
          <w:sz w:val="24"/>
          <w:szCs w:val="24"/>
        </w:rPr>
      </w:pPr>
    </w:p>
    <w:p w14:paraId="71B11F0B" w14:textId="77777777" w:rsidR="002A4863" w:rsidRPr="00212CC3" w:rsidRDefault="002A4863" w:rsidP="00212CC3">
      <w:pPr>
        <w:jc w:val="both"/>
        <w:rPr>
          <w:rFonts w:ascii="Times New Roman" w:eastAsia="Garamond" w:hAnsi="Times New Roman" w:cs="Times New Roman"/>
          <w:sz w:val="24"/>
          <w:szCs w:val="24"/>
        </w:rPr>
      </w:pPr>
    </w:p>
    <w:p w14:paraId="3300ECF2" w14:textId="77777777" w:rsidR="002A4863" w:rsidRPr="00212CC3" w:rsidRDefault="002A4863" w:rsidP="00212CC3">
      <w:pPr>
        <w:jc w:val="both"/>
        <w:rPr>
          <w:rFonts w:ascii="Times New Roman" w:eastAsia="Garamond" w:hAnsi="Times New Roman" w:cs="Times New Roman"/>
          <w:sz w:val="24"/>
          <w:szCs w:val="24"/>
        </w:rPr>
      </w:pPr>
    </w:p>
    <w:p w14:paraId="458ED4CF" w14:textId="77777777" w:rsidR="002A4863" w:rsidRPr="00212CC3" w:rsidRDefault="002A4863" w:rsidP="00212CC3">
      <w:pPr>
        <w:jc w:val="both"/>
        <w:rPr>
          <w:rFonts w:ascii="Times New Roman" w:eastAsia="Garamond" w:hAnsi="Times New Roman" w:cs="Times New Roman"/>
          <w:sz w:val="24"/>
          <w:szCs w:val="24"/>
        </w:rPr>
      </w:pPr>
    </w:p>
    <w:p w14:paraId="1386DB53" w14:textId="77777777" w:rsidR="002A4863" w:rsidRPr="00212CC3" w:rsidRDefault="00000000" w:rsidP="00212CC3">
      <w:pPr>
        <w:ind w:left="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43</w:t>
      </w:r>
      <w:r w:rsidRPr="00212CC3">
        <w:rPr>
          <w:rFonts w:ascii="Times New Roman" w:eastAsia="Garamond" w:hAnsi="Times New Roman" w:cs="Times New Roman"/>
          <w:sz w:val="24"/>
          <w:szCs w:val="24"/>
        </w:rPr>
        <w:t>. Category of Respondents on the Basis of Disability (Cross River State)</w:t>
      </w:r>
    </w:p>
    <w:tbl>
      <w:tblPr>
        <w:tblStyle w:val="affb"/>
        <w:tblW w:w="7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573"/>
        <w:gridCol w:w="2229"/>
        <w:gridCol w:w="2372"/>
      </w:tblGrid>
      <w:tr w:rsidR="002A4863" w:rsidRPr="00212CC3" w14:paraId="669CD834" w14:textId="77777777">
        <w:trPr>
          <w:jc w:val="center"/>
        </w:trPr>
        <w:tc>
          <w:tcPr>
            <w:tcW w:w="750" w:type="dxa"/>
          </w:tcPr>
          <w:p w14:paraId="3798B5A0" w14:textId="77777777" w:rsidR="002A4863" w:rsidRPr="00212CC3" w:rsidRDefault="002A4863" w:rsidP="00212CC3">
            <w:pPr>
              <w:jc w:val="both"/>
              <w:rPr>
                <w:rFonts w:ascii="Times New Roman" w:eastAsia="Garamond" w:hAnsi="Times New Roman" w:cs="Times New Roman"/>
                <w:b/>
                <w:sz w:val="24"/>
                <w:szCs w:val="24"/>
              </w:rPr>
            </w:pPr>
          </w:p>
          <w:p w14:paraId="787C96F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573" w:type="dxa"/>
          </w:tcPr>
          <w:p w14:paraId="5EB935E9" w14:textId="77777777" w:rsidR="002A4863" w:rsidRPr="00212CC3" w:rsidRDefault="002A4863" w:rsidP="00212CC3">
            <w:pPr>
              <w:jc w:val="both"/>
              <w:rPr>
                <w:rFonts w:ascii="Times New Roman" w:eastAsia="Garamond" w:hAnsi="Times New Roman" w:cs="Times New Roman"/>
                <w:b/>
                <w:sz w:val="24"/>
                <w:szCs w:val="24"/>
              </w:rPr>
            </w:pPr>
          </w:p>
          <w:p w14:paraId="025608E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DISABILITY </w:t>
            </w:r>
          </w:p>
        </w:tc>
        <w:tc>
          <w:tcPr>
            <w:tcW w:w="2229" w:type="dxa"/>
          </w:tcPr>
          <w:p w14:paraId="39A171C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NO. OF RESPONDENT </w:t>
            </w:r>
          </w:p>
        </w:tc>
        <w:tc>
          <w:tcPr>
            <w:tcW w:w="2372" w:type="dxa"/>
          </w:tcPr>
          <w:p w14:paraId="01966E3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030EB75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w:t>
            </w:r>
          </w:p>
        </w:tc>
      </w:tr>
      <w:tr w:rsidR="002A4863" w:rsidRPr="00212CC3" w14:paraId="2CA8EC81" w14:textId="77777777">
        <w:trPr>
          <w:jc w:val="center"/>
        </w:trPr>
        <w:tc>
          <w:tcPr>
            <w:tcW w:w="750" w:type="dxa"/>
          </w:tcPr>
          <w:p w14:paraId="2A1F266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1</w:t>
            </w:r>
          </w:p>
        </w:tc>
        <w:tc>
          <w:tcPr>
            <w:tcW w:w="2573" w:type="dxa"/>
          </w:tcPr>
          <w:p w14:paraId="08122B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Physical (P)</w:t>
            </w:r>
          </w:p>
        </w:tc>
        <w:tc>
          <w:tcPr>
            <w:tcW w:w="2229" w:type="dxa"/>
          </w:tcPr>
          <w:p w14:paraId="3C2AB3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4D28AE0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5C1E3284" w14:textId="77777777">
        <w:trPr>
          <w:jc w:val="center"/>
        </w:trPr>
        <w:tc>
          <w:tcPr>
            <w:tcW w:w="750" w:type="dxa"/>
          </w:tcPr>
          <w:p w14:paraId="6785DF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573" w:type="dxa"/>
          </w:tcPr>
          <w:p w14:paraId="15EBDFB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Blind (B)</w:t>
            </w:r>
          </w:p>
        </w:tc>
        <w:tc>
          <w:tcPr>
            <w:tcW w:w="2229" w:type="dxa"/>
          </w:tcPr>
          <w:p w14:paraId="14F127F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372" w:type="dxa"/>
          </w:tcPr>
          <w:p w14:paraId="029653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r>
      <w:tr w:rsidR="002A4863" w:rsidRPr="00212CC3" w14:paraId="3779F85C" w14:textId="77777777">
        <w:trPr>
          <w:jc w:val="center"/>
        </w:trPr>
        <w:tc>
          <w:tcPr>
            <w:tcW w:w="750" w:type="dxa"/>
          </w:tcPr>
          <w:p w14:paraId="0D84CB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573" w:type="dxa"/>
          </w:tcPr>
          <w:p w14:paraId="3A71349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Leprosy/IDEA (L)</w:t>
            </w:r>
          </w:p>
        </w:tc>
        <w:tc>
          <w:tcPr>
            <w:tcW w:w="2229" w:type="dxa"/>
          </w:tcPr>
          <w:p w14:paraId="23FB2D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760EF9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693D99D2" w14:textId="77777777">
        <w:trPr>
          <w:jc w:val="center"/>
        </w:trPr>
        <w:tc>
          <w:tcPr>
            <w:tcW w:w="750" w:type="dxa"/>
          </w:tcPr>
          <w:p w14:paraId="5D39A02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573" w:type="dxa"/>
          </w:tcPr>
          <w:p w14:paraId="06C139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Albinism (Al)</w:t>
            </w:r>
          </w:p>
        </w:tc>
        <w:tc>
          <w:tcPr>
            <w:tcW w:w="2229" w:type="dxa"/>
          </w:tcPr>
          <w:p w14:paraId="3DD44F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372" w:type="dxa"/>
          </w:tcPr>
          <w:p w14:paraId="14E9D2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r>
      <w:tr w:rsidR="002A4863" w:rsidRPr="00212CC3" w14:paraId="1D16D22F" w14:textId="77777777">
        <w:trPr>
          <w:jc w:val="center"/>
        </w:trPr>
        <w:tc>
          <w:tcPr>
            <w:tcW w:w="750" w:type="dxa"/>
          </w:tcPr>
          <w:p w14:paraId="7B42E9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573" w:type="dxa"/>
          </w:tcPr>
          <w:p w14:paraId="511409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Spinal cord injury (SCIAN)</w:t>
            </w:r>
          </w:p>
        </w:tc>
        <w:tc>
          <w:tcPr>
            <w:tcW w:w="2229" w:type="dxa"/>
          </w:tcPr>
          <w:p w14:paraId="08CBB0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372" w:type="dxa"/>
          </w:tcPr>
          <w:p w14:paraId="094AFE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tc>
      </w:tr>
      <w:tr w:rsidR="002A4863" w:rsidRPr="00212CC3" w14:paraId="3104024E" w14:textId="77777777">
        <w:trPr>
          <w:jc w:val="center"/>
        </w:trPr>
        <w:tc>
          <w:tcPr>
            <w:tcW w:w="750" w:type="dxa"/>
          </w:tcPr>
          <w:p w14:paraId="0F8A26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573" w:type="dxa"/>
          </w:tcPr>
          <w:p w14:paraId="41EC07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 (D)</w:t>
            </w:r>
          </w:p>
        </w:tc>
        <w:tc>
          <w:tcPr>
            <w:tcW w:w="2229" w:type="dxa"/>
          </w:tcPr>
          <w:p w14:paraId="16EA93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401CEE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05B56EA0" w14:textId="77777777">
        <w:trPr>
          <w:jc w:val="center"/>
        </w:trPr>
        <w:tc>
          <w:tcPr>
            <w:tcW w:w="750" w:type="dxa"/>
          </w:tcPr>
          <w:p w14:paraId="01D92D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573" w:type="dxa"/>
          </w:tcPr>
          <w:p w14:paraId="03AF6B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Deaf/Blind (DB)</w:t>
            </w:r>
          </w:p>
        </w:tc>
        <w:tc>
          <w:tcPr>
            <w:tcW w:w="2229" w:type="dxa"/>
          </w:tcPr>
          <w:p w14:paraId="7BB58E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7F2691D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33BC1EB6" w14:textId="77777777">
        <w:trPr>
          <w:jc w:val="center"/>
        </w:trPr>
        <w:tc>
          <w:tcPr>
            <w:tcW w:w="750" w:type="dxa"/>
          </w:tcPr>
          <w:p w14:paraId="1C61A6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573" w:type="dxa"/>
          </w:tcPr>
          <w:p w14:paraId="693597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Psychosocial (</w:t>
            </w:r>
            <w:proofErr w:type="spellStart"/>
            <w:r w:rsidRPr="00212CC3">
              <w:rPr>
                <w:rFonts w:ascii="Times New Roman" w:eastAsia="Garamond" w:hAnsi="Times New Roman" w:cs="Times New Roman"/>
                <w:sz w:val="24"/>
                <w:szCs w:val="24"/>
              </w:rPr>
              <w:t>Psy</w:t>
            </w:r>
            <w:proofErr w:type="spellEnd"/>
            <w:r w:rsidRPr="00212CC3">
              <w:rPr>
                <w:rFonts w:ascii="Times New Roman" w:eastAsia="Garamond" w:hAnsi="Times New Roman" w:cs="Times New Roman"/>
                <w:sz w:val="24"/>
                <w:szCs w:val="24"/>
              </w:rPr>
              <w:t>)</w:t>
            </w:r>
          </w:p>
        </w:tc>
        <w:tc>
          <w:tcPr>
            <w:tcW w:w="2229" w:type="dxa"/>
          </w:tcPr>
          <w:p w14:paraId="481396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328F04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12F567FD" w14:textId="77777777">
        <w:trPr>
          <w:jc w:val="center"/>
        </w:trPr>
        <w:tc>
          <w:tcPr>
            <w:tcW w:w="750" w:type="dxa"/>
          </w:tcPr>
          <w:p w14:paraId="52F2EB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573" w:type="dxa"/>
          </w:tcPr>
          <w:p w14:paraId="4C3627D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Mental (M)</w:t>
            </w:r>
          </w:p>
        </w:tc>
        <w:tc>
          <w:tcPr>
            <w:tcW w:w="2229" w:type="dxa"/>
          </w:tcPr>
          <w:p w14:paraId="54A3704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1D16E9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3F148F95" w14:textId="77777777">
        <w:trPr>
          <w:jc w:val="center"/>
        </w:trPr>
        <w:tc>
          <w:tcPr>
            <w:tcW w:w="750" w:type="dxa"/>
          </w:tcPr>
          <w:p w14:paraId="6BA317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573" w:type="dxa"/>
          </w:tcPr>
          <w:p w14:paraId="6ABEB6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 (N)</w:t>
            </w:r>
          </w:p>
        </w:tc>
        <w:tc>
          <w:tcPr>
            <w:tcW w:w="2229" w:type="dxa"/>
          </w:tcPr>
          <w:p w14:paraId="315A1F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372" w:type="dxa"/>
          </w:tcPr>
          <w:p w14:paraId="6988C5A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30</w:t>
            </w:r>
          </w:p>
        </w:tc>
      </w:tr>
      <w:tr w:rsidR="002A4863" w:rsidRPr="00212CC3" w14:paraId="77355B25" w14:textId="77777777">
        <w:trPr>
          <w:jc w:val="center"/>
        </w:trPr>
        <w:tc>
          <w:tcPr>
            <w:tcW w:w="750" w:type="dxa"/>
          </w:tcPr>
          <w:p w14:paraId="12D52C23" w14:textId="77777777" w:rsidR="002A4863" w:rsidRPr="00212CC3" w:rsidRDefault="002A4863" w:rsidP="00212CC3">
            <w:pPr>
              <w:jc w:val="both"/>
              <w:rPr>
                <w:rFonts w:ascii="Times New Roman" w:eastAsia="Garamond" w:hAnsi="Times New Roman" w:cs="Times New Roman"/>
                <w:b/>
                <w:sz w:val="24"/>
                <w:szCs w:val="24"/>
              </w:rPr>
            </w:pPr>
          </w:p>
        </w:tc>
        <w:tc>
          <w:tcPr>
            <w:tcW w:w="2573" w:type="dxa"/>
          </w:tcPr>
          <w:p w14:paraId="170AE88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229" w:type="dxa"/>
          </w:tcPr>
          <w:p w14:paraId="1886294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20</w:t>
            </w:r>
          </w:p>
        </w:tc>
        <w:tc>
          <w:tcPr>
            <w:tcW w:w="2372" w:type="dxa"/>
          </w:tcPr>
          <w:p w14:paraId="6DEB4EA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54F68BA8" w14:textId="77777777" w:rsidR="002A4863" w:rsidRPr="00212CC3" w:rsidRDefault="002A4863" w:rsidP="00212CC3">
      <w:pPr>
        <w:jc w:val="both"/>
        <w:rPr>
          <w:rFonts w:ascii="Times New Roman" w:eastAsia="Garamond" w:hAnsi="Times New Roman" w:cs="Times New Roman"/>
          <w:sz w:val="24"/>
          <w:szCs w:val="24"/>
        </w:rPr>
      </w:pPr>
    </w:p>
    <w:p w14:paraId="1158978E"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2.22 presents a histogram indicating the categories of respondents participated in the interview exercise on the basis of disability. From the figure, for instance, the respondents without disability are six (6) out 20 with the corresponding percentage of 20. None of the respondents interviewed were found to be mental, deaf/blind or affected by leprosy.  </w:t>
      </w:r>
    </w:p>
    <w:p w14:paraId="0EBAEF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56D570B2" wp14:editId="55513441">
            <wp:extent cx="6059432" cy="5032744"/>
            <wp:effectExtent l="0" t="0" r="0" b="0"/>
            <wp:docPr id="1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6059432" cy="5032744"/>
                    </a:xfrm>
                    <a:prstGeom prst="rect">
                      <a:avLst/>
                    </a:prstGeom>
                    <a:ln/>
                  </pic:spPr>
                </pic:pic>
              </a:graphicData>
            </a:graphic>
          </wp:inline>
        </w:drawing>
      </w:r>
    </w:p>
    <w:p w14:paraId="3475EA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2.22. Categories of Respondents on the Basis of Disability (Cross River State)</w:t>
      </w:r>
    </w:p>
    <w:p w14:paraId="2AA500CF" w14:textId="77777777" w:rsidR="002A4863" w:rsidRPr="00212CC3" w:rsidRDefault="002A4863" w:rsidP="00212CC3">
      <w:pPr>
        <w:jc w:val="both"/>
        <w:rPr>
          <w:rFonts w:ascii="Times New Roman" w:eastAsia="Garamond" w:hAnsi="Times New Roman" w:cs="Times New Roman"/>
          <w:sz w:val="24"/>
          <w:szCs w:val="24"/>
        </w:rPr>
      </w:pPr>
    </w:p>
    <w:p w14:paraId="171CDDD8"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lastRenderedPageBreak/>
        <w:t>2.13.5</w:t>
      </w:r>
      <w:r w:rsidRPr="00212CC3">
        <w:rPr>
          <w:rFonts w:ascii="Times New Roman" w:eastAsia="Garamond" w:hAnsi="Times New Roman" w:cs="Times New Roman"/>
          <w:b/>
          <w:sz w:val="24"/>
          <w:szCs w:val="24"/>
        </w:rPr>
        <w:tab/>
        <w:t xml:space="preserve">Data Analysis on General Questions on IE Vis-à-vis SNE (Cross River State) </w:t>
      </w:r>
    </w:p>
    <w:p w14:paraId="49775660"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44</w:t>
      </w:r>
      <w:r w:rsidRPr="00212CC3">
        <w:rPr>
          <w:rFonts w:ascii="Times New Roman" w:eastAsia="Garamond" w:hAnsi="Times New Roman" w:cs="Times New Roman"/>
          <w:sz w:val="24"/>
          <w:szCs w:val="24"/>
        </w:rPr>
        <w:t xml:space="preserve"> presents the data analysis of the general questions on IE vis-à-vis SNE to the respondents participated in the interview exercise. In the Table, number of respondents and percentages of the statements 1 – 10 are indicated by the choices: Excellently Well, Well Enough, Partly Well and Not </w:t>
      </w:r>
      <w:proofErr w:type="gramStart"/>
      <w:r w:rsidRPr="00212CC3">
        <w:rPr>
          <w:rFonts w:ascii="Times New Roman" w:eastAsia="Garamond" w:hAnsi="Times New Roman" w:cs="Times New Roman"/>
          <w:sz w:val="24"/>
          <w:szCs w:val="24"/>
        </w:rPr>
        <w:t>At</w:t>
      </w:r>
      <w:proofErr w:type="gramEnd"/>
      <w:r w:rsidRPr="00212CC3">
        <w:rPr>
          <w:rFonts w:ascii="Times New Roman" w:eastAsia="Garamond" w:hAnsi="Times New Roman" w:cs="Times New Roman"/>
          <w:sz w:val="24"/>
          <w:szCs w:val="24"/>
        </w:rPr>
        <w:t xml:space="preserve"> All. </w:t>
      </w:r>
    </w:p>
    <w:p w14:paraId="02396F7B"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076638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8D5F5F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349B1C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D35660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498BCE4"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44</w:t>
      </w:r>
      <w:r w:rsidRPr="00212CC3">
        <w:rPr>
          <w:rFonts w:ascii="Times New Roman" w:eastAsia="Garamond" w:hAnsi="Times New Roman" w:cs="Times New Roman"/>
          <w:sz w:val="24"/>
          <w:szCs w:val="24"/>
        </w:rPr>
        <w:t>. Response to General Questions on Inclusive Education vis-à-vis Special Needs Education (Cross River State)</w:t>
      </w:r>
    </w:p>
    <w:tbl>
      <w:tblPr>
        <w:tblStyle w:val="affc"/>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4338"/>
        <w:gridCol w:w="1504"/>
        <w:gridCol w:w="1559"/>
        <w:gridCol w:w="1418"/>
        <w:gridCol w:w="1417"/>
      </w:tblGrid>
      <w:tr w:rsidR="002A4863" w:rsidRPr="00212CC3" w14:paraId="26313BEC" w14:textId="77777777">
        <w:trPr>
          <w:jc w:val="center"/>
        </w:trPr>
        <w:tc>
          <w:tcPr>
            <w:tcW w:w="674" w:type="dxa"/>
            <w:vMerge w:val="restart"/>
          </w:tcPr>
          <w:p w14:paraId="02934B34" w14:textId="77777777" w:rsidR="002A4863" w:rsidRPr="00212CC3" w:rsidRDefault="002A4863" w:rsidP="00212CC3">
            <w:pPr>
              <w:jc w:val="both"/>
              <w:rPr>
                <w:rFonts w:ascii="Times New Roman" w:eastAsia="Garamond" w:hAnsi="Times New Roman" w:cs="Times New Roman"/>
                <w:b/>
                <w:sz w:val="24"/>
                <w:szCs w:val="24"/>
              </w:rPr>
            </w:pPr>
          </w:p>
          <w:p w14:paraId="67B8AB3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338" w:type="dxa"/>
            <w:vMerge w:val="restart"/>
          </w:tcPr>
          <w:p w14:paraId="328DF01F" w14:textId="77777777" w:rsidR="002A4863" w:rsidRPr="00212CC3" w:rsidRDefault="002A4863" w:rsidP="00212CC3">
            <w:pPr>
              <w:jc w:val="both"/>
              <w:rPr>
                <w:rFonts w:ascii="Times New Roman" w:eastAsia="Garamond" w:hAnsi="Times New Roman" w:cs="Times New Roman"/>
                <w:b/>
                <w:sz w:val="24"/>
                <w:szCs w:val="24"/>
              </w:rPr>
            </w:pPr>
          </w:p>
          <w:p w14:paraId="0A419F2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STATEMENT</w:t>
            </w:r>
          </w:p>
        </w:tc>
        <w:tc>
          <w:tcPr>
            <w:tcW w:w="5898" w:type="dxa"/>
            <w:gridSpan w:val="4"/>
          </w:tcPr>
          <w:p w14:paraId="128305A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 and</w:t>
            </w:r>
          </w:p>
          <w:p w14:paraId="477D1F9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Respondents</w:t>
            </w:r>
          </w:p>
        </w:tc>
      </w:tr>
      <w:tr w:rsidR="002A4863" w:rsidRPr="00212CC3" w14:paraId="5A80BC31" w14:textId="77777777">
        <w:trPr>
          <w:jc w:val="center"/>
        </w:trPr>
        <w:tc>
          <w:tcPr>
            <w:tcW w:w="674" w:type="dxa"/>
            <w:vMerge/>
          </w:tcPr>
          <w:p w14:paraId="49D48754"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4338" w:type="dxa"/>
            <w:vMerge/>
          </w:tcPr>
          <w:p w14:paraId="79587D00"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504" w:type="dxa"/>
          </w:tcPr>
          <w:p w14:paraId="52C060E2"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Excellently Well</w:t>
            </w:r>
          </w:p>
        </w:tc>
        <w:tc>
          <w:tcPr>
            <w:tcW w:w="1559" w:type="dxa"/>
          </w:tcPr>
          <w:p w14:paraId="3951AFEB"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Well Enough</w:t>
            </w:r>
          </w:p>
        </w:tc>
        <w:tc>
          <w:tcPr>
            <w:tcW w:w="1418" w:type="dxa"/>
          </w:tcPr>
          <w:p w14:paraId="0DD6A0D7"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Partly Well</w:t>
            </w:r>
          </w:p>
        </w:tc>
        <w:tc>
          <w:tcPr>
            <w:tcW w:w="1417" w:type="dxa"/>
          </w:tcPr>
          <w:p w14:paraId="7DE5231B"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Not at All</w:t>
            </w:r>
          </w:p>
        </w:tc>
      </w:tr>
      <w:tr w:rsidR="002A4863" w:rsidRPr="00212CC3" w14:paraId="5DB643C8" w14:textId="77777777">
        <w:trPr>
          <w:jc w:val="center"/>
        </w:trPr>
        <w:tc>
          <w:tcPr>
            <w:tcW w:w="674" w:type="dxa"/>
          </w:tcPr>
          <w:p w14:paraId="17C087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338" w:type="dxa"/>
          </w:tcPr>
          <w:p w14:paraId="501C3D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inclusive education?</w:t>
            </w:r>
          </w:p>
        </w:tc>
        <w:tc>
          <w:tcPr>
            <w:tcW w:w="1504" w:type="dxa"/>
          </w:tcPr>
          <w:p w14:paraId="6663E03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209D2A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4876EA4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150735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of 20)</w:t>
            </w:r>
          </w:p>
        </w:tc>
        <w:tc>
          <w:tcPr>
            <w:tcW w:w="1418" w:type="dxa"/>
          </w:tcPr>
          <w:p w14:paraId="509BA1A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7D9541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(75% of 20)</w:t>
            </w:r>
          </w:p>
        </w:tc>
        <w:tc>
          <w:tcPr>
            <w:tcW w:w="1417" w:type="dxa"/>
          </w:tcPr>
          <w:p w14:paraId="6206A5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4167C9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r w:rsidR="002A4863" w:rsidRPr="00212CC3" w14:paraId="1C6025C2" w14:textId="77777777">
        <w:trPr>
          <w:jc w:val="center"/>
        </w:trPr>
        <w:tc>
          <w:tcPr>
            <w:tcW w:w="674" w:type="dxa"/>
          </w:tcPr>
          <w:p w14:paraId="34533F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338" w:type="dxa"/>
          </w:tcPr>
          <w:p w14:paraId="78C458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Special Needs Education?</w:t>
            </w:r>
          </w:p>
        </w:tc>
        <w:tc>
          <w:tcPr>
            <w:tcW w:w="1504" w:type="dxa"/>
          </w:tcPr>
          <w:p w14:paraId="1F7B280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52BA9F9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5C88DC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0974EF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8" w:type="dxa"/>
          </w:tcPr>
          <w:p w14:paraId="661843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4BF0E84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1417" w:type="dxa"/>
          </w:tcPr>
          <w:p w14:paraId="740BC7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302C5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r w:rsidR="002A4863" w:rsidRPr="00212CC3" w14:paraId="420042B8" w14:textId="77777777">
        <w:trPr>
          <w:jc w:val="center"/>
        </w:trPr>
        <w:tc>
          <w:tcPr>
            <w:tcW w:w="674" w:type="dxa"/>
          </w:tcPr>
          <w:p w14:paraId="2F953D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338" w:type="dxa"/>
          </w:tcPr>
          <w:p w14:paraId="0B756B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Nigerian Discrimination Against Persons with Disabilities Act?</w:t>
            </w:r>
          </w:p>
        </w:tc>
        <w:tc>
          <w:tcPr>
            <w:tcW w:w="1504" w:type="dxa"/>
          </w:tcPr>
          <w:p w14:paraId="32A1C6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034C0D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17B4C3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0CBB99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of 20)</w:t>
            </w:r>
          </w:p>
        </w:tc>
        <w:tc>
          <w:tcPr>
            <w:tcW w:w="1418" w:type="dxa"/>
          </w:tcPr>
          <w:p w14:paraId="13FBC7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3D29B4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20)</w:t>
            </w:r>
          </w:p>
        </w:tc>
        <w:tc>
          <w:tcPr>
            <w:tcW w:w="1417" w:type="dxa"/>
          </w:tcPr>
          <w:p w14:paraId="04110AE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1CDC14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r w:rsidR="002A4863" w:rsidRPr="00212CC3" w14:paraId="08AE656C" w14:textId="77777777">
        <w:trPr>
          <w:jc w:val="center"/>
        </w:trPr>
        <w:tc>
          <w:tcPr>
            <w:tcW w:w="674" w:type="dxa"/>
          </w:tcPr>
          <w:p w14:paraId="1F0C64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338" w:type="dxa"/>
          </w:tcPr>
          <w:p w14:paraId="39701D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Goal 4 of the Sustainable Development Goals?</w:t>
            </w:r>
          </w:p>
        </w:tc>
        <w:tc>
          <w:tcPr>
            <w:tcW w:w="1504" w:type="dxa"/>
          </w:tcPr>
          <w:p w14:paraId="1D2422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E56EE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3809A0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64692C0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8" w:type="dxa"/>
          </w:tcPr>
          <w:p w14:paraId="31CA3A6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362EFD3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of 20)</w:t>
            </w:r>
          </w:p>
        </w:tc>
        <w:tc>
          <w:tcPr>
            <w:tcW w:w="1417" w:type="dxa"/>
          </w:tcPr>
          <w:p w14:paraId="43B546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w:t>
            </w:r>
          </w:p>
          <w:p w14:paraId="1C6FD0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 of 20)</w:t>
            </w:r>
          </w:p>
        </w:tc>
      </w:tr>
      <w:tr w:rsidR="002A4863" w:rsidRPr="00212CC3" w14:paraId="6D7CC6F9" w14:textId="77777777">
        <w:trPr>
          <w:jc w:val="center"/>
        </w:trPr>
        <w:tc>
          <w:tcPr>
            <w:tcW w:w="674" w:type="dxa"/>
          </w:tcPr>
          <w:p w14:paraId="25758D7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338" w:type="dxa"/>
          </w:tcPr>
          <w:p w14:paraId="29C1E98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Article 24 of the Convention on the Rights of Persons with Disabilities?</w:t>
            </w:r>
          </w:p>
        </w:tc>
        <w:tc>
          <w:tcPr>
            <w:tcW w:w="1504" w:type="dxa"/>
          </w:tcPr>
          <w:p w14:paraId="0F288F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22234D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3F5A4C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063BAB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418" w:type="dxa"/>
          </w:tcPr>
          <w:p w14:paraId="3A2608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601564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7" w:type="dxa"/>
          </w:tcPr>
          <w:p w14:paraId="2FC5B8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4F4A39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r>
      <w:tr w:rsidR="002A4863" w:rsidRPr="00212CC3" w14:paraId="4CC612D7" w14:textId="77777777">
        <w:trPr>
          <w:jc w:val="center"/>
        </w:trPr>
        <w:tc>
          <w:tcPr>
            <w:tcW w:w="674" w:type="dxa"/>
          </w:tcPr>
          <w:p w14:paraId="66EA31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338" w:type="dxa"/>
          </w:tcPr>
          <w:p w14:paraId="417302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policies and reforms on education in Nigeria?</w:t>
            </w:r>
          </w:p>
        </w:tc>
        <w:tc>
          <w:tcPr>
            <w:tcW w:w="1504" w:type="dxa"/>
          </w:tcPr>
          <w:p w14:paraId="7426C3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E3622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4DDE06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59A345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of 20)</w:t>
            </w:r>
          </w:p>
        </w:tc>
        <w:tc>
          <w:tcPr>
            <w:tcW w:w="1418" w:type="dxa"/>
          </w:tcPr>
          <w:p w14:paraId="67A8880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47784C5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(50% of 20)</w:t>
            </w:r>
          </w:p>
        </w:tc>
        <w:tc>
          <w:tcPr>
            <w:tcW w:w="1417" w:type="dxa"/>
          </w:tcPr>
          <w:p w14:paraId="6D1480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46A5414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of 20)</w:t>
            </w:r>
          </w:p>
        </w:tc>
      </w:tr>
      <w:tr w:rsidR="002A4863" w:rsidRPr="00212CC3" w14:paraId="410D89C5" w14:textId="77777777">
        <w:trPr>
          <w:jc w:val="center"/>
        </w:trPr>
        <w:tc>
          <w:tcPr>
            <w:tcW w:w="674" w:type="dxa"/>
          </w:tcPr>
          <w:p w14:paraId="65CD97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338" w:type="dxa"/>
          </w:tcPr>
          <w:p w14:paraId="1B4C0B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plan on education in Nigeria?</w:t>
            </w:r>
          </w:p>
        </w:tc>
        <w:tc>
          <w:tcPr>
            <w:tcW w:w="1504" w:type="dxa"/>
          </w:tcPr>
          <w:p w14:paraId="4F5FBBA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6AFBC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3EE266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0E8B32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8" w:type="dxa"/>
          </w:tcPr>
          <w:p w14:paraId="0D0A1AB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57AED9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(60% of 20)</w:t>
            </w:r>
          </w:p>
        </w:tc>
        <w:tc>
          <w:tcPr>
            <w:tcW w:w="1417" w:type="dxa"/>
          </w:tcPr>
          <w:p w14:paraId="69D474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167FD4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of 20)</w:t>
            </w:r>
          </w:p>
        </w:tc>
      </w:tr>
      <w:tr w:rsidR="002A4863" w:rsidRPr="00212CC3" w14:paraId="291F8199" w14:textId="77777777">
        <w:trPr>
          <w:jc w:val="center"/>
        </w:trPr>
        <w:tc>
          <w:tcPr>
            <w:tcW w:w="674" w:type="dxa"/>
          </w:tcPr>
          <w:p w14:paraId="3F6B1D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338" w:type="dxa"/>
          </w:tcPr>
          <w:p w14:paraId="0B5807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difference between Special Needs and Inclusive Education?</w:t>
            </w:r>
          </w:p>
        </w:tc>
        <w:tc>
          <w:tcPr>
            <w:tcW w:w="1504" w:type="dxa"/>
          </w:tcPr>
          <w:p w14:paraId="4B1EDC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7A015E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21A579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6438FD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 of 20)</w:t>
            </w:r>
          </w:p>
        </w:tc>
        <w:tc>
          <w:tcPr>
            <w:tcW w:w="1418" w:type="dxa"/>
          </w:tcPr>
          <w:p w14:paraId="7973E8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6E9A86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20)</w:t>
            </w:r>
          </w:p>
        </w:tc>
        <w:tc>
          <w:tcPr>
            <w:tcW w:w="1417" w:type="dxa"/>
          </w:tcPr>
          <w:p w14:paraId="393624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6D2B170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r>
      <w:tr w:rsidR="002A4863" w:rsidRPr="00212CC3" w14:paraId="32A2E56A" w14:textId="77777777">
        <w:trPr>
          <w:jc w:val="center"/>
        </w:trPr>
        <w:tc>
          <w:tcPr>
            <w:tcW w:w="674" w:type="dxa"/>
          </w:tcPr>
          <w:p w14:paraId="38BB8F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338" w:type="dxa"/>
          </w:tcPr>
          <w:p w14:paraId="0E7AB9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think learners with disabilities and without disabilities can co-learn?</w:t>
            </w:r>
          </w:p>
        </w:tc>
        <w:tc>
          <w:tcPr>
            <w:tcW w:w="1504" w:type="dxa"/>
          </w:tcPr>
          <w:p w14:paraId="151C90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03D818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 of 20)</w:t>
            </w:r>
          </w:p>
        </w:tc>
        <w:tc>
          <w:tcPr>
            <w:tcW w:w="1559" w:type="dxa"/>
          </w:tcPr>
          <w:p w14:paraId="14416F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2D614F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(60% of 20)</w:t>
            </w:r>
          </w:p>
        </w:tc>
        <w:tc>
          <w:tcPr>
            <w:tcW w:w="1418" w:type="dxa"/>
          </w:tcPr>
          <w:p w14:paraId="0927AB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51ECDBC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of 20)</w:t>
            </w:r>
          </w:p>
        </w:tc>
        <w:tc>
          <w:tcPr>
            <w:tcW w:w="1417" w:type="dxa"/>
          </w:tcPr>
          <w:p w14:paraId="06B8F4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09A18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r w:rsidR="002A4863" w:rsidRPr="00212CC3" w14:paraId="30BF259A" w14:textId="77777777">
        <w:trPr>
          <w:jc w:val="center"/>
        </w:trPr>
        <w:tc>
          <w:tcPr>
            <w:tcW w:w="674" w:type="dxa"/>
          </w:tcPr>
          <w:p w14:paraId="2E47EA2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338" w:type="dxa"/>
          </w:tcPr>
          <w:p w14:paraId="17EDB21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the Salamanca Statement and framework for action on special needs education?</w:t>
            </w:r>
          </w:p>
        </w:tc>
        <w:tc>
          <w:tcPr>
            <w:tcW w:w="1504" w:type="dxa"/>
          </w:tcPr>
          <w:p w14:paraId="14D50F9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4CC46BD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2669CD9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4401F28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418" w:type="dxa"/>
          </w:tcPr>
          <w:p w14:paraId="19C1ED8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FC113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417" w:type="dxa"/>
          </w:tcPr>
          <w:p w14:paraId="6D208F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153516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bl>
    <w:p w14:paraId="301241F0" w14:textId="77777777" w:rsidR="002A4863" w:rsidRPr="00212CC3" w:rsidRDefault="002A4863" w:rsidP="00212CC3">
      <w:pPr>
        <w:jc w:val="both"/>
        <w:rPr>
          <w:rFonts w:ascii="Times New Roman" w:eastAsia="Garamond" w:hAnsi="Times New Roman" w:cs="Times New Roman"/>
          <w:sz w:val="24"/>
          <w:szCs w:val="24"/>
        </w:rPr>
      </w:pPr>
    </w:p>
    <w:p w14:paraId="4778687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44</w:t>
      </w:r>
      <w:r w:rsidRPr="00212CC3">
        <w:rPr>
          <w:rFonts w:ascii="Times New Roman" w:eastAsia="Garamond" w:hAnsi="Times New Roman" w:cs="Times New Roman"/>
          <w:sz w:val="24"/>
          <w:szCs w:val="24"/>
        </w:rPr>
        <w:t xml:space="preserve"> shows the summary of the responses (%) by the respondents participated in the interview exercise. The table summarizes Table 2.</w:t>
      </w:r>
      <w:r w:rsidR="00A314F0">
        <w:rPr>
          <w:rFonts w:ascii="Times New Roman" w:eastAsia="Garamond" w:hAnsi="Times New Roman" w:cs="Times New Roman"/>
          <w:sz w:val="24"/>
          <w:szCs w:val="24"/>
        </w:rPr>
        <w:t>44</w:t>
      </w:r>
      <w:r w:rsidRPr="00212CC3">
        <w:rPr>
          <w:rFonts w:ascii="Times New Roman" w:eastAsia="Garamond" w:hAnsi="Times New Roman" w:cs="Times New Roman"/>
          <w:sz w:val="24"/>
          <w:szCs w:val="24"/>
        </w:rPr>
        <w:t xml:space="preserve"> above. </w:t>
      </w:r>
    </w:p>
    <w:p w14:paraId="714D1DC8"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67C7F76"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132AACE"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2.4</w:t>
      </w:r>
      <w:r w:rsidR="00A314F0">
        <w:rPr>
          <w:rFonts w:ascii="Times New Roman" w:eastAsia="Garamond" w:hAnsi="Times New Roman" w:cs="Times New Roman"/>
          <w:sz w:val="24"/>
          <w:szCs w:val="24"/>
        </w:rPr>
        <w:t>5</w:t>
      </w:r>
      <w:r w:rsidRPr="00212CC3">
        <w:rPr>
          <w:rFonts w:ascii="Times New Roman" w:eastAsia="Garamond" w:hAnsi="Times New Roman" w:cs="Times New Roman"/>
          <w:sz w:val="24"/>
          <w:szCs w:val="24"/>
        </w:rPr>
        <w:t>. Responses (%) on the General Concepts of IE vis-a-via SNE</w:t>
      </w:r>
    </w:p>
    <w:p w14:paraId="6FCF91F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(Cross River State)</w:t>
      </w:r>
    </w:p>
    <w:tbl>
      <w:tblPr>
        <w:tblStyle w:val="affd"/>
        <w:tblW w:w="10970" w:type="dxa"/>
        <w:tblLayout w:type="fixed"/>
        <w:tblLook w:val="0400" w:firstRow="0" w:lastRow="0" w:firstColumn="0" w:lastColumn="0" w:noHBand="0" w:noVBand="1"/>
      </w:tblPr>
      <w:tblGrid>
        <w:gridCol w:w="2010"/>
        <w:gridCol w:w="2520"/>
        <w:gridCol w:w="2280"/>
        <w:gridCol w:w="2100"/>
        <w:gridCol w:w="2060"/>
      </w:tblGrid>
      <w:tr w:rsidR="002A4863" w:rsidRPr="00212CC3" w14:paraId="63A4D9A6" w14:textId="77777777">
        <w:trPr>
          <w:trHeight w:val="300"/>
        </w:trPr>
        <w:tc>
          <w:tcPr>
            <w:tcW w:w="2010" w:type="dxa"/>
            <w:tcBorders>
              <w:top w:val="nil"/>
              <w:left w:val="nil"/>
              <w:bottom w:val="nil"/>
              <w:right w:val="nil"/>
            </w:tcBorders>
            <w:shd w:val="clear" w:color="auto" w:fill="auto"/>
          </w:tcPr>
          <w:p w14:paraId="0920084E"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STATEMENT</w:t>
            </w:r>
          </w:p>
        </w:tc>
        <w:tc>
          <w:tcPr>
            <w:tcW w:w="2520" w:type="dxa"/>
            <w:tcBorders>
              <w:top w:val="nil"/>
              <w:left w:val="nil"/>
              <w:bottom w:val="nil"/>
              <w:right w:val="nil"/>
            </w:tcBorders>
            <w:shd w:val="clear" w:color="auto" w:fill="auto"/>
          </w:tcPr>
          <w:p w14:paraId="2CEB3BC7"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576117E9"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Excellently Well</w:t>
            </w:r>
          </w:p>
        </w:tc>
        <w:tc>
          <w:tcPr>
            <w:tcW w:w="2280" w:type="dxa"/>
            <w:tcBorders>
              <w:top w:val="nil"/>
              <w:left w:val="nil"/>
              <w:bottom w:val="nil"/>
              <w:right w:val="nil"/>
            </w:tcBorders>
            <w:shd w:val="clear" w:color="auto" w:fill="auto"/>
          </w:tcPr>
          <w:p w14:paraId="42DF1E96"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04A52B46"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Well Enough</w:t>
            </w:r>
          </w:p>
        </w:tc>
        <w:tc>
          <w:tcPr>
            <w:tcW w:w="2100" w:type="dxa"/>
            <w:tcBorders>
              <w:top w:val="nil"/>
              <w:left w:val="nil"/>
              <w:bottom w:val="nil"/>
              <w:right w:val="nil"/>
            </w:tcBorders>
            <w:shd w:val="clear" w:color="auto" w:fill="auto"/>
          </w:tcPr>
          <w:p w14:paraId="4F79DA8B"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10C1F698"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Partly Well</w:t>
            </w:r>
          </w:p>
        </w:tc>
        <w:tc>
          <w:tcPr>
            <w:tcW w:w="2060" w:type="dxa"/>
            <w:tcBorders>
              <w:top w:val="nil"/>
              <w:left w:val="nil"/>
              <w:bottom w:val="nil"/>
              <w:right w:val="nil"/>
            </w:tcBorders>
            <w:shd w:val="clear" w:color="auto" w:fill="auto"/>
          </w:tcPr>
          <w:p w14:paraId="7C1DCE80"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1E8807ED"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Not At All</w:t>
            </w:r>
          </w:p>
        </w:tc>
      </w:tr>
      <w:tr w:rsidR="002A4863" w:rsidRPr="00212CC3" w14:paraId="1457A82D" w14:textId="77777777">
        <w:trPr>
          <w:trHeight w:val="300"/>
        </w:trPr>
        <w:tc>
          <w:tcPr>
            <w:tcW w:w="2010" w:type="dxa"/>
            <w:tcBorders>
              <w:top w:val="nil"/>
              <w:left w:val="nil"/>
              <w:bottom w:val="nil"/>
              <w:right w:val="nil"/>
            </w:tcBorders>
            <w:shd w:val="clear" w:color="auto" w:fill="auto"/>
          </w:tcPr>
          <w:p w14:paraId="463EAB3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w:t>
            </w:r>
          </w:p>
        </w:tc>
        <w:tc>
          <w:tcPr>
            <w:tcW w:w="2520" w:type="dxa"/>
            <w:tcBorders>
              <w:top w:val="nil"/>
              <w:left w:val="nil"/>
              <w:bottom w:val="nil"/>
              <w:right w:val="nil"/>
            </w:tcBorders>
            <w:shd w:val="clear" w:color="auto" w:fill="auto"/>
          </w:tcPr>
          <w:p w14:paraId="6D3C3F9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3B615EE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25%</w:t>
            </w:r>
          </w:p>
        </w:tc>
        <w:tc>
          <w:tcPr>
            <w:tcW w:w="2100" w:type="dxa"/>
            <w:tcBorders>
              <w:top w:val="nil"/>
              <w:left w:val="nil"/>
              <w:bottom w:val="nil"/>
              <w:right w:val="nil"/>
            </w:tcBorders>
            <w:shd w:val="clear" w:color="auto" w:fill="auto"/>
          </w:tcPr>
          <w:p w14:paraId="21836B5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75%</w:t>
            </w:r>
          </w:p>
        </w:tc>
        <w:tc>
          <w:tcPr>
            <w:tcW w:w="2060" w:type="dxa"/>
            <w:tcBorders>
              <w:top w:val="nil"/>
              <w:left w:val="nil"/>
              <w:bottom w:val="nil"/>
              <w:right w:val="nil"/>
            </w:tcBorders>
            <w:shd w:val="clear" w:color="auto" w:fill="auto"/>
          </w:tcPr>
          <w:p w14:paraId="49BA8A4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6EEDCD1B" w14:textId="77777777">
        <w:trPr>
          <w:trHeight w:val="300"/>
        </w:trPr>
        <w:tc>
          <w:tcPr>
            <w:tcW w:w="2010" w:type="dxa"/>
            <w:tcBorders>
              <w:top w:val="nil"/>
              <w:left w:val="nil"/>
              <w:bottom w:val="nil"/>
              <w:right w:val="nil"/>
            </w:tcBorders>
            <w:shd w:val="clear" w:color="auto" w:fill="auto"/>
          </w:tcPr>
          <w:p w14:paraId="01DB8CC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2</w:t>
            </w:r>
          </w:p>
        </w:tc>
        <w:tc>
          <w:tcPr>
            <w:tcW w:w="2520" w:type="dxa"/>
            <w:tcBorders>
              <w:top w:val="nil"/>
              <w:left w:val="nil"/>
              <w:bottom w:val="nil"/>
              <w:right w:val="nil"/>
            </w:tcBorders>
            <w:shd w:val="clear" w:color="auto" w:fill="auto"/>
          </w:tcPr>
          <w:p w14:paraId="5EB4A49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531BA0E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100" w:type="dxa"/>
            <w:tcBorders>
              <w:top w:val="nil"/>
              <w:left w:val="nil"/>
              <w:bottom w:val="nil"/>
              <w:right w:val="nil"/>
            </w:tcBorders>
            <w:shd w:val="clear" w:color="auto" w:fill="auto"/>
          </w:tcPr>
          <w:p w14:paraId="65F7CF0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85%</w:t>
            </w:r>
          </w:p>
        </w:tc>
        <w:tc>
          <w:tcPr>
            <w:tcW w:w="2060" w:type="dxa"/>
            <w:tcBorders>
              <w:top w:val="nil"/>
              <w:left w:val="nil"/>
              <w:bottom w:val="nil"/>
              <w:right w:val="nil"/>
            </w:tcBorders>
            <w:shd w:val="clear" w:color="auto" w:fill="auto"/>
          </w:tcPr>
          <w:p w14:paraId="6ECDF99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3327562D" w14:textId="77777777">
        <w:trPr>
          <w:trHeight w:val="300"/>
        </w:trPr>
        <w:tc>
          <w:tcPr>
            <w:tcW w:w="2010" w:type="dxa"/>
            <w:tcBorders>
              <w:top w:val="nil"/>
              <w:left w:val="nil"/>
              <w:bottom w:val="nil"/>
              <w:right w:val="nil"/>
            </w:tcBorders>
            <w:shd w:val="clear" w:color="auto" w:fill="auto"/>
          </w:tcPr>
          <w:p w14:paraId="33E2735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3</w:t>
            </w:r>
          </w:p>
        </w:tc>
        <w:tc>
          <w:tcPr>
            <w:tcW w:w="2520" w:type="dxa"/>
            <w:tcBorders>
              <w:top w:val="nil"/>
              <w:left w:val="nil"/>
              <w:bottom w:val="nil"/>
              <w:right w:val="nil"/>
            </w:tcBorders>
            <w:shd w:val="clear" w:color="auto" w:fill="auto"/>
          </w:tcPr>
          <w:p w14:paraId="116F345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723874E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25%</w:t>
            </w:r>
          </w:p>
        </w:tc>
        <w:tc>
          <w:tcPr>
            <w:tcW w:w="2100" w:type="dxa"/>
            <w:tcBorders>
              <w:top w:val="nil"/>
              <w:left w:val="nil"/>
              <w:bottom w:val="nil"/>
              <w:right w:val="nil"/>
            </w:tcBorders>
            <w:shd w:val="clear" w:color="auto" w:fill="auto"/>
          </w:tcPr>
          <w:p w14:paraId="7AE9A6B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70%</w:t>
            </w:r>
          </w:p>
        </w:tc>
        <w:tc>
          <w:tcPr>
            <w:tcW w:w="2060" w:type="dxa"/>
            <w:tcBorders>
              <w:top w:val="nil"/>
              <w:left w:val="nil"/>
              <w:bottom w:val="nil"/>
              <w:right w:val="nil"/>
            </w:tcBorders>
            <w:shd w:val="clear" w:color="auto" w:fill="auto"/>
          </w:tcPr>
          <w:p w14:paraId="70ACE05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6E5927E6" w14:textId="77777777">
        <w:trPr>
          <w:trHeight w:val="300"/>
        </w:trPr>
        <w:tc>
          <w:tcPr>
            <w:tcW w:w="2010" w:type="dxa"/>
            <w:tcBorders>
              <w:top w:val="nil"/>
              <w:left w:val="nil"/>
              <w:bottom w:val="nil"/>
              <w:right w:val="nil"/>
            </w:tcBorders>
            <w:shd w:val="clear" w:color="auto" w:fill="auto"/>
          </w:tcPr>
          <w:p w14:paraId="0721DDD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Statement 4 </w:t>
            </w:r>
          </w:p>
        </w:tc>
        <w:tc>
          <w:tcPr>
            <w:tcW w:w="2520" w:type="dxa"/>
            <w:tcBorders>
              <w:top w:val="nil"/>
              <w:left w:val="nil"/>
              <w:bottom w:val="nil"/>
              <w:right w:val="nil"/>
            </w:tcBorders>
            <w:shd w:val="clear" w:color="auto" w:fill="auto"/>
          </w:tcPr>
          <w:p w14:paraId="3947F3E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1865596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100" w:type="dxa"/>
            <w:tcBorders>
              <w:top w:val="nil"/>
              <w:left w:val="nil"/>
              <w:bottom w:val="nil"/>
              <w:right w:val="nil"/>
            </w:tcBorders>
            <w:shd w:val="clear" w:color="auto" w:fill="auto"/>
          </w:tcPr>
          <w:p w14:paraId="0323DF3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25%</w:t>
            </w:r>
          </w:p>
        </w:tc>
        <w:tc>
          <w:tcPr>
            <w:tcW w:w="2060" w:type="dxa"/>
            <w:tcBorders>
              <w:top w:val="nil"/>
              <w:left w:val="nil"/>
              <w:bottom w:val="nil"/>
              <w:right w:val="nil"/>
            </w:tcBorders>
            <w:shd w:val="clear" w:color="auto" w:fill="auto"/>
          </w:tcPr>
          <w:p w14:paraId="12374B8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65%</w:t>
            </w:r>
          </w:p>
        </w:tc>
      </w:tr>
      <w:tr w:rsidR="002A4863" w:rsidRPr="00212CC3" w14:paraId="5DB979DE" w14:textId="77777777">
        <w:trPr>
          <w:trHeight w:val="300"/>
        </w:trPr>
        <w:tc>
          <w:tcPr>
            <w:tcW w:w="2010" w:type="dxa"/>
            <w:tcBorders>
              <w:top w:val="nil"/>
              <w:left w:val="nil"/>
              <w:bottom w:val="nil"/>
              <w:right w:val="nil"/>
            </w:tcBorders>
            <w:shd w:val="clear" w:color="auto" w:fill="auto"/>
          </w:tcPr>
          <w:p w14:paraId="6D5C99B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5</w:t>
            </w:r>
          </w:p>
        </w:tc>
        <w:tc>
          <w:tcPr>
            <w:tcW w:w="2520" w:type="dxa"/>
            <w:tcBorders>
              <w:top w:val="nil"/>
              <w:left w:val="nil"/>
              <w:bottom w:val="nil"/>
              <w:right w:val="nil"/>
            </w:tcBorders>
            <w:shd w:val="clear" w:color="auto" w:fill="auto"/>
          </w:tcPr>
          <w:p w14:paraId="1480EDF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3135443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100" w:type="dxa"/>
            <w:tcBorders>
              <w:top w:val="nil"/>
              <w:left w:val="nil"/>
              <w:bottom w:val="nil"/>
              <w:right w:val="nil"/>
            </w:tcBorders>
            <w:shd w:val="clear" w:color="auto" w:fill="auto"/>
          </w:tcPr>
          <w:p w14:paraId="6387C48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060" w:type="dxa"/>
            <w:tcBorders>
              <w:top w:val="nil"/>
              <w:left w:val="nil"/>
              <w:bottom w:val="nil"/>
              <w:right w:val="nil"/>
            </w:tcBorders>
            <w:shd w:val="clear" w:color="auto" w:fill="auto"/>
          </w:tcPr>
          <w:p w14:paraId="6A8A7BB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85%</w:t>
            </w:r>
          </w:p>
        </w:tc>
      </w:tr>
      <w:tr w:rsidR="002A4863" w:rsidRPr="00212CC3" w14:paraId="68336E7C" w14:textId="77777777">
        <w:trPr>
          <w:trHeight w:val="300"/>
        </w:trPr>
        <w:tc>
          <w:tcPr>
            <w:tcW w:w="2010" w:type="dxa"/>
            <w:tcBorders>
              <w:top w:val="nil"/>
              <w:left w:val="nil"/>
              <w:bottom w:val="nil"/>
              <w:right w:val="nil"/>
            </w:tcBorders>
            <w:shd w:val="clear" w:color="auto" w:fill="auto"/>
          </w:tcPr>
          <w:p w14:paraId="2F8517A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6</w:t>
            </w:r>
          </w:p>
        </w:tc>
        <w:tc>
          <w:tcPr>
            <w:tcW w:w="2520" w:type="dxa"/>
            <w:tcBorders>
              <w:top w:val="nil"/>
              <w:left w:val="nil"/>
              <w:bottom w:val="nil"/>
              <w:right w:val="nil"/>
            </w:tcBorders>
            <w:shd w:val="clear" w:color="auto" w:fill="auto"/>
          </w:tcPr>
          <w:p w14:paraId="1FEA6CD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7F5E4CE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25%</w:t>
            </w:r>
          </w:p>
        </w:tc>
        <w:tc>
          <w:tcPr>
            <w:tcW w:w="2100" w:type="dxa"/>
            <w:tcBorders>
              <w:top w:val="nil"/>
              <w:left w:val="nil"/>
              <w:bottom w:val="nil"/>
              <w:right w:val="nil"/>
            </w:tcBorders>
            <w:shd w:val="clear" w:color="auto" w:fill="auto"/>
          </w:tcPr>
          <w:p w14:paraId="5FB8D06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50%</w:t>
            </w:r>
          </w:p>
        </w:tc>
        <w:tc>
          <w:tcPr>
            <w:tcW w:w="2060" w:type="dxa"/>
            <w:tcBorders>
              <w:top w:val="nil"/>
              <w:left w:val="nil"/>
              <w:bottom w:val="nil"/>
              <w:right w:val="nil"/>
            </w:tcBorders>
            <w:shd w:val="clear" w:color="auto" w:fill="auto"/>
          </w:tcPr>
          <w:p w14:paraId="501F9F6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25%</w:t>
            </w:r>
          </w:p>
        </w:tc>
      </w:tr>
      <w:tr w:rsidR="002A4863" w:rsidRPr="00212CC3" w14:paraId="06994F14" w14:textId="77777777">
        <w:trPr>
          <w:trHeight w:val="300"/>
        </w:trPr>
        <w:tc>
          <w:tcPr>
            <w:tcW w:w="2010" w:type="dxa"/>
            <w:tcBorders>
              <w:top w:val="nil"/>
              <w:left w:val="nil"/>
              <w:bottom w:val="nil"/>
              <w:right w:val="nil"/>
            </w:tcBorders>
            <w:shd w:val="clear" w:color="auto" w:fill="auto"/>
          </w:tcPr>
          <w:p w14:paraId="1822881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7</w:t>
            </w:r>
          </w:p>
        </w:tc>
        <w:tc>
          <w:tcPr>
            <w:tcW w:w="2520" w:type="dxa"/>
            <w:tcBorders>
              <w:top w:val="nil"/>
              <w:left w:val="nil"/>
              <w:bottom w:val="nil"/>
              <w:right w:val="nil"/>
            </w:tcBorders>
            <w:shd w:val="clear" w:color="auto" w:fill="auto"/>
          </w:tcPr>
          <w:p w14:paraId="7FCC2D5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56F4C2B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100" w:type="dxa"/>
            <w:tcBorders>
              <w:top w:val="nil"/>
              <w:left w:val="nil"/>
              <w:bottom w:val="nil"/>
              <w:right w:val="nil"/>
            </w:tcBorders>
            <w:shd w:val="clear" w:color="auto" w:fill="auto"/>
          </w:tcPr>
          <w:p w14:paraId="06DECB6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60%</w:t>
            </w:r>
          </w:p>
        </w:tc>
        <w:tc>
          <w:tcPr>
            <w:tcW w:w="2060" w:type="dxa"/>
            <w:tcBorders>
              <w:top w:val="nil"/>
              <w:left w:val="nil"/>
              <w:bottom w:val="nil"/>
              <w:right w:val="nil"/>
            </w:tcBorders>
            <w:shd w:val="clear" w:color="auto" w:fill="auto"/>
          </w:tcPr>
          <w:p w14:paraId="2C2E485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25%</w:t>
            </w:r>
          </w:p>
        </w:tc>
      </w:tr>
      <w:tr w:rsidR="002A4863" w:rsidRPr="00212CC3" w14:paraId="129DC214" w14:textId="77777777">
        <w:trPr>
          <w:trHeight w:val="300"/>
        </w:trPr>
        <w:tc>
          <w:tcPr>
            <w:tcW w:w="2010" w:type="dxa"/>
            <w:tcBorders>
              <w:top w:val="nil"/>
              <w:left w:val="nil"/>
              <w:bottom w:val="nil"/>
              <w:right w:val="nil"/>
            </w:tcBorders>
            <w:shd w:val="clear" w:color="auto" w:fill="auto"/>
          </w:tcPr>
          <w:p w14:paraId="427B6B3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8</w:t>
            </w:r>
          </w:p>
        </w:tc>
        <w:tc>
          <w:tcPr>
            <w:tcW w:w="2520" w:type="dxa"/>
            <w:tcBorders>
              <w:top w:val="nil"/>
              <w:left w:val="nil"/>
              <w:bottom w:val="nil"/>
              <w:right w:val="nil"/>
            </w:tcBorders>
            <w:shd w:val="clear" w:color="auto" w:fill="auto"/>
          </w:tcPr>
          <w:p w14:paraId="13CCD24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33AAE71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15%</w:t>
            </w:r>
          </w:p>
        </w:tc>
        <w:tc>
          <w:tcPr>
            <w:tcW w:w="2100" w:type="dxa"/>
            <w:tcBorders>
              <w:top w:val="nil"/>
              <w:left w:val="nil"/>
              <w:bottom w:val="nil"/>
              <w:right w:val="nil"/>
            </w:tcBorders>
            <w:shd w:val="clear" w:color="auto" w:fill="auto"/>
          </w:tcPr>
          <w:p w14:paraId="3E6F871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70%</w:t>
            </w:r>
          </w:p>
        </w:tc>
        <w:tc>
          <w:tcPr>
            <w:tcW w:w="2060" w:type="dxa"/>
            <w:tcBorders>
              <w:top w:val="nil"/>
              <w:left w:val="nil"/>
              <w:bottom w:val="nil"/>
              <w:right w:val="nil"/>
            </w:tcBorders>
            <w:shd w:val="clear" w:color="auto" w:fill="auto"/>
          </w:tcPr>
          <w:p w14:paraId="579F3AC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r>
      <w:tr w:rsidR="002A4863" w:rsidRPr="00212CC3" w14:paraId="7ACC31F8" w14:textId="77777777">
        <w:trPr>
          <w:trHeight w:val="300"/>
        </w:trPr>
        <w:tc>
          <w:tcPr>
            <w:tcW w:w="2010" w:type="dxa"/>
            <w:tcBorders>
              <w:top w:val="nil"/>
              <w:left w:val="nil"/>
              <w:bottom w:val="nil"/>
              <w:right w:val="nil"/>
            </w:tcBorders>
            <w:shd w:val="clear" w:color="auto" w:fill="auto"/>
          </w:tcPr>
          <w:p w14:paraId="492B231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9</w:t>
            </w:r>
          </w:p>
        </w:tc>
        <w:tc>
          <w:tcPr>
            <w:tcW w:w="2520" w:type="dxa"/>
            <w:tcBorders>
              <w:top w:val="nil"/>
              <w:left w:val="nil"/>
              <w:bottom w:val="nil"/>
              <w:right w:val="nil"/>
            </w:tcBorders>
            <w:shd w:val="clear" w:color="auto" w:fill="auto"/>
          </w:tcPr>
          <w:p w14:paraId="16ED776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15%</w:t>
            </w:r>
          </w:p>
        </w:tc>
        <w:tc>
          <w:tcPr>
            <w:tcW w:w="2280" w:type="dxa"/>
            <w:tcBorders>
              <w:top w:val="nil"/>
              <w:left w:val="nil"/>
              <w:bottom w:val="nil"/>
              <w:right w:val="nil"/>
            </w:tcBorders>
            <w:shd w:val="clear" w:color="auto" w:fill="auto"/>
          </w:tcPr>
          <w:p w14:paraId="2F09982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60%</w:t>
            </w:r>
          </w:p>
        </w:tc>
        <w:tc>
          <w:tcPr>
            <w:tcW w:w="2100" w:type="dxa"/>
            <w:tcBorders>
              <w:top w:val="nil"/>
              <w:left w:val="nil"/>
              <w:bottom w:val="nil"/>
              <w:right w:val="nil"/>
            </w:tcBorders>
            <w:shd w:val="clear" w:color="auto" w:fill="auto"/>
          </w:tcPr>
          <w:p w14:paraId="1E1F212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25%</w:t>
            </w:r>
          </w:p>
        </w:tc>
        <w:tc>
          <w:tcPr>
            <w:tcW w:w="2060" w:type="dxa"/>
            <w:tcBorders>
              <w:top w:val="nil"/>
              <w:left w:val="nil"/>
              <w:bottom w:val="nil"/>
              <w:right w:val="nil"/>
            </w:tcBorders>
            <w:shd w:val="clear" w:color="auto" w:fill="auto"/>
          </w:tcPr>
          <w:p w14:paraId="2B47C13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18B44AE3" w14:textId="77777777">
        <w:trPr>
          <w:trHeight w:val="300"/>
        </w:trPr>
        <w:tc>
          <w:tcPr>
            <w:tcW w:w="2010" w:type="dxa"/>
            <w:tcBorders>
              <w:top w:val="nil"/>
              <w:left w:val="nil"/>
              <w:bottom w:val="nil"/>
              <w:right w:val="nil"/>
            </w:tcBorders>
            <w:shd w:val="clear" w:color="auto" w:fill="auto"/>
          </w:tcPr>
          <w:p w14:paraId="06A5F2E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10</w:t>
            </w:r>
          </w:p>
        </w:tc>
        <w:tc>
          <w:tcPr>
            <w:tcW w:w="2520" w:type="dxa"/>
            <w:tcBorders>
              <w:top w:val="nil"/>
              <w:left w:val="nil"/>
              <w:bottom w:val="nil"/>
              <w:right w:val="nil"/>
            </w:tcBorders>
            <w:shd w:val="clear" w:color="auto" w:fill="auto"/>
          </w:tcPr>
          <w:p w14:paraId="276357E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29306C0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100" w:type="dxa"/>
            <w:tcBorders>
              <w:top w:val="nil"/>
              <w:left w:val="nil"/>
              <w:bottom w:val="nil"/>
              <w:right w:val="nil"/>
            </w:tcBorders>
            <w:shd w:val="clear" w:color="auto" w:fill="auto"/>
          </w:tcPr>
          <w:p w14:paraId="41ABF41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060" w:type="dxa"/>
            <w:tcBorders>
              <w:top w:val="nil"/>
              <w:left w:val="nil"/>
              <w:bottom w:val="nil"/>
              <w:right w:val="nil"/>
            </w:tcBorders>
            <w:shd w:val="clear" w:color="auto" w:fill="auto"/>
          </w:tcPr>
          <w:p w14:paraId="7CC124F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100%</w:t>
            </w:r>
          </w:p>
        </w:tc>
      </w:tr>
    </w:tbl>
    <w:p w14:paraId="57A9A5A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243F00D"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2.23 presents the responses by the respondents (in %) from Cross River State on the general concept of Inclusive Education vis-à-vis Special needs education. From this figure, about 75% of the respondents partially understand statement 1 which is referring to the general concepts of IE and none of the respondents knew the Salamanca statement and framework of action on special needs action which indicated 100% of the respondents stated that they don’t have idea on the scenario.  </w:t>
      </w:r>
    </w:p>
    <w:p w14:paraId="235CDF0B"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CE564F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75E310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8B3A8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F50F8E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0688D2E"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35FCF57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4613184"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274E886B" wp14:editId="0AD42C71">
            <wp:extent cx="8795657" cy="4818743"/>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B56EA4" w14:textId="77777777" w:rsidR="002A4863" w:rsidRPr="00212CC3" w:rsidRDefault="00000000" w:rsidP="00212CC3">
      <w:pPr>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2.23. Responses on General Concepts of IE Vs SNE (Cross River State)</w:t>
      </w:r>
    </w:p>
    <w:p w14:paraId="4E6273AD" w14:textId="77777777" w:rsidR="002A4863" w:rsidRPr="00212CC3" w:rsidRDefault="00CA785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2.13.6</w:t>
      </w:r>
      <w:r w:rsidRPr="00212CC3">
        <w:rPr>
          <w:rFonts w:ascii="Times New Roman" w:eastAsia="Garamond" w:hAnsi="Times New Roman" w:cs="Times New Roman"/>
          <w:b/>
          <w:sz w:val="24"/>
          <w:szCs w:val="24"/>
        </w:rPr>
        <w:tab/>
        <w:t>Analysis of Barriers faced by Person with Disabilities in Learning Environment (Cross River State)</w:t>
      </w:r>
    </w:p>
    <w:p w14:paraId="31FC957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46</w:t>
      </w:r>
      <w:r w:rsidRPr="00212CC3">
        <w:rPr>
          <w:rFonts w:ascii="Times New Roman" w:eastAsia="Garamond" w:hAnsi="Times New Roman" w:cs="Times New Roman"/>
          <w:sz w:val="24"/>
          <w:szCs w:val="24"/>
        </w:rPr>
        <w:t xml:space="preserve"> presents the Analysis of barriers faced by Person with Disabilities in learning environment around Cross River State. Each barrier was classified as options (a) to (e). From the Table, each option selected by the respondents has been ticked in their respective columns. In this case also, twenty (20) respondents from Cross River State and from learners with disabilities and other stakeholders in the State.  </w:t>
      </w:r>
    </w:p>
    <w:p w14:paraId="2E4A96B3" w14:textId="77777777" w:rsidR="00431699"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46</w:t>
      </w:r>
      <w:r w:rsidRPr="00212CC3">
        <w:rPr>
          <w:rFonts w:ascii="Times New Roman" w:eastAsia="Garamond" w:hAnsi="Times New Roman" w:cs="Times New Roman"/>
          <w:sz w:val="24"/>
          <w:szCs w:val="24"/>
        </w:rPr>
        <w:t xml:space="preserve">. Analysis of barriers faced by Person with Disabilities in Learning Environment </w:t>
      </w:r>
    </w:p>
    <w:p w14:paraId="2FEEB280" w14:textId="77777777" w:rsidR="00431699" w:rsidRDefault="00431699" w:rsidP="00212CC3">
      <w:pPr>
        <w:spacing w:line="240" w:lineRule="auto"/>
        <w:jc w:val="both"/>
        <w:rPr>
          <w:rFonts w:ascii="Times New Roman" w:eastAsia="Garamond" w:hAnsi="Times New Roman" w:cs="Times New Roman"/>
          <w:sz w:val="24"/>
          <w:szCs w:val="24"/>
        </w:rPr>
      </w:pPr>
    </w:p>
    <w:p w14:paraId="61A67AEE" w14:textId="77777777" w:rsidR="00431699" w:rsidRDefault="00431699" w:rsidP="00212CC3">
      <w:pPr>
        <w:spacing w:line="240" w:lineRule="auto"/>
        <w:jc w:val="both"/>
        <w:rPr>
          <w:rFonts w:ascii="Times New Roman" w:eastAsia="Garamond" w:hAnsi="Times New Roman" w:cs="Times New Roman"/>
          <w:sz w:val="24"/>
          <w:szCs w:val="24"/>
        </w:rPr>
      </w:pPr>
    </w:p>
    <w:p w14:paraId="4B627F43" w14:textId="77777777" w:rsidR="00431699" w:rsidRDefault="00431699" w:rsidP="00212CC3">
      <w:pPr>
        <w:spacing w:line="240" w:lineRule="auto"/>
        <w:jc w:val="both"/>
        <w:rPr>
          <w:rFonts w:ascii="Times New Roman" w:eastAsia="Garamond" w:hAnsi="Times New Roman" w:cs="Times New Roman"/>
          <w:sz w:val="24"/>
          <w:szCs w:val="24"/>
        </w:rPr>
      </w:pPr>
    </w:p>
    <w:p w14:paraId="01C27C79" w14:textId="77777777" w:rsidR="00431699" w:rsidRDefault="00431699" w:rsidP="00212CC3">
      <w:pPr>
        <w:spacing w:line="240" w:lineRule="auto"/>
        <w:jc w:val="both"/>
        <w:rPr>
          <w:rFonts w:ascii="Times New Roman" w:eastAsia="Garamond" w:hAnsi="Times New Roman" w:cs="Times New Roman"/>
          <w:sz w:val="24"/>
          <w:szCs w:val="24"/>
        </w:rPr>
      </w:pPr>
    </w:p>
    <w:p w14:paraId="03A43736" w14:textId="77777777" w:rsidR="00431699" w:rsidRDefault="00431699" w:rsidP="00212CC3">
      <w:pPr>
        <w:spacing w:line="240" w:lineRule="auto"/>
        <w:jc w:val="both"/>
        <w:rPr>
          <w:rFonts w:ascii="Times New Roman" w:eastAsia="Garamond" w:hAnsi="Times New Roman" w:cs="Times New Roman"/>
          <w:sz w:val="24"/>
          <w:szCs w:val="24"/>
        </w:rPr>
      </w:pPr>
    </w:p>
    <w:p w14:paraId="41FF5D29" w14:textId="1D2DDDD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(Cross River State)</w:t>
      </w:r>
    </w:p>
    <w:tbl>
      <w:tblPr>
        <w:tblStyle w:val="affe"/>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5092"/>
        <w:gridCol w:w="993"/>
        <w:gridCol w:w="992"/>
        <w:gridCol w:w="992"/>
        <w:gridCol w:w="992"/>
        <w:gridCol w:w="993"/>
      </w:tblGrid>
      <w:tr w:rsidR="002A4863" w:rsidRPr="00212CC3" w14:paraId="3D79E3A5" w14:textId="77777777">
        <w:trPr>
          <w:jc w:val="center"/>
        </w:trPr>
        <w:tc>
          <w:tcPr>
            <w:tcW w:w="573" w:type="dxa"/>
          </w:tcPr>
          <w:p w14:paraId="7CA5C0B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5092" w:type="dxa"/>
          </w:tcPr>
          <w:p w14:paraId="7DDE151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BARRIERS </w:t>
            </w:r>
          </w:p>
          <w:p w14:paraId="4BDD49C3" w14:textId="77777777" w:rsidR="002A4863" w:rsidRPr="00212CC3" w:rsidRDefault="002A4863" w:rsidP="00212CC3">
            <w:pPr>
              <w:jc w:val="both"/>
              <w:rPr>
                <w:rFonts w:ascii="Times New Roman" w:eastAsia="Garamond" w:hAnsi="Times New Roman" w:cs="Times New Roman"/>
                <w:b/>
                <w:sz w:val="24"/>
                <w:szCs w:val="24"/>
              </w:rPr>
            </w:pPr>
          </w:p>
        </w:tc>
        <w:tc>
          <w:tcPr>
            <w:tcW w:w="993" w:type="dxa"/>
          </w:tcPr>
          <w:p w14:paraId="03638F4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w:t>
            </w:r>
          </w:p>
        </w:tc>
        <w:tc>
          <w:tcPr>
            <w:tcW w:w="992" w:type="dxa"/>
          </w:tcPr>
          <w:p w14:paraId="1D7CCE5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w:t>
            </w:r>
          </w:p>
        </w:tc>
        <w:tc>
          <w:tcPr>
            <w:tcW w:w="992" w:type="dxa"/>
          </w:tcPr>
          <w:p w14:paraId="5805C6B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w:t>
            </w:r>
          </w:p>
        </w:tc>
        <w:tc>
          <w:tcPr>
            <w:tcW w:w="992" w:type="dxa"/>
          </w:tcPr>
          <w:p w14:paraId="70A60B4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w:t>
            </w:r>
          </w:p>
        </w:tc>
        <w:tc>
          <w:tcPr>
            <w:tcW w:w="993" w:type="dxa"/>
          </w:tcPr>
          <w:p w14:paraId="2D0BEC6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w:t>
            </w:r>
          </w:p>
        </w:tc>
      </w:tr>
      <w:tr w:rsidR="002A4863" w:rsidRPr="00212CC3" w14:paraId="663B95FB" w14:textId="77777777">
        <w:trPr>
          <w:jc w:val="center"/>
        </w:trPr>
        <w:tc>
          <w:tcPr>
            <w:tcW w:w="573" w:type="dxa"/>
          </w:tcPr>
          <w:p w14:paraId="081F06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092" w:type="dxa"/>
          </w:tcPr>
          <w:p w14:paraId="295513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Physical Barriers: </w:t>
            </w:r>
            <w:proofErr w:type="spellStart"/>
            <w:r w:rsidRPr="00212CC3">
              <w:rPr>
                <w:rFonts w:ascii="Times New Roman" w:eastAsia="Garamond" w:hAnsi="Times New Roman" w:cs="Times New Roman"/>
                <w:sz w:val="24"/>
                <w:szCs w:val="24"/>
              </w:rPr>
              <w:t>e.g</w:t>
            </w:r>
            <w:proofErr w:type="spellEnd"/>
            <w:r w:rsidRPr="00212CC3">
              <w:rPr>
                <w:rFonts w:ascii="Times New Roman" w:eastAsia="Garamond" w:hAnsi="Times New Roman" w:cs="Times New Roman"/>
                <w:sz w:val="24"/>
                <w:szCs w:val="24"/>
              </w:rPr>
              <w:t xml:space="preserve"> </w:t>
            </w:r>
          </w:p>
          <w:p w14:paraId="3FCDBFB3" w14:textId="77777777" w:rsidR="002A4863" w:rsidRPr="00212CC3"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Inaccessible services </w:t>
            </w:r>
          </w:p>
          <w:p w14:paraId="534016C2" w14:textId="77777777" w:rsidR="002A4863" w:rsidRPr="00212CC3"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Long distances</w:t>
            </w:r>
          </w:p>
          <w:p w14:paraId="5CB5FD6C" w14:textId="77777777" w:rsidR="002A4863" w:rsidRPr="00212CC3" w:rsidRDefault="00000000" w:rsidP="00212CC3">
            <w:pPr>
              <w:numPr>
                <w:ilvl w:val="0"/>
                <w:numId w:val="11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damaged infrastructure</w:t>
            </w:r>
          </w:p>
          <w:p w14:paraId="4CC7F61E" w14:textId="77777777" w:rsidR="002A4863" w:rsidRPr="00212CC3" w:rsidRDefault="00000000" w:rsidP="00212CC3">
            <w:pPr>
              <w:numPr>
                <w:ilvl w:val="0"/>
                <w:numId w:val="11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ramp</w:t>
            </w:r>
          </w:p>
        </w:tc>
        <w:tc>
          <w:tcPr>
            <w:tcW w:w="993" w:type="dxa"/>
          </w:tcPr>
          <w:p w14:paraId="2E39CD98" w14:textId="77777777" w:rsidR="002A4863" w:rsidRPr="00212CC3" w:rsidRDefault="002A4863" w:rsidP="00212CC3">
            <w:pPr>
              <w:jc w:val="both"/>
              <w:rPr>
                <w:rFonts w:ascii="Times New Roman" w:eastAsia="Garamond" w:hAnsi="Times New Roman" w:cs="Times New Roman"/>
                <w:sz w:val="24"/>
                <w:szCs w:val="24"/>
              </w:rPr>
            </w:pPr>
          </w:p>
          <w:p w14:paraId="7A90FA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26F5B8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p w14:paraId="3BC40349" w14:textId="77777777" w:rsidR="002A4863" w:rsidRPr="00212CC3" w:rsidRDefault="002A4863" w:rsidP="00212CC3">
            <w:pPr>
              <w:jc w:val="both"/>
              <w:rPr>
                <w:rFonts w:ascii="Times New Roman" w:eastAsia="Garamond" w:hAnsi="Times New Roman" w:cs="Times New Roman"/>
                <w:sz w:val="24"/>
                <w:szCs w:val="24"/>
              </w:rPr>
            </w:pPr>
          </w:p>
        </w:tc>
        <w:tc>
          <w:tcPr>
            <w:tcW w:w="992" w:type="dxa"/>
          </w:tcPr>
          <w:p w14:paraId="69BEE148" w14:textId="77777777" w:rsidR="002A4863" w:rsidRPr="00212CC3" w:rsidRDefault="002A4863" w:rsidP="00212CC3">
            <w:pPr>
              <w:jc w:val="both"/>
              <w:rPr>
                <w:rFonts w:ascii="Times New Roman" w:eastAsia="Garamond" w:hAnsi="Times New Roman" w:cs="Times New Roman"/>
                <w:sz w:val="24"/>
                <w:szCs w:val="24"/>
              </w:rPr>
            </w:pPr>
          </w:p>
          <w:p w14:paraId="5AD5783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4A7200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2" w:type="dxa"/>
          </w:tcPr>
          <w:p w14:paraId="127F3233" w14:textId="77777777" w:rsidR="002A4863" w:rsidRPr="00212CC3" w:rsidRDefault="002A4863" w:rsidP="00212CC3">
            <w:pPr>
              <w:jc w:val="both"/>
              <w:rPr>
                <w:rFonts w:ascii="Times New Roman" w:eastAsia="Garamond" w:hAnsi="Times New Roman" w:cs="Times New Roman"/>
                <w:sz w:val="24"/>
                <w:szCs w:val="24"/>
              </w:rPr>
            </w:pPr>
          </w:p>
          <w:p w14:paraId="34B5777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30B3E44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p w14:paraId="00490A14" w14:textId="77777777" w:rsidR="002A4863" w:rsidRPr="00212CC3" w:rsidRDefault="002A4863" w:rsidP="00212CC3">
            <w:pPr>
              <w:jc w:val="both"/>
              <w:rPr>
                <w:rFonts w:ascii="Times New Roman" w:eastAsia="Garamond" w:hAnsi="Times New Roman" w:cs="Times New Roman"/>
                <w:sz w:val="24"/>
                <w:szCs w:val="24"/>
              </w:rPr>
            </w:pPr>
          </w:p>
        </w:tc>
        <w:tc>
          <w:tcPr>
            <w:tcW w:w="992" w:type="dxa"/>
          </w:tcPr>
          <w:p w14:paraId="0D146108" w14:textId="77777777" w:rsidR="002A4863" w:rsidRPr="00212CC3" w:rsidRDefault="002A4863" w:rsidP="00212CC3">
            <w:pPr>
              <w:jc w:val="both"/>
              <w:rPr>
                <w:rFonts w:ascii="Times New Roman" w:eastAsia="Garamond" w:hAnsi="Times New Roman" w:cs="Times New Roman"/>
                <w:sz w:val="24"/>
                <w:szCs w:val="24"/>
              </w:rPr>
            </w:pPr>
          </w:p>
          <w:p w14:paraId="61DB39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3239408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3" w:type="dxa"/>
          </w:tcPr>
          <w:p w14:paraId="596C3FB9" w14:textId="77777777" w:rsidR="002A4863" w:rsidRPr="00212CC3" w:rsidRDefault="002A4863" w:rsidP="00212CC3">
            <w:pPr>
              <w:jc w:val="both"/>
              <w:rPr>
                <w:rFonts w:ascii="Times New Roman" w:eastAsia="Garamond" w:hAnsi="Times New Roman" w:cs="Times New Roman"/>
                <w:sz w:val="24"/>
                <w:szCs w:val="24"/>
              </w:rPr>
            </w:pPr>
          </w:p>
          <w:p w14:paraId="28D57227" w14:textId="77777777" w:rsidR="002A4863" w:rsidRPr="00212CC3" w:rsidRDefault="002A4863" w:rsidP="00212CC3">
            <w:pPr>
              <w:jc w:val="both"/>
              <w:rPr>
                <w:rFonts w:ascii="Times New Roman" w:eastAsia="Garamond" w:hAnsi="Times New Roman" w:cs="Times New Roman"/>
                <w:sz w:val="24"/>
                <w:szCs w:val="24"/>
              </w:rPr>
            </w:pPr>
          </w:p>
          <w:p w14:paraId="1F8902C2" w14:textId="77777777" w:rsidR="002A4863" w:rsidRPr="00212CC3" w:rsidRDefault="002A4863" w:rsidP="00212CC3">
            <w:pPr>
              <w:numPr>
                <w:ilvl w:val="0"/>
                <w:numId w:val="12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1BF61BCA" w14:textId="77777777">
        <w:trPr>
          <w:jc w:val="center"/>
        </w:trPr>
        <w:tc>
          <w:tcPr>
            <w:tcW w:w="573" w:type="dxa"/>
          </w:tcPr>
          <w:p w14:paraId="16F59F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5092" w:type="dxa"/>
          </w:tcPr>
          <w:p w14:paraId="67ECC3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Institutional Barriers: </w:t>
            </w:r>
            <w:proofErr w:type="spellStart"/>
            <w:r w:rsidRPr="00212CC3">
              <w:rPr>
                <w:rFonts w:ascii="Times New Roman" w:eastAsia="Garamond" w:hAnsi="Times New Roman" w:cs="Times New Roman"/>
                <w:sz w:val="24"/>
                <w:szCs w:val="24"/>
              </w:rPr>
              <w:t>e.g</w:t>
            </w:r>
            <w:proofErr w:type="spellEnd"/>
            <w:r w:rsidRPr="00212CC3">
              <w:rPr>
                <w:rFonts w:ascii="Times New Roman" w:eastAsia="Garamond" w:hAnsi="Times New Roman" w:cs="Times New Roman"/>
                <w:sz w:val="24"/>
                <w:szCs w:val="24"/>
              </w:rPr>
              <w:t xml:space="preserve"> </w:t>
            </w:r>
          </w:p>
          <w:p w14:paraId="010D76FC" w14:textId="77777777" w:rsidR="002A4863" w:rsidRPr="00212CC3"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Limited availability of services,</w:t>
            </w:r>
          </w:p>
          <w:p w14:paraId="7C9A4762" w14:textId="77777777" w:rsidR="002A4863" w:rsidRPr="00212CC3"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Limited technical capacity/training of service providers</w:t>
            </w:r>
          </w:p>
          <w:p w14:paraId="45B17064" w14:textId="77777777" w:rsidR="002A4863" w:rsidRPr="00212CC3" w:rsidRDefault="00000000" w:rsidP="00212CC3">
            <w:pPr>
              <w:numPr>
                <w:ilvl w:val="0"/>
                <w:numId w:val="11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Policies and curriculum </w:t>
            </w:r>
          </w:p>
          <w:p w14:paraId="43318006" w14:textId="77777777" w:rsidR="002A4863" w:rsidRPr="00212CC3" w:rsidRDefault="00000000" w:rsidP="00212CC3">
            <w:pPr>
              <w:numPr>
                <w:ilvl w:val="0"/>
                <w:numId w:val="11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Funding</w:t>
            </w:r>
          </w:p>
        </w:tc>
        <w:tc>
          <w:tcPr>
            <w:tcW w:w="993" w:type="dxa"/>
          </w:tcPr>
          <w:p w14:paraId="5D093BE5" w14:textId="77777777" w:rsidR="002A4863" w:rsidRPr="00212CC3" w:rsidRDefault="002A4863" w:rsidP="00212CC3">
            <w:pPr>
              <w:jc w:val="both"/>
              <w:rPr>
                <w:rFonts w:ascii="Times New Roman" w:eastAsia="Garamond" w:hAnsi="Times New Roman" w:cs="Times New Roman"/>
                <w:sz w:val="24"/>
                <w:szCs w:val="24"/>
              </w:rPr>
            </w:pPr>
          </w:p>
          <w:p w14:paraId="464BB8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61F5C1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2" w:type="dxa"/>
          </w:tcPr>
          <w:p w14:paraId="2C19288C" w14:textId="77777777" w:rsidR="002A4863" w:rsidRPr="00212CC3" w:rsidRDefault="002A4863" w:rsidP="00212CC3">
            <w:pPr>
              <w:jc w:val="both"/>
              <w:rPr>
                <w:rFonts w:ascii="Times New Roman" w:eastAsia="Garamond" w:hAnsi="Times New Roman" w:cs="Times New Roman"/>
                <w:sz w:val="24"/>
                <w:szCs w:val="24"/>
              </w:rPr>
            </w:pPr>
          </w:p>
          <w:p w14:paraId="5C3550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045D85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2" w:type="dxa"/>
          </w:tcPr>
          <w:p w14:paraId="12E2103E" w14:textId="77777777" w:rsidR="002A4863" w:rsidRPr="00212CC3" w:rsidRDefault="002A4863" w:rsidP="00212CC3">
            <w:pPr>
              <w:jc w:val="both"/>
              <w:rPr>
                <w:rFonts w:ascii="Times New Roman" w:eastAsia="Garamond" w:hAnsi="Times New Roman" w:cs="Times New Roman"/>
                <w:sz w:val="24"/>
                <w:szCs w:val="24"/>
              </w:rPr>
            </w:pPr>
          </w:p>
          <w:p w14:paraId="0595D20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5FA7E0B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2" w:type="dxa"/>
          </w:tcPr>
          <w:p w14:paraId="4663A0F8" w14:textId="77777777" w:rsidR="002A4863" w:rsidRPr="00212CC3" w:rsidRDefault="002A4863" w:rsidP="00212CC3">
            <w:pPr>
              <w:jc w:val="both"/>
              <w:rPr>
                <w:rFonts w:ascii="Times New Roman" w:eastAsia="Garamond" w:hAnsi="Times New Roman" w:cs="Times New Roman"/>
                <w:sz w:val="24"/>
                <w:szCs w:val="24"/>
              </w:rPr>
            </w:pPr>
          </w:p>
          <w:p w14:paraId="77232C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1B70EA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3" w:type="dxa"/>
          </w:tcPr>
          <w:p w14:paraId="55E5C807" w14:textId="77777777" w:rsidR="002A4863" w:rsidRPr="00212CC3" w:rsidRDefault="002A4863" w:rsidP="00212CC3">
            <w:pPr>
              <w:jc w:val="both"/>
              <w:rPr>
                <w:rFonts w:ascii="Times New Roman" w:eastAsia="Garamond" w:hAnsi="Times New Roman" w:cs="Times New Roman"/>
                <w:sz w:val="24"/>
                <w:szCs w:val="24"/>
              </w:rPr>
            </w:pPr>
          </w:p>
          <w:p w14:paraId="6B378E74" w14:textId="77777777" w:rsidR="002A4863" w:rsidRPr="00212CC3" w:rsidRDefault="002A4863" w:rsidP="00212CC3">
            <w:pPr>
              <w:jc w:val="both"/>
              <w:rPr>
                <w:rFonts w:ascii="Times New Roman" w:eastAsia="Garamond" w:hAnsi="Times New Roman" w:cs="Times New Roman"/>
                <w:sz w:val="24"/>
                <w:szCs w:val="24"/>
              </w:rPr>
            </w:pPr>
          </w:p>
          <w:p w14:paraId="4D60F725" w14:textId="77777777" w:rsidR="002A4863" w:rsidRPr="00212CC3" w:rsidRDefault="002A4863" w:rsidP="00212CC3">
            <w:pPr>
              <w:numPr>
                <w:ilvl w:val="0"/>
                <w:numId w:val="13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34532DF4" w14:textId="77777777">
        <w:trPr>
          <w:jc w:val="center"/>
        </w:trPr>
        <w:tc>
          <w:tcPr>
            <w:tcW w:w="573" w:type="dxa"/>
          </w:tcPr>
          <w:p w14:paraId="4B94C39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5092" w:type="dxa"/>
          </w:tcPr>
          <w:p w14:paraId="25203BF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Attitudes and Perceptions: e.g. </w:t>
            </w:r>
          </w:p>
          <w:p w14:paraId="60A950D7" w14:textId="77777777" w:rsidR="002A4863" w:rsidRPr="00212CC3"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Stigma</w:t>
            </w:r>
          </w:p>
          <w:p w14:paraId="5A8F2757" w14:textId="77777777" w:rsidR="002A4863" w:rsidRPr="00212CC3"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Fear</w:t>
            </w:r>
          </w:p>
          <w:p w14:paraId="40E50946" w14:textId="77777777" w:rsidR="002A4863" w:rsidRPr="00212CC3" w:rsidRDefault="00000000" w:rsidP="00212CC3">
            <w:pPr>
              <w:numPr>
                <w:ilvl w:val="0"/>
                <w:numId w:val="11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Bullying and harassment</w:t>
            </w:r>
          </w:p>
          <w:p w14:paraId="2DA1A603" w14:textId="77777777" w:rsidR="002A4863" w:rsidRPr="00212CC3" w:rsidRDefault="00000000" w:rsidP="00212CC3">
            <w:pPr>
              <w:numPr>
                <w:ilvl w:val="0"/>
                <w:numId w:val="11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Discrimination</w:t>
            </w:r>
          </w:p>
        </w:tc>
        <w:tc>
          <w:tcPr>
            <w:tcW w:w="993" w:type="dxa"/>
          </w:tcPr>
          <w:p w14:paraId="2D6A83ED" w14:textId="77777777" w:rsidR="002A4863" w:rsidRPr="00212CC3" w:rsidRDefault="002A4863" w:rsidP="00212CC3">
            <w:pPr>
              <w:jc w:val="both"/>
              <w:rPr>
                <w:rFonts w:ascii="Times New Roman" w:eastAsia="Garamond" w:hAnsi="Times New Roman" w:cs="Times New Roman"/>
                <w:sz w:val="24"/>
                <w:szCs w:val="24"/>
              </w:rPr>
            </w:pPr>
          </w:p>
          <w:p w14:paraId="6A53F5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w:t>
            </w:r>
          </w:p>
          <w:p w14:paraId="320AEB4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20)</w:t>
            </w:r>
          </w:p>
        </w:tc>
        <w:tc>
          <w:tcPr>
            <w:tcW w:w="992" w:type="dxa"/>
          </w:tcPr>
          <w:p w14:paraId="67F203FF" w14:textId="77777777" w:rsidR="002A4863" w:rsidRPr="00212CC3" w:rsidRDefault="002A4863" w:rsidP="00212CC3">
            <w:pPr>
              <w:jc w:val="both"/>
              <w:rPr>
                <w:rFonts w:ascii="Times New Roman" w:eastAsia="Garamond" w:hAnsi="Times New Roman" w:cs="Times New Roman"/>
                <w:sz w:val="24"/>
                <w:szCs w:val="24"/>
              </w:rPr>
            </w:pPr>
          </w:p>
          <w:p w14:paraId="4A9046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1BF5EF1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992" w:type="dxa"/>
          </w:tcPr>
          <w:p w14:paraId="44E11A12" w14:textId="77777777" w:rsidR="002A4863" w:rsidRPr="00212CC3" w:rsidRDefault="002A4863" w:rsidP="00212CC3">
            <w:pPr>
              <w:jc w:val="both"/>
              <w:rPr>
                <w:rFonts w:ascii="Times New Roman" w:eastAsia="Garamond" w:hAnsi="Times New Roman" w:cs="Times New Roman"/>
                <w:sz w:val="24"/>
                <w:szCs w:val="24"/>
              </w:rPr>
            </w:pPr>
          </w:p>
          <w:p w14:paraId="0AB1F5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682570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c>
          <w:tcPr>
            <w:tcW w:w="992" w:type="dxa"/>
          </w:tcPr>
          <w:p w14:paraId="7F4D14EF" w14:textId="77777777" w:rsidR="002A4863" w:rsidRPr="00212CC3" w:rsidRDefault="002A4863" w:rsidP="00212CC3">
            <w:pPr>
              <w:jc w:val="both"/>
              <w:rPr>
                <w:rFonts w:ascii="Times New Roman" w:eastAsia="Garamond" w:hAnsi="Times New Roman" w:cs="Times New Roman"/>
                <w:sz w:val="24"/>
                <w:szCs w:val="24"/>
              </w:rPr>
            </w:pPr>
          </w:p>
          <w:p w14:paraId="4B29039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7F7ABD7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993" w:type="dxa"/>
          </w:tcPr>
          <w:p w14:paraId="22C49997" w14:textId="77777777" w:rsidR="002A4863" w:rsidRPr="00212CC3" w:rsidRDefault="002A4863" w:rsidP="00212CC3">
            <w:pPr>
              <w:jc w:val="both"/>
              <w:rPr>
                <w:rFonts w:ascii="Times New Roman" w:eastAsia="Garamond" w:hAnsi="Times New Roman" w:cs="Times New Roman"/>
                <w:sz w:val="24"/>
                <w:szCs w:val="24"/>
              </w:rPr>
            </w:pPr>
          </w:p>
          <w:p w14:paraId="6B44F16C" w14:textId="77777777" w:rsidR="002A4863" w:rsidRPr="00212CC3" w:rsidRDefault="002A4863" w:rsidP="00212CC3">
            <w:pPr>
              <w:jc w:val="both"/>
              <w:rPr>
                <w:rFonts w:ascii="Times New Roman" w:eastAsia="Garamond" w:hAnsi="Times New Roman" w:cs="Times New Roman"/>
                <w:sz w:val="24"/>
                <w:szCs w:val="24"/>
              </w:rPr>
            </w:pPr>
          </w:p>
          <w:p w14:paraId="4EEEA595" w14:textId="77777777" w:rsidR="002A4863" w:rsidRPr="00212CC3" w:rsidRDefault="002A4863" w:rsidP="00212CC3">
            <w:pPr>
              <w:numPr>
                <w:ilvl w:val="0"/>
                <w:numId w:val="13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5EF94414" w14:textId="77777777">
        <w:trPr>
          <w:jc w:val="center"/>
        </w:trPr>
        <w:tc>
          <w:tcPr>
            <w:tcW w:w="573" w:type="dxa"/>
          </w:tcPr>
          <w:p w14:paraId="7616C7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5092" w:type="dxa"/>
          </w:tcPr>
          <w:p w14:paraId="62FFAF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Communication Barriers: e.g. </w:t>
            </w:r>
          </w:p>
          <w:p w14:paraId="06053F13" w14:textId="77777777" w:rsidR="002A4863" w:rsidRPr="00212CC3"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Assistive Technology Devices</w:t>
            </w:r>
          </w:p>
          <w:p w14:paraId="125180D7" w14:textId="77777777" w:rsidR="002A4863" w:rsidRPr="00212CC3"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Brail</w:t>
            </w:r>
          </w:p>
          <w:p w14:paraId="5BC86FC7" w14:textId="77777777" w:rsidR="002A4863" w:rsidRPr="00212CC3"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Sign language Interpreters</w:t>
            </w:r>
          </w:p>
          <w:p w14:paraId="3374FD8F" w14:textId="77777777" w:rsidR="002A4863" w:rsidRPr="00212CC3" w:rsidRDefault="00000000" w:rsidP="00212CC3">
            <w:pPr>
              <w:numPr>
                <w:ilvl w:val="0"/>
                <w:numId w:val="13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Obstacles to access or conveying information</w:t>
            </w:r>
          </w:p>
          <w:p w14:paraId="2A302FBE" w14:textId="77777777" w:rsidR="002A4863" w:rsidRPr="00212CC3" w:rsidRDefault="00000000" w:rsidP="00212CC3">
            <w:pPr>
              <w:numPr>
                <w:ilvl w:val="0"/>
                <w:numId w:val="13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Untrained staff</w:t>
            </w:r>
          </w:p>
          <w:p w14:paraId="15A448DE" w14:textId="77777777" w:rsidR="002A4863" w:rsidRPr="00212CC3" w:rsidRDefault="002A4863" w:rsidP="00212CC3">
            <w:pPr>
              <w:jc w:val="both"/>
              <w:rPr>
                <w:rFonts w:ascii="Times New Roman" w:eastAsia="Garamond" w:hAnsi="Times New Roman" w:cs="Times New Roman"/>
                <w:sz w:val="24"/>
                <w:szCs w:val="24"/>
              </w:rPr>
            </w:pPr>
          </w:p>
        </w:tc>
        <w:tc>
          <w:tcPr>
            <w:tcW w:w="993" w:type="dxa"/>
          </w:tcPr>
          <w:p w14:paraId="5A8C3301" w14:textId="77777777" w:rsidR="002A4863" w:rsidRPr="00212CC3" w:rsidRDefault="002A4863" w:rsidP="00212CC3">
            <w:pPr>
              <w:jc w:val="both"/>
              <w:rPr>
                <w:rFonts w:ascii="Times New Roman" w:eastAsia="Garamond" w:hAnsi="Times New Roman" w:cs="Times New Roman"/>
                <w:sz w:val="24"/>
                <w:szCs w:val="24"/>
              </w:rPr>
            </w:pPr>
          </w:p>
          <w:p w14:paraId="4F8D9C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06C1A2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2" w:type="dxa"/>
          </w:tcPr>
          <w:p w14:paraId="4D81CF52" w14:textId="77777777" w:rsidR="002A4863" w:rsidRPr="00212CC3" w:rsidRDefault="002A4863" w:rsidP="00212CC3">
            <w:pPr>
              <w:jc w:val="both"/>
              <w:rPr>
                <w:rFonts w:ascii="Times New Roman" w:eastAsia="Garamond" w:hAnsi="Times New Roman" w:cs="Times New Roman"/>
                <w:sz w:val="24"/>
                <w:szCs w:val="24"/>
              </w:rPr>
            </w:pPr>
          </w:p>
          <w:p w14:paraId="07FB69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53170F0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2" w:type="dxa"/>
          </w:tcPr>
          <w:p w14:paraId="36A9524B" w14:textId="77777777" w:rsidR="002A4863" w:rsidRPr="00212CC3" w:rsidRDefault="002A4863" w:rsidP="00212CC3">
            <w:pPr>
              <w:jc w:val="both"/>
              <w:rPr>
                <w:rFonts w:ascii="Times New Roman" w:eastAsia="Garamond" w:hAnsi="Times New Roman" w:cs="Times New Roman"/>
                <w:sz w:val="24"/>
                <w:szCs w:val="24"/>
              </w:rPr>
            </w:pPr>
          </w:p>
          <w:p w14:paraId="18C6E8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21D82D9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2" w:type="dxa"/>
          </w:tcPr>
          <w:p w14:paraId="7D5A4C1A" w14:textId="77777777" w:rsidR="002A4863" w:rsidRPr="00212CC3" w:rsidRDefault="002A4863" w:rsidP="00212CC3">
            <w:pPr>
              <w:jc w:val="both"/>
              <w:rPr>
                <w:rFonts w:ascii="Times New Roman" w:eastAsia="Garamond" w:hAnsi="Times New Roman" w:cs="Times New Roman"/>
                <w:sz w:val="24"/>
                <w:szCs w:val="24"/>
              </w:rPr>
            </w:pPr>
          </w:p>
          <w:p w14:paraId="0C2675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3A76E4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993" w:type="dxa"/>
          </w:tcPr>
          <w:p w14:paraId="7E15C3CA" w14:textId="77777777" w:rsidR="002A4863" w:rsidRPr="00212CC3" w:rsidRDefault="002A4863" w:rsidP="00212CC3">
            <w:pPr>
              <w:jc w:val="both"/>
              <w:rPr>
                <w:rFonts w:ascii="Times New Roman" w:eastAsia="Garamond" w:hAnsi="Times New Roman" w:cs="Times New Roman"/>
                <w:sz w:val="24"/>
                <w:szCs w:val="24"/>
              </w:rPr>
            </w:pPr>
          </w:p>
          <w:p w14:paraId="24051C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7331F7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r w:rsidR="002A4863" w:rsidRPr="00212CC3" w14:paraId="3296F5AC" w14:textId="77777777">
        <w:trPr>
          <w:jc w:val="center"/>
        </w:trPr>
        <w:tc>
          <w:tcPr>
            <w:tcW w:w="573" w:type="dxa"/>
          </w:tcPr>
          <w:p w14:paraId="1BB5A5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5092" w:type="dxa"/>
          </w:tcPr>
          <w:p w14:paraId="22966C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Intersectional Identities: e.g. </w:t>
            </w:r>
          </w:p>
          <w:p w14:paraId="7FD04AA5" w14:textId="77777777" w:rsidR="002A4863" w:rsidRPr="00212CC3"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Age</w:t>
            </w:r>
          </w:p>
          <w:p w14:paraId="74CC96D2" w14:textId="77777777" w:rsidR="002A4863" w:rsidRPr="00212CC3"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Ethnicity </w:t>
            </w:r>
          </w:p>
          <w:p w14:paraId="67C2F24B" w14:textId="77777777" w:rsidR="002A4863" w:rsidRPr="00212CC3"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Religion, </w:t>
            </w:r>
          </w:p>
          <w:p w14:paraId="3CD618C3" w14:textId="77777777" w:rsidR="002A4863" w:rsidRPr="00212CC3" w:rsidRDefault="00000000" w:rsidP="00212CC3">
            <w:pPr>
              <w:numPr>
                <w:ilvl w:val="0"/>
                <w:numId w:val="13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Poverty, </w:t>
            </w:r>
          </w:p>
          <w:p w14:paraId="7C80D1CB" w14:textId="77777777" w:rsidR="002A4863" w:rsidRPr="00212CC3" w:rsidRDefault="00000000" w:rsidP="00212CC3">
            <w:pPr>
              <w:numPr>
                <w:ilvl w:val="0"/>
                <w:numId w:val="13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Gender</w:t>
            </w:r>
          </w:p>
        </w:tc>
        <w:tc>
          <w:tcPr>
            <w:tcW w:w="993" w:type="dxa"/>
          </w:tcPr>
          <w:p w14:paraId="74FD5A98" w14:textId="77777777" w:rsidR="002A4863" w:rsidRPr="00212CC3" w:rsidRDefault="002A4863" w:rsidP="00212CC3">
            <w:pPr>
              <w:jc w:val="both"/>
              <w:rPr>
                <w:rFonts w:ascii="Times New Roman" w:eastAsia="Garamond" w:hAnsi="Times New Roman" w:cs="Times New Roman"/>
                <w:sz w:val="24"/>
                <w:szCs w:val="24"/>
              </w:rPr>
            </w:pPr>
          </w:p>
          <w:p w14:paraId="368971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w:t>
            </w:r>
          </w:p>
          <w:p w14:paraId="51C7C4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20)</w:t>
            </w:r>
          </w:p>
        </w:tc>
        <w:tc>
          <w:tcPr>
            <w:tcW w:w="992" w:type="dxa"/>
          </w:tcPr>
          <w:p w14:paraId="77BEFE91" w14:textId="77777777" w:rsidR="002A4863" w:rsidRPr="00212CC3" w:rsidRDefault="002A4863" w:rsidP="00212CC3">
            <w:pPr>
              <w:jc w:val="both"/>
              <w:rPr>
                <w:rFonts w:ascii="Times New Roman" w:eastAsia="Garamond" w:hAnsi="Times New Roman" w:cs="Times New Roman"/>
                <w:sz w:val="24"/>
                <w:szCs w:val="24"/>
              </w:rPr>
            </w:pPr>
          </w:p>
          <w:p w14:paraId="7538EE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241AA98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c>
          <w:tcPr>
            <w:tcW w:w="992" w:type="dxa"/>
          </w:tcPr>
          <w:p w14:paraId="2DE7A599" w14:textId="77777777" w:rsidR="002A4863" w:rsidRPr="00212CC3" w:rsidRDefault="002A4863" w:rsidP="00212CC3">
            <w:pPr>
              <w:jc w:val="both"/>
              <w:rPr>
                <w:rFonts w:ascii="Times New Roman" w:eastAsia="Garamond" w:hAnsi="Times New Roman" w:cs="Times New Roman"/>
                <w:sz w:val="24"/>
                <w:szCs w:val="24"/>
              </w:rPr>
            </w:pPr>
          </w:p>
          <w:p w14:paraId="2AC89F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6D9AA3F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992" w:type="dxa"/>
          </w:tcPr>
          <w:p w14:paraId="60915814" w14:textId="77777777" w:rsidR="002A4863" w:rsidRPr="00212CC3" w:rsidRDefault="002A4863" w:rsidP="00212CC3">
            <w:pPr>
              <w:jc w:val="both"/>
              <w:rPr>
                <w:rFonts w:ascii="Times New Roman" w:eastAsia="Garamond" w:hAnsi="Times New Roman" w:cs="Times New Roman"/>
                <w:sz w:val="24"/>
                <w:szCs w:val="24"/>
              </w:rPr>
            </w:pPr>
          </w:p>
          <w:p w14:paraId="42ECE2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14AE2C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(75% of 20)</w:t>
            </w:r>
          </w:p>
        </w:tc>
        <w:tc>
          <w:tcPr>
            <w:tcW w:w="993" w:type="dxa"/>
          </w:tcPr>
          <w:p w14:paraId="7900F924" w14:textId="77777777" w:rsidR="002A4863" w:rsidRPr="00212CC3" w:rsidRDefault="002A4863" w:rsidP="00212CC3">
            <w:pPr>
              <w:jc w:val="both"/>
              <w:rPr>
                <w:rFonts w:ascii="Times New Roman" w:eastAsia="Garamond" w:hAnsi="Times New Roman" w:cs="Times New Roman"/>
                <w:sz w:val="24"/>
                <w:szCs w:val="24"/>
              </w:rPr>
            </w:pPr>
          </w:p>
          <w:p w14:paraId="3562D7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2BECB2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bl>
    <w:p w14:paraId="645B8719" w14:textId="77777777" w:rsidR="002A4863" w:rsidRPr="00212CC3" w:rsidRDefault="002A4863" w:rsidP="00212CC3">
      <w:pPr>
        <w:jc w:val="both"/>
        <w:rPr>
          <w:rFonts w:ascii="Times New Roman" w:eastAsia="Garamond" w:hAnsi="Times New Roman" w:cs="Times New Roman"/>
          <w:sz w:val="24"/>
          <w:szCs w:val="24"/>
        </w:rPr>
      </w:pPr>
    </w:p>
    <w:p w14:paraId="265AAC1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A314F0">
        <w:rPr>
          <w:rFonts w:ascii="Times New Roman" w:eastAsia="Garamond" w:hAnsi="Times New Roman" w:cs="Times New Roman"/>
          <w:sz w:val="24"/>
          <w:szCs w:val="24"/>
        </w:rPr>
        <w:t>47</w:t>
      </w:r>
      <w:r w:rsidRPr="00212CC3">
        <w:rPr>
          <w:rFonts w:ascii="Times New Roman" w:eastAsia="Garamond" w:hAnsi="Times New Roman" w:cs="Times New Roman"/>
          <w:sz w:val="24"/>
          <w:szCs w:val="24"/>
        </w:rPr>
        <w:t xml:space="preserve"> present the histogram on data analysis with regard to the barriers faced by Person with Disabilities in learning environment around Cross River State. We have 20 respondents in this section who participated in the interview. Some of the respondents identified all the barriers from (a) to (e), and some respondents identified some barriers and silent on the others.  From both Table 2.65 and Figure 2.24, for instance, the physical barrier; 100% of the respondents (20 No,) ticked all options (a) to (d) as barriers faced by Person with Disabilities in their learning environment, </w:t>
      </w:r>
      <w:proofErr w:type="spellStart"/>
      <w:r w:rsidRPr="00212CC3">
        <w:rPr>
          <w:rFonts w:ascii="Times New Roman" w:eastAsia="Garamond" w:hAnsi="Times New Roman" w:cs="Times New Roman"/>
          <w:sz w:val="24"/>
          <w:szCs w:val="24"/>
        </w:rPr>
        <w:t>i.e</w:t>
      </w:r>
      <w:proofErr w:type="spellEnd"/>
      <w:r w:rsidRPr="00212CC3">
        <w:rPr>
          <w:rFonts w:ascii="Times New Roman" w:eastAsia="Garamond" w:hAnsi="Times New Roman" w:cs="Times New Roman"/>
          <w:sz w:val="24"/>
          <w:szCs w:val="24"/>
        </w:rPr>
        <w:t xml:space="preserve"> inaccessible services, long distances, damaged infrastructure and lack of ramp respectively. </w:t>
      </w:r>
    </w:p>
    <w:p w14:paraId="7F88B84E" w14:textId="77777777" w:rsidR="002A4863" w:rsidRPr="00212CC3" w:rsidRDefault="002A4863"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3B139341"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7904F57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08B9AE0A" wp14:editId="565677F1">
            <wp:extent cx="8783955" cy="4670425"/>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498955" w14:textId="77777777" w:rsidR="002A4863" w:rsidRPr="00212CC3" w:rsidRDefault="00000000"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2.24. Histogram Showing Barriers Faced by Person with Disabilities in Learning Environment_ Cross River State</w:t>
      </w:r>
    </w:p>
    <w:p w14:paraId="76265738" w14:textId="77777777" w:rsidR="002A4863" w:rsidRPr="00212CC3" w:rsidRDefault="00CA785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2.13.7</w:t>
      </w:r>
      <w:r w:rsidRPr="00212CC3">
        <w:rPr>
          <w:rFonts w:ascii="Times New Roman" w:eastAsia="Garamond" w:hAnsi="Times New Roman" w:cs="Times New Roman"/>
          <w:b/>
          <w:sz w:val="24"/>
          <w:szCs w:val="24"/>
        </w:rPr>
        <w:tab/>
        <w:t xml:space="preserve">Analysis of the Responses of Specific Questions to Learners with Disabilities (Cross River State) </w:t>
      </w:r>
    </w:p>
    <w:p w14:paraId="37ECFB4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48</w:t>
      </w:r>
      <w:r w:rsidRPr="00212CC3">
        <w:rPr>
          <w:rFonts w:ascii="Times New Roman" w:eastAsia="Garamond" w:hAnsi="Times New Roman" w:cs="Times New Roman"/>
          <w:sz w:val="24"/>
          <w:szCs w:val="24"/>
        </w:rPr>
        <w:t xml:space="preserve"> presents the analysis of the responses of specific questions to learners with disabilities (UNICAL students). The questions were administered to students from UNICAL in the South </w:t>
      </w:r>
      <w:proofErr w:type="spellStart"/>
      <w:r w:rsidRPr="00212CC3">
        <w:rPr>
          <w:rFonts w:ascii="Times New Roman" w:eastAsia="Garamond" w:hAnsi="Times New Roman" w:cs="Times New Roman"/>
          <w:sz w:val="24"/>
          <w:szCs w:val="24"/>
        </w:rPr>
        <w:t>South</w:t>
      </w:r>
      <w:proofErr w:type="spellEnd"/>
      <w:r w:rsidRPr="00212CC3">
        <w:rPr>
          <w:rFonts w:ascii="Times New Roman" w:eastAsia="Garamond" w:hAnsi="Times New Roman" w:cs="Times New Roman"/>
          <w:sz w:val="24"/>
          <w:szCs w:val="24"/>
        </w:rPr>
        <w:t xml:space="preserve"> geopolitical zone of the federation.    </w:t>
      </w:r>
    </w:p>
    <w:p w14:paraId="1970970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48</w:t>
      </w:r>
      <w:r w:rsidRPr="00212CC3">
        <w:rPr>
          <w:rFonts w:ascii="Times New Roman" w:eastAsia="Garamond" w:hAnsi="Times New Roman" w:cs="Times New Roman"/>
          <w:sz w:val="24"/>
          <w:szCs w:val="24"/>
        </w:rPr>
        <w:t xml:space="preserve"> Analysis of Responses of Specific Questions to Learners with Disabilities (UNICAL </w:t>
      </w:r>
      <w:proofErr w:type="gramStart"/>
      <w:r w:rsidRPr="00212CC3">
        <w:rPr>
          <w:rFonts w:ascii="Times New Roman" w:eastAsia="Garamond" w:hAnsi="Times New Roman" w:cs="Times New Roman"/>
          <w:sz w:val="24"/>
          <w:szCs w:val="24"/>
        </w:rPr>
        <w:t>Students)_</w:t>
      </w:r>
      <w:proofErr w:type="gramEnd"/>
      <w:r w:rsidRPr="00212CC3">
        <w:rPr>
          <w:rFonts w:ascii="Times New Roman" w:eastAsia="Garamond" w:hAnsi="Times New Roman" w:cs="Times New Roman"/>
          <w:sz w:val="24"/>
          <w:szCs w:val="24"/>
        </w:rPr>
        <w:t xml:space="preserve">CROSS RIVER State </w:t>
      </w:r>
    </w:p>
    <w:tbl>
      <w:tblPr>
        <w:tblStyle w:val="afff"/>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3835"/>
        <w:gridCol w:w="3626"/>
        <w:gridCol w:w="1867"/>
      </w:tblGrid>
      <w:tr w:rsidR="002A4863" w:rsidRPr="00212CC3" w14:paraId="7423BD83" w14:textId="77777777">
        <w:tc>
          <w:tcPr>
            <w:tcW w:w="781" w:type="dxa"/>
          </w:tcPr>
          <w:p w14:paraId="0F5FB9C6"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835" w:type="dxa"/>
          </w:tcPr>
          <w:p w14:paraId="6666918E"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07EAF05F"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SPECIFIC QUESTIONS TO LEARNERS WITH DISABILITIES</w:t>
            </w:r>
          </w:p>
          <w:p w14:paraId="5B1422AF" w14:textId="77777777" w:rsidR="002A4863" w:rsidRPr="00212CC3" w:rsidRDefault="002A4863" w:rsidP="00212CC3">
            <w:pPr>
              <w:spacing w:line="360" w:lineRule="auto"/>
              <w:jc w:val="both"/>
              <w:rPr>
                <w:rFonts w:ascii="Times New Roman" w:eastAsia="Garamond" w:hAnsi="Times New Roman" w:cs="Times New Roman"/>
                <w:b/>
                <w:sz w:val="24"/>
                <w:szCs w:val="24"/>
              </w:rPr>
            </w:pPr>
          </w:p>
        </w:tc>
        <w:tc>
          <w:tcPr>
            <w:tcW w:w="3626" w:type="dxa"/>
          </w:tcPr>
          <w:p w14:paraId="2E8379ED"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04E95796"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RESPONSES BY </w:t>
            </w:r>
          </w:p>
          <w:p w14:paraId="06D1CAD8"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UNICAL STUDENTS</w:t>
            </w:r>
          </w:p>
        </w:tc>
        <w:tc>
          <w:tcPr>
            <w:tcW w:w="1867" w:type="dxa"/>
          </w:tcPr>
          <w:p w14:paraId="395F8088"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1FD2C6DD"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RESPONSES (%)</w:t>
            </w:r>
          </w:p>
        </w:tc>
      </w:tr>
      <w:tr w:rsidR="002A4863" w:rsidRPr="00212CC3" w14:paraId="0F3B03A2" w14:textId="77777777">
        <w:tc>
          <w:tcPr>
            <w:tcW w:w="781" w:type="dxa"/>
          </w:tcPr>
          <w:p w14:paraId="1A2A316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835" w:type="dxa"/>
          </w:tcPr>
          <w:p w14:paraId="5FB5AB4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problems you </w:t>
            </w:r>
            <w:proofErr w:type="gramStart"/>
            <w:r w:rsidRPr="00212CC3">
              <w:rPr>
                <w:rFonts w:ascii="Times New Roman" w:eastAsia="Garamond" w:hAnsi="Times New Roman" w:cs="Times New Roman"/>
                <w:sz w:val="24"/>
                <w:szCs w:val="24"/>
              </w:rPr>
              <w:t>faces</w:t>
            </w:r>
            <w:proofErr w:type="gramEnd"/>
            <w:r w:rsidRPr="00212CC3">
              <w:rPr>
                <w:rFonts w:ascii="Times New Roman" w:eastAsia="Garamond" w:hAnsi="Times New Roman" w:cs="Times New Roman"/>
                <w:sz w:val="24"/>
                <w:szCs w:val="24"/>
              </w:rPr>
              <w:t xml:space="preserve"> in school? (Interrogate on design co-learners,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w:t>
            </w:r>
          </w:p>
        </w:tc>
        <w:tc>
          <w:tcPr>
            <w:tcW w:w="3626" w:type="dxa"/>
          </w:tcPr>
          <w:p w14:paraId="5777EC5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Access to classrooms and hostels, </w:t>
            </w:r>
            <w:proofErr w:type="gramStart"/>
            <w:r w:rsidRPr="00212CC3">
              <w:rPr>
                <w:rFonts w:ascii="Times New Roman" w:eastAsia="Garamond" w:hAnsi="Times New Roman" w:cs="Times New Roman"/>
                <w:sz w:val="24"/>
                <w:szCs w:val="24"/>
              </w:rPr>
              <w:t>e.g.</w:t>
            </w:r>
            <w:proofErr w:type="gramEnd"/>
            <w:r w:rsidRPr="00212CC3">
              <w:rPr>
                <w:rFonts w:ascii="Times New Roman" w:eastAsia="Garamond" w:hAnsi="Times New Roman" w:cs="Times New Roman"/>
                <w:sz w:val="24"/>
                <w:szCs w:val="24"/>
              </w:rPr>
              <w:t xml:space="preserve"> Lack of ramps </w:t>
            </w:r>
          </w:p>
          <w:p w14:paraId="2EB214D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tc>
        <w:tc>
          <w:tcPr>
            <w:tcW w:w="1867" w:type="dxa"/>
          </w:tcPr>
          <w:p w14:paraId="00D5D958"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26FFADA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39B5D1B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12)</w:t>
            </w:r>
          </w:p>
        </w:tc>
      </w:tr>
      <w:tr w:rsidR="002A4863" w:rsidRPr="00212CC3" w14:paraId="06B29FA8" w14:textId="77777777">
        <w:tc>
          <w:tcPr>
            <w:tcW w:w="781" w:type="dxa"/>
          </w:tcPr>
          <w:p w14:paraId="660704D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835" w:type="dxa"/>
          </w:tcPr>
          <w:p w14:paraId="36508AC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think the government is doing enough to support your parents to advance your right to education?</w:t>
            </w:r>
          </w:p>
        </w:tc>
        <w:tc>
          <w:tcPr>
            <w:tcW w:w="3626" w:type="dxa"/>
          </w:tcPr>
          <w:p w14:paraId="4AE9181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enough support </w:t>
            </w:r>
          </w:p>
        </w:tc>
        <w:tc>
          <w:tcPr>
            <w:tcW w:w="1867" w:type="dxa"/>
          </w:tcPr>
          <w:p w14:paraId="6B4DE06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25A5C1A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12)</w:t>
            </w:r>
          </w:p>
          <w:p w14:paraId="63030A65"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192F785E" w14:textId="77777777">
        <w:tc>
          <w:tcPr>
            <w:tcW w:w="781" w:type="dxa"/>
          </w:tcPr>
          <w:p w14:paraId="0DA3B72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835" w:type="dxa"/>
          </w:tcPr>
          <w:p w14:paraId="5CB5A20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 do you expect government/your school to help learners with disabilities get education easily? </w:t>
            </w:r>
          </w:p>
        </w:tc>
        <w:tc>
          <w:tcPr>
            <w:tcW w:w="3626" w:type="dxa"/>
          </w:tcPr>
          <w:p w14:paraId="3F15474C" w14:textId="77777777" w:rsidR="002A4863" w:rsidRPr="00212CC3" w:rsidRDefault="00000000" w:rsidP="00212CC3">
            <w:pPr>
              <w:numPr>
                <w:ilvl w:val="0"/>
                <w:numId w:val="120"/>
              </w:numPr>
              <w:pBdr>
                <w:top w:val="nil"/>
                <w:left w:val="nil"/>
                <w:bottom w:val="nil"/>
                <w:right w:val="nil"/>
                <w:between w:val="nil"/>
              </w:pBdr>
              <w:spacing w:after="160" w:line="360" w:lineRule="auto"/>
              <w:ind w:left="47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Provide scholarships for Person with Disabilities to ease their studies</w:t>
            </w:r>
          </w:p>
          <w:p w14:paraId="2E5D1244" w14:textId="77777777" w:rsidR="002A4863" w:rsidRPr="00212CC3" w:rsidRDefault="002A4863" w:rsidP="00212CC3">
            <w:pPr>
              <w:spacing w:line="360" w:lineRule="auto"/>
              <w:ind w:left="193"/>
              <w:jc w:val="both"/>
              <w:rPr>
                <w:rFonts w:ascii="Times New Roman" w:eastAsia="Garamond" w:hAnsi="Times New Roman" w:cs="Times New Roman"/>
                <w:sz w:val="24"/>
                <w:szCs w:val="24"/>
              </w:rPr>
            </w:pPr>
          </w:p>
          <w:p w14:paraId="43928482" w14:textId="77777777" w:rsidR="002A4863" w:rsidRPr="00212CC3" w:rsidRDefault="002A4863" w:rsidP="00212CC3">
            <w:pPr>
              <w:pBdr>
                <w:top w:val="nil"/>
                <w:left w:val="nil"/>
                <w:bottom w:val="nil"/>
                <w:right w:val="nil"/>
                <w:between w:val="nil"/>
              </w:pBdr>
              <w:spacing w:after="160" w:line="360" w:lineRule="auto"/>
              <w:ind w:left="1080"/>
              <w:jc w:val="both"/>
              <w:rPr>
                <w:rFonts w:ascii="Times New Roman" w:eastAsia="Garamond" w:hAnsi="Times New Roman" w:cs="Times New Roman"/>
                <w:color w:val="000000"/>
                <w:sz w:val="24"/>
                <w:szCs w:val="24"/>
              </w:rPr>
            </w:pPr>
          </w:p>
        </w:tc>
        <w:tc>
          <w:tcPr>
            <w:tcW w:w="1867" w:type="dxa"/>
          </w:tcPr>
          <w:p w14:paraId="66F245D7"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776E486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5CDCAEE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(83.3% of 12)</w:t>
            </w:r>
          </w:p>
        </w:tc>
      </w:tr>
      <w:tr w:rsidR="002A4863" w:rsidRPr="00212CC3" w14:paraId="778A21B6" w14:textId="77777777">
        <w:tc>
          <w:tcPr>
            <w:tcW w:w="781" w:type="dxa"/>
          </w:tcPr>
          <w:p w14:paraId="4D295F7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835" w:type="dxa"/>
          </w:tcPr>
          <w:p w14:paraId="473FAC8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would enable you to access structures in equal matter?</w:t>
            </w:r>
          </w:p>
        </w:tc>
        <w:tc>
          <w:tcPr>
            <w:tcW w:w="3626" w:type="dxa"/>
          </w:tcPr>
          <w:p w14:paraId="70CB54A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To address problems associated with barriers </w:t>
            </w:r>
          </w:p>
        </w:tc>
        <w:tc>
          <w:tcPr>
            <w:tcW w:w="1867" w:type="dxa"/>
          </w:tcPr>
          <w:p w14:paraId="437C0DD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092BFCB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12)</w:t>
            </w:r>
          </w:p>
        </w:tc>
      </w:tr>
      <w:tr w:rsidR="002A4863" w:rsidRPr="00212CC3" w14:paraId="69944D2C" w14:textId="77777777">
        <w:tc>
          <w:tcPr>
            <w:tcW w:w="781" w:type="dxa"/>
          </w:tcPr>
          <w:p w14:paraId="093C364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835" w:type="dxa"/>
          </w:tcPr>
          <w:p w14:paraId="65FB490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are your relationships with your co-learners? Segregated, Integrated, Inclusive</w:t>
            </w:r>
          </w:p>
        </w:tc>
        <w:tc>
          <w:tcPr>
            <w:tcW w:w="3626" w:type="dxa"/>
          </w:tcPr>
          <w:p w14:paraId="742DD92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Integrated and inclusive </w:t>
            </w:r>
          </w:p>
          <w:p w14:paraId="1DF082D0" w14:textId="77777777" w:rsidR="002A4863" w:rsidRPr="00212CC3" w:rsidRDefault="00000000" w:rsidP="00212CC3">
            <w:pPr>
              <w:spacing w:line="360" w:lineRule="auto"/>
              <w:ind w:left="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tc>
        <w:tc>
          <w:tcPr>
            <w:tcW w:w="1867" w:type="dxa"/>
          </w:tcPr>
          <w:p w14:paraId="2ED730B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1074BD7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(83.3% of 12)</w:t>
            </w:r>
          </w:p>
        </w:tc>
      </w:tr>
      <w:tr w:rsidR="002A4863" w:rsidRPr="00212CC3" w14:paraId="60E3EC1A" w14:textId="77777777">
        <w:tc>
          <w:tcPr>
            <w:tcW w:w="781" w:type="dxa"/>
          </w:tcPr>
          <w:p w14:paraId="796188D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835" w:type="dxa"/>
          </w:tcPr>
          <w:p w14:paraId="2DCC9E7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do you access/return information as the institution demands?</w:t>
            </w:r>
          </w:p>
        </w:tc>
        <w:tc>
          <w:tcPr>
            <w:tcW w:w="3626" w:type="dxa"/>
          </w:tcPr>
          <w:p w14:paraId="1DE811C6" w14:textId="77777777" w:rsidR="002A4863" w:rsidRPr="00212CC3" w:rsidRDefault="00000000" w:rsidP="00212CC3">
            <w:pPr>
              <w:numPr>
                <w:ilvl w:val="0"/>
                <w:numId w:val="121"/>
              </w:numPr>
              <w:pBdr>
                <w:top w:val="nil"/>
                <w:left w:val="nil"/>
                <w:bottom w:val="nil"/>
                <w:right w:val="nil"/>
                <w:between w:val="nil"/>
              </w:pBdr>
              <w:spacing w:after="160" w:line="360" w:lineRule="auto"/>
              <w:ind w:left="446"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My fellow colleagues and lecturers greatly assist </w:t>
            </w:r>
          </w:p>
        </w:tc>
        <w:tc>
          <w:tcPr>
            <w:tcW w:w="1867" w:type="dxa"/>
          </w:tcPr>
          <w:p w14:paraId="6AFEAAE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46EF2ED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(83.3% of 12)</w:t>
            </w:r>
          </w:p>
        </w:tc>
      </w:tr>
      <w:tr w:rsidR="002A4863" w:rsidRPr="00212CC3" w14:paraId="4A582AFC" w14:textId="77777777">
        <w:tc>
          <w:tcPr>
            <w:tcW w:w="781" w:type="dxa"/>
          </w:tcPr>
          <w:p w14:paraId="22E59C0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835" w:type="dxa"/>
          </w:tcPr>
          <w:p w14:paraId="5D9F98A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funding for your student supports (scholarships, loans, etc.? Have you been able to access any? If yes, what the process of accessing it challenging or otherwise?</w:t>
            </w:r>
          </w:p>
        </w:tc>
        <w:tc>
          <w:tcPr>
            <w:tcW w:w="3626" w:type="dxa"/>
          </w:tcPr>
          <w:p w14:paraId="4EB1006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 adequate funding</w:t>
            </w:r>
          </w:p>
          <w:p w14:paraId="776994A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 specific scholarship for Person with Disabilities</w:t>
            </w:r>
          </w:p>
        </w:tc>
        <w:tc>
          <w:tcPr>
            <w:tcW w:w="1867" w:type="dxa"/>
          </w:tcPr>
          <w:p w14:paraId="2877F88C"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D86E9B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5BC065D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12)</w:t>
            </w:r>
          </w:p>
          <w:p w14:paraId="7F1100C9"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6AEA6102" w14:textId="77777777">
        <w:tc>
          <w:tcPr>
            <w:tcW w:w="781" w:type="dxa"/>
          </w:tcPr>
          <w:p w14:paraId="3375EB1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835" w:type="dxa"/>
          </w:tcPr>
          <w:p w14:paraId="4DC8167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experience any form of attitude that promotes any form of abuse, exploitation or exclusion at school?</w:t>
            </w:r>
          </w:p>
        </w:tc>
        <w:tc>
          <w:tcPr>
            <w:tcW w:w="3626" w:type="dxa"/>
          </w:tcPr>
          <w:p w14:paraId="10128F8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t>
            </w:r>
          </w:p>
        </w:tc>
        <w:tc>
          <w:tcPr>
            <w:tcW w:w="1867" w:type="dxa"/>
          </w:tcPr>
          <w:p w14:paraId="3319D02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0053C11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(66.7% of 12)</w:t>
            </w:r>
          </w:p>
          <w:p w14:paraId="28233D10"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6F47839A" w14:textId="77777777">
        <w:tc>
          <w:tcPr>
            <w:tcW w:w="781" w:type="dxa"/>
          </w:tcPr>
          <w:p w14:paraId="3C987BE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835" w:type="dxa"/>
          </w:tcPr>
          <w:p w14:paraId="40D6B95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Are there specific coping strategies employed by you to address barriers </w:t>
            </w:r>
            <w:r w:rsidRPr="00212CC3">
              <w:rPr>
                <w:rFonts w:ascii="Times New Roman" w:eastAsia="Garamond" w:hAnsi="Times New Roman" w:cs="Times New Roman"/>
                <w:sz w:val="24"/>
                <w:szCs w:val="24"/>
              </w:rPr>
              <w:lastRenderedPageBreak/>
              <w:t>faced at school? If so, what are they, and how can they be supported or strengthened? Who/What facilitated it</w:t>
            </w:r>
          </w:p>
        </w:tc>
        <w:tc>
          <w:tcPr>
            <w:tcW w:w="3626" w:type="dxa"/>
          </w:tcPr>
          <w:p w14:paraId="0890353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Yes, institutional barriers</w:t>
            </w:r>
          </w:p>
        </w:tc>
        <w:tc>
          <w:tcPr>
            <w:tcW w:w="1867" w:type="dxa"/>
          </w:tcPr>
          <w:p w14:paraId="1F55475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259E5A0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(75% of 12)</w:t>
            </w:r>
          </w:p>
          <w:p w14:paraId="46EF8ED6"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69CAC1C1" w14:textId="77777777">
        <w:tc>
          <w:tcPr>
            <w:tcW w:w="781" w:type="dxa"/>
          </w:tcPr>
          <w:p w14:paraId="25909F5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8</w:t>
            </w:r>
          </w:p>
        </w:tc>
        <w:tc>
          <w:tcPr>
            <w:tcW w:w="3835" w:type="dxa"/>
          </w:tcPr>
          <w:p w14:paraId="383C76F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any form of remote and/or home-based learning initiatives with close engagement of focused support to enable you to catch up, prevent drop-out and/or re-enroll in formal education?</w:t>
            </w:r>
          </w:p>
        </w:tc>
        <w:tc>
          <w:tcPr>
            <w:tcW w:w="3626" w:type="dxa"/>
          </w:tcPr>
          <w:p w14:paraId="02AD80D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c>
          <w:tcPr>
            <w:tcW w:w="1867" w:type="dxa"/>
          </w:tcPr>
          <w:p w14:paraId="55352D3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7413B69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(83.3% of 12)</w:t>
            </w:r>
          </w:p>
          <w:p w14:paraId="3351F257" w14:textId="77777777" w:rsidR="002A4863" w:rsidRPr="00212CC3" w:rsidRDefault="002A4863" w:rsidP="00212CC3">
            <w:pPr>
              <w:spacing w:line="360" w:lineRule="auto"/>
              <w:jc w:val="both"/>
              <w:rPr>
                <w:rFonts w:ascii="Times New Roman" w:eastAsia="Garamond" w:hAnsi="Times New Roman" w:cs="Times New Roman"/>
                <w:sz w:val="24"/>
                <w:szCs w:val="24"/>
              </w:rPr>
            </w:pPr>
          </w:p>
        </w:tc>
      </w:tr>
    </w:tbl>
    <w:p w14:paraId="2277F443"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6EE27E7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hAnsi="Times New Roman" w:cs="Times New Roman"/>
          <w:sz w:val="24"/>
          <w:szCs w:val="24"/>
        </w:rPr>
        <w:br w:type="page"/>
      </w:r>
    </w:p>
    <w:p w14:paraId="02196F33" w14:textId="77777777" w:rsidR="002A4863" w:rsidRPr="00212CC3" w:rsidRDefault="00CA785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lastRenderedPageBreak/>
        <w:t xml:space="preserve">2.13.8 </w:t>
      </w:r>
      <w:r w:rsidRPr="00212CC3">
        <w:rPr>
          <w:rFonts w:ascii="Times New Roman" w:eastAsia="Garamond" w:hAnsi="Times New Roman" w:cs="Times New Roman"/>
          <w:b/>
          <w:sz w:val="24"/>
          <w:szCs w:val="24"/>
        </w:rPr>
        <w:t>Analysis of Hierarchy of the Structures that Support Person with Disabilities in Learning Environment (Cross River State)</w:t>
      </w:r>
    </w:p>
    <w:p w14:paraId="24CBA93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49</w:t>
      </w:r>
      <w:r w:rsidRPr="00212CC3">
        <w:rPr>
          <w:rFonts w:ascii="Times New Roman" w:eastAsia="Garamond" w:hAnsi="Times New Roman" w:cs="Times New Roman"/>
          <w:sz w:val="24"/>
          <w:szCs w:val="24"/>
        </w:rPr>
        <w:t xml:space="preserve"> presents the data analysis on the hierarchy of the structures that support Person with Disabilities in the learning environment for Cross River PEA analysis on IE in the South </w:t>
      </w:r>
      <w:proofErr w:type="spellStart"/>
      <w:r w:rsidRPr="00212CC3">
        <w:rPr>
          <w:rFonts w:ascii="Times New Roman" w:eastAsia="Garamond" w:hAnsi="Times New Roman" w:cs="Times New Roman"/>
          <w:sz w:val="24"/>
          <w:szCs w:val="24"/>
        </w:rPr>
        <w:t>South</w:t>
      </w:r>
      <w:proofErr w:type="spellEnd"/>
      <w:r w:rsidRPr="00212CC3">
        <w:rPr>
          <w:rFonts w:ascii="Times New Roman" w:eastAsia="Garamond" w:hAnsi="Times New Roman" w:cs="Times New Roman"/>
          <w:sz w:val="24"/>
          <w:szCs w:val="24"/>
        </w:rPr>
        <w:t xml:space="preserve"> part of Nigeria. </w:t>
      </w:r>
    </w:p>
    <w:p w14:paraId="34271A2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5B22B749"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314F0">
        <w:rPr>
          <w:rFonts w:ascii="Times New Roman" w:eastAsia="Garamond" w:hAnsi="Times New Roman" w:cs="Times New Roman"/>
          <w:sz w:val="24"/>
          <w:szCs w:val="24"/>
        </w:rPr>
        <w:t>49</w:t>
      </w:r>
      <w:r w:rsidRPr="00212CC3">
        <w:rPr>
          <w:rFonts w:ascii="Times New Roman" w:eastAsia="Garamond" w:hAnsi="Times New Roman" w:cs="Times New Roman"/>
          <w:sz w:val="24"/>
          <w:szCs w:val="24"/>
        </w:rPr>
        <w:t>. Analysis Hierarchy of Structures that Support Person with Disabilities in Learning Environment (Cross River State)</w:t>
      </w:r>
    </w:p>
    <w:tbl>
      <w:tblPr>
        <w:tblStyle w:val="afff0"/>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643"/>
        <w:gridCol w:w="3569"/>
      </w:tblGrid>
      <w:tr w:rsidR="002A4863" w:rsidRPr="00212CC3" w14:paraId="11AD9D09" w14:textId="77777777">
        <w:trPr>
          <w:jc w:val="center"/>
        </w:trPr>
        <w:tc>
          <w:tcPr>
            <w:tcW w:w="750" w:type="dxa"/>
          </w:tcPr>
          <w:p w14:paraId="5DDE4E0C" w14:textId="77777777" w:rsidR="002A4863" w:rsidRPr="00212CC3" w:rsidRDefault="002A4863" w:rsidP="00212CC3">
            <w:pPr>
              <w:jc w:val="both"/>
              <w:rPr>
                <w:rFonts w:ascii="Times New Roman" w:eastAsia="Garamond" w:hAnsi="Times New Roman" w:cs="Times New Roman"/>
                <w:b/>
                <w:sz w:val="24"/>
                <w:szCs w:val="24"/>
              </w:rPr>
            </w:pPr>
          </w:p>
          <w:p w14:paraId="34651D1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5643" w:type="dxa"/>
          </w:tcPr>
          <w:p w14:paraId="2619E96D" w14:textId="77777777" w:rsidR="002A4863" w:rsidRPr="00212CC3" w:rsidRDefault="002A4863" w:rsidP="00212CC3">
            <w:pPr>
              <w:jc w:val="both"/>
              <w:rPr>
                <w:rFonts w:ascii="Times New Roman" w:eastAsia="Garamond" w:hAnsi="Times New Roman" w:cs="Times New Roman"/>
                <w:b/>
                <w:sz w:val="24"/>
                <w:szCs w:val="24"/>
              </w:rPr>
            </w:pPr>
          </w:p>
          <w:p w14:paraId="4B1CCDE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SUPPORT AREA</w:t>
            </w:r>
          </w:p>
          <w:p w14:paraId="2B14899D" w14:textId="77777777" w:rsidR="002A4863" w:rsidRPr="00212CC3" w:rsidRDefault="002A4863" w:rsidP="00212CC3">
            <w:pPr>
              <w:jc w:val="both"/>
              <w:rPr>
                <w:rFonts w:ascii="Times New Roman" w:eastAsia="Garamond" w:hAnsi="Times New Roman" w:cs="Times New Roman"/>
                <w:b/>
                <w:sz w:val="24"/>
                <w:szCs w:val="24"/>
              </w:rPr>
            </w:pPr>
          </w:p>
        </w:tc>
        <w:tc>
          <w:tcPr>
            <w:tcW w:w="3569" w:type="dxa"/>
          </w:tcPr>
          <w:p w14:paraId="4DF00C5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TICKED BY RESPONDENTS</w:t>
            </w:r>
          </w:p>
          <w:p w14:paraId="0D15A02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(UNICAL STUDENTS)</w:t>
            </w:r>
          </w:p>
        </w:tc>
      </w:tr>
      <w:tr w:rsidR="002A4863" w:rsidRPr="00212CC3" w14:paraId="2E721201" w14:textId="77777777">
        <w:trPr>
          <w:jc w:val="center"/>
        </w:trPr>
        <w:tc>
          <w:tcPr>
            <w:tcW w:w="750" w:type="dxa"/>
          </w:tcPr>
          <w:p w14:paraId="4C6E23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643" w:type="dxa"/>
          </w:tcPr>
          <w:p w14:paraId="386179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School Governing Body </w:t>
            </w:r>
          </w:p>
        </w:tc>
        <w:tc>
          <w:tcPr>
            <w:tcW w:w="3569" w:type="dxa"/>
          </w:tcPr>
          <w:p w14:paraId="0E886649" w14:textId="77777777" w:rsidR="002A4863" w:rsidRPr="00212CC3" w:rsidRDefault="00000000" w:rsidP="00212CC3">
            <w:pPr>
              <w:numPr>
                <w:ilvl w:val="0"/>
                <w:numId w:val="16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21C8C674"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(83.3% of 12)</w:t>
            </w:r>
          </w:p>
        </w:tc>
      </w:tr>
      <w:tr w:rsidR="002A4863" w:rsidRPr="00212CC3" w14:paraId="77A78450" w14:textId="77777777">
        <w:trPr>
          <w:jc w:val="center"/>
        </w:trPr>
        <w:tc>
          <w:tcPr>
            <w:tcW w:w="750" w:type="dxa"/>
          </w:tcPr>
          <w:p w14:paraId="69297D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5643" w:type="dxa"/>
          </w:tcPr>
          <w:p w14:paraId="77B674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Traditional/Religious Entities </w:t>
            </w:r>
          </w:p>
        </w:tc>
        <w:tc>
          <w:tcPr>
            <w:tcW w:w="3569" w:type="dxa"/>
          </w:tcPr>
          <w:p w14:paraId="2DB0E49E" w14:textId="77777777" w:rsidR="002A4863" w:rsidRPr="00212CC3" w:rsidRDefault="00000000" w:rsidP="00212CC3">
            <w:pPr>
              <w:numPr>
                <w:ilvl w:val="0"/>
                <w:numId w:val="19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763F5B89"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(66.7% of 12)</w:t>
            </w:r>
          </w:p>
        </w:tc>
      </w:tr>
      <w:tr w:rsidR="002A4863" w:rsidRPr="00212CC3" w14:paraId="1FFCEAA7" w14:textId="77777777">
        <w:trPr>
          <w:jc w:val="center"/>
        </w:trPr>
        <w:tc>
          <w:tcPr>
            <w:tcW w:w="750" w:type="dxa"/>
          </w:tcPr>
          <w:p w14:paraId="708BE07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5643" w:type="dxa"/>
          </w:tcPr>
          <w:p w14:paraId="412FAC6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Counselling Learning Support Specialist (Remedial Teacher)</w:t>
            </w:r>
          </w:p>
        </w:tc>
        <w:tc>
          <w:tcPr>
            <w:tcW w:w="3569" w:type="dxa"/>
          </w:tcPr>
          <w:p w14:paraId="5CF667B3" w14:textId="77777777" w:rsidR="002A4863" w:rsidRPr="00212CC3" w:rsidRDefault="00000000" w:rsidP="00212CC3">
            <w:pPr>
              <w:numPr>
                <w:ilvl w:val="0"/>
                <w:numId w:val="14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73F52E44"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(75% of 12)</w:t>
            </w:r>
          </w:p>
        </w:tc>
      </w:tr>
      <w:tr w:rsidR="002A4863" w:rsidRPr="00212CC3" w14:paraId="739057D3" w14:textId="77777777">
        <w:trPr>
          <w:trHeight w:val="611"/>
          <w:jc w:val="center"/>
        </w:trPr>
        <w:tc>
          <w:tcPr>
            <w:tcW w:w="750" w:type="dxa"/>
          </w:tcPr>
          <w:p w14:paraId="44C2DD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5643" w:type="dxa"/>
          </w:tcPr>
          <w:p w14:paraId="02BAAF70"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Career Advisor                  </w:t>
            </w:r>
          </w:p>
          <w:p w14:paraId="4EE91229" w14:textId="77777777" w:rsidR="002A4863" w:rsidRPr="00212CC3" w:rsidRDefault="002A4863"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p>
        </w:tc>
        <w:tc>
          <w:tcPr>
            <w:tcW w:w="3569" w:type="dxa"/>
          </w:tcPr>
          <w:p w14:paraId="5E6A8AC2" w14:textId="77777777" w:rsidR="002A4863" w:rsidRPr="00212CC3" w:rsidRDefault="00000000" w:rsidP="000715FB">
            <w:pPr>
              <w:numPr>
                <w:ilvl w:val="0"/>
                <w:numId w:val="1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385A197B"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(83.3% of 12)</w:t>
            </w:r>
          </w:p>
        </w:tc>
      </w:tr>
      <w:tr w:rsidR="002A4863" w:rsidRPr="00212CC3" w14:paraId="7E01B592" w14:textId="77777777">
        <w:trPr>
          <w:jc w:val="center"/>
        </w:trPr>
        <w:tc>
          <w:tcPr>
            <w:tcW w:w="750" w:type="dxa"/>
          </w:tcPr>
          <w:p w14:paraId="038639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5643" w:type="dxa"/>
          </w:tcPr>
          <w:p w14:paraId="4F4C798B"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Parents</w:t>
            </w:r>
          </w:p>
        </w:tc>
        <w:tc>
          <w:tcPr>
            <w:tcW w:w="3569" w:type="dxa"/>
          </w:tcPr>
          <w:p w14:paraId="43DFAF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 Respondents</w:t>
            </w:r>
          </w:p>
          <w:p w14:paraId="775E76D5"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12)</w:t>
            </w:r>
          </w:p>
        </w:tc>
      </w:tr>
      <w:tr w:rsidR="002A4863" w:rsidRPr="00212CC3" w14:paraId="2DF78821" w14:textId="77777777">
        <w:trPr>
          <w:jc w:val="center"/>
        </w:trPr>
        <w:tc>
          <w:tcPr>
            <w:tcW w:w="750" w:type="dxa"/>
          </w:tcPr>
          <w:p w14:paraId="229FAD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5643" w:type="dxa"/>
          </w:tcPr>
          <w:p w14:paraId="62C96321"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JONAPWD </w:t>
            </w:r>
          </w:p>
        </w:tc>
        <w:tc>
          <w:tcPr>
            <w:tcW w:w="3569" w:type="dxa"/>
          </w:tcPr>
          <w:p w14:paraId="62ECCD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 Respondents</w:t>
            </w:r>
          </w:p>
          <w:p w14:paraId="318A9EB6"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12)</w:t>
            </w:r>
          </w:p>
        </w:tc>
      </w:tr>
      <w:tr w:rsidR="002A4863" w:rsidRPr="00212CC3" w14:paraId="26FE791C" w14:textId="77777777">
        <w:trPr>
          <w:jc w:val="center"/>
        </w:trPr>
        <w:tc>
          <w:tcPr>
            <w:tcW w:w="750" w:type="dxa"/>
          </w:tcPr>
          <w:p w14:paraId="0C2E35E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5643" w:type="dxa"/>
          </w:tcPr>
          <w:p w14:paraId="63D79A11"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Disability Commission</w:t>
            </w:r>
          </w:p>
        </w:tc>
        <w:tc>
          <w:tcPr>
            <w:tcW w:w="3569" w:type="dxa"/>
          </w:tcPr>
          <w:p w14:paraId="613E57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 Respondents</w:t>
            </w:r>
          </w:p>
          <w:p w14:paraId="2FA6A46B"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12)</w:t>
            </w:r>
          </w:p>
        </w:tc>
      </w:tr>
      <w:tr w:rsidR="002A4863" w:rsidRPr="00212CC3" w14:paraId="4899E081" w14:textId="77777777">
        <w:trPr>
          <w:jc w:val="center"/>
        </w:trPr>
        <w:tc>
          <w:tcPr>
            <w:tcW w:w="750" w:type="dxa"/>
          </w:tcPr>
          <w:p w14:paraId="0B78F1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5643" w:type="dxa"/>
          </w:tcPr>
          <w:p w14:paraId="39DB5C46" w14:textId="77777777" w:rsidR="002A4863" w:rsidRPr="00212CC3" w:rsidRDefault="00000000" w:rsidP="00212CC3">
            <w:pPr>
              <w:widowControl w:val="0"/>
              <w:pBdr>
                <w:top w:val="nil"/>
                <w:left w:val="nil"/>
                <w:bottom w:val="nil"/>
                <w:right w:val="nil"/>
                <w:between w:val="nil"/>
              </w:pBdr>
              <w:ind w:left="141"/>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Co-students</w:t>
            </w:r>
          </w:p>
        </w:tc>
        <w:tc>
          <w:tcPr>
            <w:tcW w:w="3569" w:type="dxa"/>
          </w:tcPr>
          <w:p w14:paraId="2F6FC3A5" w14:textId="77777777" w:rsidR="002A4863" w:rsidRPr="00212CC3" w:rsidRDefault="00000000" w:rsidP="00212CC3">
            <w:pPr>
              <w:numPr>
                <w:ilvl w:val="0"/>
                <w:numId w:val="19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6DB15F17"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(75% of 12)</w:t>
            </w:r>
          </w:p>
        </w:tc>
      </w:tr>
      <w:tr w:rsidR="002A4863" w:rsidRPr="00212CC3" w14:paraId="46F73783" w14:textId="77777777">
        <w:trPr>
          <w:jc w:val="center"/>
        </w:trPr>
        <w:tc>
          <w:tcPr>
            <w:tcW w:w="750" w:type="dxa"/>
          </w:tcPr>
          <w:p w14:paraId="524685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5643" w:type="dxa"/>
          </w:tcPr>
          <w:p w14:paraId="766D719D" w14:textId="77777777" w:rsidR="002A4863" w:rsidRPr="00212CC3" w:rsidRDefault="00000000" w:rsidP="00212CC3">
            <w:pPr>
              <w:widowControl w:val="0"/>
              <w:pBdr>
                <w:top w:val="nil"/>
                <w:left w:val="nil"/>
                <w:bottom w:val="nil"/>
                <w:right w:val="nil"/>
                <w:between w:val="nil"/>
              </w:pBdr>
              <w:ind w:left="142"/>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Other (please specify)</w:t>
            </w:r>
          </w:p>
        </w:tc>
        <w:tc>
          <w:tcPr>
            <w:tcW w:w="3569" w:type="dxa"/>
          </w:tcPr>
          <w:p w14:paraId="5FAC8A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793E8B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12)</w:t>
            </w:r>
          </w:p>
          <w:p w14:paraId="6F706C4A" w14:textId="77777777" w:rsidR="002A4863" w:rsidRPr="00212CC3" w:rsidRDefault="002A4863" w:rsidP="00212CC3">
            <w:pPr>
              <w:jc w:val="both"/>
              <w:rPr>
                <w:rFonts w:ascii="Times New Roman" w:eastAsia="Garamond" w:hAnsi="Times New Roman" w:cs="Times New Roman"/>
                <w:sz w:val="24"/>
                <w:szCs w:val="24"/>
              </w:rPr>
            </w:pPr>
          </w:p>
        </w:tc>
      </w:tr>
    </w:tbl>
    <w:p w14:paraId="15197455"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0C90AF42"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25A02A4E"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0C83B613"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3ECB22C"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A7C0F7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Table 2.</w:t>
      </w:r>
      <w:r w:rsidR="00926FF1">
        <w:rPr>
          <w:rFonts w:ascii="Times New Roman" w:eastAsia="Garamond" w:hAnsi="Times New Roman" w:cs="Times New Roman"/>
          <w:sz w:val="24"/>
          <w:szCs w:val="24"/>
        </w:rPr>
        <w:t>49</w:t>
      </w:r>
      <w:r w:rsidRPr="00212CC3">
        <w:rPr>
          <w:rFonts w:ascii="Times New Roman" w:eastAsia="Garamond" w:hAnsi="Times New Roman" w:cs="Times New Roman"/>
          <w:sz w:val="24"/>
          <w:szCs w:val="24"/>
        </w:rPr>
        <w:t xml:space="preserve">, for instance, 66.7% (10 No. out 12 students) of the respondents ticked governing body as a hierarchical structure that support Person with Disabilities around Cross River State, 100% </w:t>
      </w:r>
      <w:r w:rsidRPr="00212CC3">
        <w:rPr>
          <w:rFonts w:ascii="Times New Roman" w:eastAsia="Garamond" w:hAnsi="Times New Roman" w:cs="Times New Roman"/>
          <w:sz w:val="24"/>
          <w:szCs w:val="24"/>
        </w:rPr>
        <w:lastRenderedPageBreak/>
        <w:t xml:space="preserve">of the respondents each ticked career advisor, parents, JONAPWD, and disability commission as the most preferable areas that Person with Disabilities needs more support in the learning environment. </w:t>
      </w:r>
    </w:p>
    <w:p w14:paraId="2469F4AA"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0FDBEC96"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2.14</w:t>
      </w:r>
      <w:r w:rsidRPr="00212CC3">
        <w:rPr>
          <w:rFonts w:ascii="Times New Roman" w:eastAsia="Garamond" w:hAnsi="Times New Roman" w:cs="Times New Roman"/>
          <w:b/>
          <w:sz w:val="24"/>
          <w:szCs w:val="24"/>
        </w:rPr>
        <w:tab/>
        <w:t>ANALYSIS OF NON-NUMERICAL (TEXT) DATA FOR PEA ON IE IN CROSS RIVER STATE</w:t>
      </w:r>
    </w:p>
    <w:p w14:paraId="030FED4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section presents the non-numerical (text) data collated from the various stakeholders in Cross River State such as learners with disabilities (UNICAL Students), representative of learning institution (UNICAL), Cross River State Assembly (CRSA), T_R leaders in the state,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p w14:paraId="150E1B14" w14:textId="77777777" w:rsidR="002A4863" w:rsidRPr="00212CC3" w:rsidRDefault="00CA7857" w:rsidP="00212CC3">
      <w:pPr>
        <w:widowControl w:val="0"/>
        <w:pBdr>
          <w:top w:val="nil"/>
          <w:left w:val="nil"/>
          <w:bottom w:val="nil"/>
          <w:right w:val="nil"/>
          <w:between w:val="nil"/>
        </w:pBdr>
        <w:spacing w:before="219" w:line="240" w:lineRule="auto"/>
        <w:ind w:right="-93"/>
        <w:jc w:val="both"/>
        <w:rPr>
          <w:rFonts w:ascii="Times New Roman" w:eastAsia="Garamond" w:hAnsi="Times New Roman" w:cs="Times New Roman"/>
          <w:b/>
          <w:color w:val="000000"/>
          <w:sz w:val="24"/>
          <w:szCs w:val="24"/>
        </w:rPr>
      </w:pPr>
      <w:r>
        <w:rPr>
          <w:rFonts w:ascii="Garamond" w:hAnsi="Garamond"/>
          <w:b/>
          <w:bCs/>
          <w:color w:val="000000"/>
          <w:sz w:val="28"/>
          <w:szCs w:val="28"/>
        </w:rPr>
        <w:t>2.14.1</w:t>
      </w:r>
      <w:r w:rsidRPr="00212CC3">
        <w:rPr>
          <w:rFonts w:ascii="Times New Roman" w:eastAsia="Garamond" w:hAnsi="Times New Roman" w:cs="Times New Roman"/>
          <w:b/>
          <w:color w:val="000000"/>
          <w:sz w:val="24"/>
          <w:szCs w:val="24"/>
        </w:rPr>
        <w:tab/>
        <w:t>ANALYSIS OF RESPONSES FOR JONAPWD LEAD/CLUSTER HEADS /GOVERNMENT (Cross River State)</w:t>
      </w:r>
    </w:p>
    <w:p w14:paraId="59318BC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50</w:t>
      </w:r>
      <w:r w:rsidRPr="00212CC3">
        <w:rPr>
          <w:rFonts w:ascii="Times New Roman" w:eastAsia="Garamond" w:hAnsi="Times New Roman" w:cs="Times New Roman"/>
          <w:sz w:val="24"/>
          <w:szCs w:val="24"/>
        </w:rPr>
        <w:t xml:space="preserve"> presents the data on the responses to the questions administered to Cross River JONAPWD Lead/Cluster Heads/Government on the implementations of policies of IE. </w:t>
      </w:r>
    </w:p>
    <w:p w14:paraId="5CCC6D5E"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50</w:t>
      </w:r>
      <w:r w:rsidRPr="00212CC3">
        <w:rPr>
          <w:rFonts w:ascii="Times New Roman" w:eastAsia="Garamond" w:hAnsi="Times New Roman" w:cs="Times New Roman"/>
          <w:sz w:val="24"/>
          <w:szCs w:val="24"/>
        </w:rPr>
        <w:t>. Data Presentation on the Responses to Questions for Cross River JONAPWD Lead/Cluster Heads/Government (CRSA)_CROSS RIVER STATE</w:t>
      </w:r>
    </w:p>
    <w:tbl>
      <w:tblPr>
        <w:tblStyle w:val="afff1"/>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7"/>
        <w:gridCol w:w="4316"/>
      </w:tblGrid>
      <w:tr w:rsidR="002A4863" w:rsidRPr="00212CC3" w14:paraId="2A47E4C7" w14:textId="77777777">
        <w:trPr>
          <w:jc w:val="center"/>
        </w:trPr>
        <w:tc>
          <w:tcPr>
            <w:tcW w:w="636" w:type="dxa"/>
          </w:tcPr>
          <w:p w14:paraId="298C96B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7" w:type="dxa"/>
          </w:tcPr>
          <w:p w14:paraId="117E2BE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30679683" w14:textId="77777777" w:rsidR="002A4863" w:rsidRPr="00212CC3" w:rsidRDefault="002A4863" w:rsidP="00212CC3">
            <w:pPr>
              <w:jc w:val="both"/>
              <w:rPr>
                <w:rFonts w:ascii="Times New Roman" w:eastAsia="Garamond" w:hAnsi="Times New Roman" w:cs="Times New Roman"/>
                <w:b/>
                <w:sz w:val="24"/>
                <w:szCs w:val="24"/>
              </w:rPr>
            </w:pPr>
          </w:p>
        </w:tc>
        <w:tc>
          <w:tcPr>
            <w:tcW w:w="4316" w:type="dxa"/>
          </w:tcPr>
          <w:p w14:paraId="1105E5A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505FA88A" w14:textId="77777777">
        <w:trPr>
          <w:jc w:val="center"/>
        </w:trPr>
        <w:tc>
          <w:tcPr>
            <w:tcW w:w="636" w:type="dxa"/>
          </w:tcPr>
          <w:p w14:paraId="232067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7" w:type="dxa"/>
          </w:tcPr>
          <w:p w14:paraId="2D2055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4316" w:type="dxa"/>
          </w:tcPr>
          <w:p w14:paraId="4C721A1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Facilities such as physical should be disability friendly</w:t>
            </w:r>
          </w:p>
        </w:tc>
      </w:tr>
      <w:tr w:rsidR="002A4863" w:rsidRPr="00212CC3" w14:paraId="57B19D60" w14:textId="77777777">
        <w:trPr>
          <w:jc w:val="center"/>
        </w:trPr>
        <w:tc>
          <w:tcPr>
            <w:tcW w:w="636" w:type="dxa"/>
          </w:tcPr>
          <w:p w14:paraId="00D19B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7" w:type="dxa"/>
          </w:tcPr>
          <w:p w14:paraId="043C41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4316" w:type="dxa"/>
          </w:tcPr>
          <w:p w14:paraId="16B277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SNE is describes as a system of education for persons with special needs  </w:t>
            </w:r>
          </w:p>
        </w:tc>
      </w:tr>
      <w:tr w:rsidR="002A4863" w:rsidRPr="00212CC3" w14:paraId="3C0B9B77" w14:textId="77777777">
        <w:trPr>
          <w:jc w:val="center"/>
        </w:trPr>
        <w:tc>
          <w:tcPr>
            <w:tcW w:w="636" w:type="dxa"/>
          </w:tcPr>
          <w:p w14:paraId="53EF477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7" w:type="dxa"/>
          </w:tcPr>
          <w:p w14:paraId="1D9694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4316" w:type="dxa"/>
          </w:tcPr>
          <w:p w14:paraId="34BC6F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means, unless in collaboration with other stakeholders such as MOE, Agencies for disability matters,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r>
      <w:tr w:rsidR="002A4863" w:rsidRPr="00212CC3" w14:paraId="75594171" w14:textId="77777777">
        <w:trPr>
          <w:jc w:val="center"/>
        </w:trPr>
        <w:tc>
          <w:tcPr>
            <w:tcW w:w="636" w:type="dxa"/>
          </w:tcPr>
          <w:p w14:paraId="2457E9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7" w:type="dxa"/>
          </w:tcPr>
          <w:p w14:paraId="5B98CE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102EEB84" w14:textId="77777777" w:rsidR="002A4863" w:rsidRPr="00212CC3" w:rsidRDefault="002A4863" w:rsidP="00212CC3">
            <w:pPr>
              <w:jc w:val="both"/>
              <w:rPr>
                <w:rFonts w:ascii="Times New Roman" w:eastAsia="Garamond" w:hAnsi="Times New Roman" w:cs="Times New Roman"/>
                <w:sz w:val="24"/>
                <w:szCs w:val="24"/>
              </w:rPr>
            </w:pPr>
          </w:p>
        </w:tc>
        <w:tc>
          <w:tcPr>
            <w:tcW w:w="4316" w:type="dxa"/>
          </w:tcPr>
          <w:p w14:paraId="730DD96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Advocacy support </w:t>
            </w:r>
          </w:p>
        </w:tc>
      </w:tr>
      <w:tr w:rsidR="002A4863" w:rsidRPr="00212CC3" w14:paraId="6B0D95E9" w14:textId="77777777">
        <w:trPr>
          <w:jc w:val="center"/>
        </w:trPr>
        <w:tc>
          <w:tcPr>
            <w:tcW w:w="636" w:type="dxa"/>
          </w:tcPr>
          <w:p w14:paraId="7C3078C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7" w:type="dxa"/>
          </w:tcPr>
          <w:p w14:paraId="6A960C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 is the budget allocated to ensure the right of Person with Disabilities to inclusive education in mainstream settings, as compared to budget allocated to segregated/separated education </w:t>
            </w:r>
            <w:r w:rsidRPr="00212CC3">
              <w:rPr>
                <w:rFonts w:ascii="Times New Roman" w:eastAsia="Garamond" w:hAnsi="Times New Roman" w:cs="Times New Roman"/>
                <w:sz w:val="24"/>
                <w:szCs w:val="24"/>
              </w:rPr>
              <w:lastRenderedPageBreak/>
              <w:t>settings, whether in mainstream or special schools?</w:t>
            </w:r>
          </w:p>
        </w:tc>
        <w:tc>
          <w:tcPr>
            <w:tcW w:w="4316" w:type="dxa"/>
          </w:tcPr>
          <w:p w14:paraId="197CFD4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The CRSA is ready to support budget implementation for IE.  </w:t>
            </w:r>
          </w:p>
        </w:tc>
      </w:tr>
      <w:tr w:rsidR="002A4863" w:rsidRPr="00212CC3" w14:paraId="0489A1B1" w14:textId="77777777">
        <w:trPr>
          <w:jc w:val="center"/>
        </w:trPr>
        <w:tc>
          <w:tcPr>
            <w:tcW w:w="636" w:type="dxa"/>
          </w:tcPr>
          <w:p w14:paraId="033CF4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7" w:type="dxa"/>
          </w:tcPr>
          <w:p w14:paraId="548CBD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4316" w:type="dxa"/>
          </w:tcPr>
          <w:p w14:paraId="36415C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any </w:t>
            </w:r>
          </w:p>
        </w:tc>
      </w:tr>
      <w:tr w:rsidR="002A4863" w:rsidRPr="00212CC3" w14:paraId="5754712C" w14:textId="77777777">
        <w:trPr>
          <w:jc w:val="center"/>
        </w:trPr>
        <w:tc>
          <w:tcPr>
            <w:tcW w:w="636" w:type="dxa"/>
          </w:tcPr>
          <w:p w14:paraId="2F0CA37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7" w:type="dxa"/>
          </w:tcPr>
          <w:p w14:paraId="12E723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16" w:type="dxa"/>
          </w:tcPr>
          <w:p w14:paraId="484342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 at all </w:t>
            </w:r>
          </w:p>
        </w:tc>
      </w:tr>
      <w:tr w:rsidR="002A4863" w:rsidRPr="00212CC3" w14:paraId="3F164E92" w14:textId="77777777">
        <w:trPr>
          <w:jc w:val="center"/>
        </w:trPr>
        <w:tc>
          <w:tcPr>
            <w:tcW w:w="636" w:type="dxa"/>
          </w:tcPr>
          <w:p w14:paraId="5D868A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7" w:type="dxa"/>
          </w:tcPr>
          <w:p w14:paraId="0D8DE1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4316" w:type="dxa"/>
          </w:tcPr>
          <w:p w14:paraId="170BE9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 aware </w:t>
            </w:r>
          </w:p>
        </w:tc>
      </w:tr>
      <w:tr w:rsidR="002A4863" w:rsidRPr="00212CC3" w14:paraId="3B871F42" w14:textId="77777777">
        <w:trPr>
          <w:jc w:val="center"/>
        </w:trPr>
        <w:tc>
          <w:tcPr>
            <w:tcW w:w="636" w:type="dxa"/>
          </w:tcPr>
          <w:p w14:paraId="55D107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7" w:type="dxa"/>
          </w:tcPr>
          <w:p w14:paraId="4F22A9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4316" w:type="dxa"/>
          </w:tcPr>
          <w:p w14:paraId="7FC173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visited Ministry for Social Development Cross River State</w:t>
            </w:r>
          </w:p>
        </w:tc>
      </w:tr>
      <w:tr w:rsidR="002A4863" w:rsidRPr="00212CC3" w14:paraId="22EC36BA" w14:textId="77777777">
        <w:trPr>
          <w:jc w:val="center"/>
        </w:trPr>
        <w:tc>
          <w:tcPr>
            <w:tcW w:w="636" w:type="dxa"/>
          </w:tcPr>
          <w:p w14:paraId="49C6FA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7" w:type="dxa"/>
          </w:tcPr>
          <w:p w14:paraId="7185AE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Ministry/Agencies/Association/Cluster provide any forms of training of technical personnel “on managing inclusive education and delivering special needs education?</w:t>
            </w:r>
          </w:p>
        </w:tc>
        <w:tc>
          <w:tcPr>
            <w:tcW w:w="4316" w:type="dxa"/>
          </w:tcPr>
          <w:p w14:paraId="3082BF2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 at all </w:t>
            </w:r>
          </w:p>
        </w:tc>
      </w:tr>
      <w:tr w:rsidR="002A4863" w:rsidRPr="00212CC3" w14:paraId="177FD762" w14:textId="77777777">
        <w:trPr>
          <w:jc w:val="center"/>
        </w:trPr>
        <w:tc>
          <w:tcPr>
            <w:tcW w:w="636" w:type="dxa"/>
          </w:tcPr>
          <w:p w14:paraId="5AFC45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7" w:type="dxa"/>
          </w:tcPr>
          <w:p w14:paraId="1AF7A83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4316" w:type="dxa"/>
          </w:tcPr>
          <w:p w14:paraId="29FE2F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753B9BB4" w14:textId="77777777">
        <w:trPr>
          <w:jc w:val="center"/>
        </w:trPr>
        <w:tc>
          <w:tcPr>
            <w:tcW w:w="636" w:type="dxa"/>
          </w:tcPr>
          <w:p w14:paraId="1E767BC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4997" w:type="dxa"/>
          </w:tcPr>
          <w:p w14:paraId="42767AF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4316" w:type="dxa"/>
          </w:tcPr>
          <w:p w14:paraId="56577B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bl>
    <w:p w14:paraId="0AD13497"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6DB436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51</w:t>
      </w:r>
      <w:r w:rsidRPr="00212CC3">
        <w:rPr>
          <w:rFonts w:ascii="Times New Roman" w:eastAsia="Garamond" w:hAnsi="Times New Roman" w:cs="Times New Roman"/>
          <w:sz w:val="24"/>
          <w:szCs w:val="24"/>
        </w:rPr>
        <w:t xml:space="preserve"> presents the data on the responses to the questions administered to Learning Institution (DSA UNICAL) on the implementations of policies of IE in Cross River State. </w:t>
      </w:r>
    </w:p>
    <w:p w14:paraId="74B65368"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11AAC06F"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51</w:t>
      </w:r>
      <w:r w:rsidRPr="00212CC3">
        <w:rPr>
          <w:rFonts w:ascii="Times New Roman" w:eastAsia="Garamond" w:hAnsi="Times New Roman" w:cs="Times New Roman"/>
          <w:sz w:val="24"/>
          <w:szCs w:val="24"/>
        </w:rPr>
        <w:t xml:space="preserve">. Data Presentation on the Responses to Questions for Learning Institution (DSA </w:t>
      </w:r>
      <w:proofErr w:type="gramStart"/>
      <w:r w:rsidRPr="00212CC3">
        <w:rPr>
          <w:rFonts w:ascii="Times New Roman" w:eastAsia="Garamond" w:hAnsi="Times New Roman" w:cs="Times New Roman"/>
          <w:sz w:val="24"/>
          <w:szCs w:val="24"/>
        </w:rPr>
        <w:t>UNICAL)_</w:t>
      </w:r>
      <w:proofErr w:type="gramEnd"/>
      <w:r w:rsidRPr="00212CC3">
        <w:rPr>
          <w:rFonts w:ascii="Times New Roman" w:eastAsia="Garamond" w:hAnsi="Times New Roman" w:cs="Times New Roman"/>
          <w:sz w:val="24"/>
          <w:szCs w:val="24"/>
        </w:rPr>
        <w:t xml:space="preserve">CROSS RIVER STATE  </w:t>
      </w:r>
    </w:p>
    <w:tbl>
      <w:tblPr>
        <w:tblStyle w:val="afff2"/>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9"/>
        <w:gridCol w:w="4324"/>
      </w:tblGrid>
      <w:tr w:rsidR="002A4863" w:rsidRPr="00212CC3" w14:paraId="1381B73E" w14:textId="77777777">
        <w:trPr>
          <w:jc w:val="center"/>
        </w:trPr>
        <w:tc>
          <w:tcPr>
            <w:tcW w:w="636" w:type="dxa"/>
          </w:tcPr>
          <w:p w14:paraId="5EA51B5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9" w:type="dxa"/>
          </w:tcPr>
          <w:p w14:paraId="7F16E19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2BD89FBE" w14:textId="77777777" w:rsidR="002A4863" w:rsidRPr="00212CC3" w:rsidRDefault="002A4863" w:rsidP="00212CC3">
            <w:pPr>
              <w:jc w:val="both"/>
              <w:rPr>
                <w:rFonts w:ascii="Times New Roman" w:eastAsia="Garamond" w:hAnsi="Times New Roman" w:cs="Times New Roman"/>
                <w:b/>
                <w:sz w:val="24"/>
                <w:szCs w:val="24"/>
              </w:rPr>
            </w:pPr>
          </w:p>
        </w:tc>
        <w:tc>
          <w:tcPr>
            <w:tcW w:w="4324" w:type="dxa"/>
          </w:tcPr>
          <w:p w14:paraId="3074FFA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30D88D1C" w14:textId="77777777">
        <w:trPr>
          <w:jc w:val="center"/>
        </w:trPr>
        <w:tc>
          <w:tcPr>
            <w:tcW w:w="636" w:type="dxa"/>
          </w:tcPr>
          <w:p w14:paraId="725F70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9" w:type="dxa"/>
          </w:tcPr>
          <w:p w14:paraId="527594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w:t>
            </w:r>
            <w:r w:rsidRPr="00212CC3">
              <w:rPr>
                <w:rFonts w:ascii="Times New Roman" w:eastAsia="Garamond" w:hAnsi="Times New Roman" w:cs="Times New Roman"/>
                <w:sz w:val="24"/>
                <w:szCs w:val="24"/>
              </w:rPr>
              <w:lastRenderedPageBreak/>
              <w:t xml:space="preserve">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4" w:type="dxa"/>
          </w:tcPr>
          <w:p w14:paraId="03DE0DE8" w14:textId="77777777" w:rsidR="002A4863" w:rsidRPr="00212CC3" w:rsidRDefault="00000000" w:rsidP="00212CC3">
            <w:pPr>
              <w:numPr>
                <w:ilvl w:val="0"/>
                <w:numId w:val="189"/>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Lack of </w:t>
            </w:r>
            <w:proofErr w:type="gramStart"/>
            <w:r w:rsidRPr="00212CC3">
              <w:rPr>
                <w:rFonts w:ascii="Times New Roman" w:eastAsia="Garamond" w:hAnsi="Times New Roman" w:cs="Times New Roman"/>
                <w:color w:val="000000"/>
                <w:sz w:val="24"/>
                <w:szCs w:val="24"/>
              </w:rPr>
              <w:t>adequate</w:t>
            </w:r>
            <w:proofErr w:type="gramEnd"/>
            <w:r w:rsidRPr="00212CC3">
              <w:rPr>
                <w:rFonts w:ascii="Times New Roman" w:eastAsia="Garamond" w:hAnsi="Times New Roman" w:cs="Times New Roman"/>
                <w:color w:val="000000"/>
                <w:sz w:val="24"/>
                <w:szCs w:val="24"/>
              </w:rPr>
              <w:t xml:space="preserve"> trained staff</w:t>
            </w:r>
          </w:p>
          <w:p w14:paraId="78C8224B" w14:textId="77777777" w:rsidR="002A4863" w:rsidRPr="00212CC3" w:rsidRDefault="00000000" w:rsidP="00212CC3">
            <w:pPr>
              <w:numPr>
                <w:ilvl w:val="0"/>
                <w:numId w:val="189"/>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Lack of operational policies that regulates Person with Disabilities in UNICAL</w:t>
            </w:r>
          </w:p>
        </w:tc>
      </w:tr>
      <w:tr w:rsidR="002A4863" w:rsidRPr="00212CC3" w14:paraId="068F6FDF" w14:textId="77777777">
        <w:trPr>
          <w:jc w:val="center"/>
        </w:trPr>
        <w:tc>
          <w:tcPr>
            <w:tcW w:w="636" w:type="dxa"/>
          </w:tcPr>
          <w:p w14:paraId="7EAA3A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2</w:t>
            </w:r>
          </w:p>
        </w:tc>
        <w:tc>
          <w:tcPr>
            <w:tcW w:w="4989" w:type="dxa"/>
          </w:tcPr>
          <w:p w14:paraId="638E28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4" w:type="dxa"/>
          </w:tcPr>
          <w:p w14:paraId="5FA636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During </w:t>
            </w:r>
            <w:proofErr w:type="gramStart"/>
            <w:r w:rsidRPr="00212CC3">
              <w:rPr>
                <w:rFonts w:ascii="Times New Roman" w:eastAsia="Garamond" w:hAnsi="Times New Roman" w:cs="Times New Roman"/>
                <w:sz w:val="24"/>
                <w:szCs w:val="24"/>
              </w:rPr>
              <w:t>students</w:t>
            </w:r>
            <w:proofErr w:type="gramEnd"/>
            <w:r w:rsidRPr="00212CC3">
              <w:rPr>
                <w:rFonts w:ascii="Times New Roman" w:eastAsia="Garamond" w:hAnsi="Times New Roman" w:cs="Times New Roman"/>
                <w:sz w:val="24"/>
                <w:szCs w:val="24"/>
              </w:rPr>
              <w:t xml:space="preserve"> registration </w:t>
            </w:r>
          </w:p>
        </w:tc>
      </w:tr>
      <w:tr w:rsidR="002A4863" w:rsidRPr="00212CC3" w14:paraId="2301D893" w14:textId="77777777">
        <w:trPr>
          <w:jc w:val="center"/>
        </w:trPr>
        <w:tc>
          <w:tcPr>
            <w:tcW w:w="636" w:type="dxa"/>
          </w:tcPr>
          <w:p w14:paraId="47C364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9" w:type="dxa"/>
          </w:tcPr>
          <w:p w14:paraId="2DFCF012" w14:textId="77777777" w:rsidR="002A4863" w:rsidRPr="00212CC3" w:rsidRDefault="00000000" w:rsidP="00212CC3">
            <w:pPr>
              <w:jc w:val="both"/>
              <w:rPr>
                <w:rFonts w:ascii="Times New Roman" w:eastAsia="Garamond" w:hAnsi="Times New Roman" w:cs="Times New Roman"/>
                <w:sz w:val="24"/>
                <w:szCs w:val="24"/>
              </w:rPr>
            </w:pPr>
            <w:proofErr w:type="gramStart"/>
            <w:r w:rsidRPr="00212CC3">
              <w:rPr>
                <w:rFonts w:ascii="Times New Roman" w:eastAsia="Garamond" w:hAnsi="Times New Roman" w:cs="Times New Roman"/>
                <w:sz w:val="24"/>
                <w:szCs w:val="24"/>
              </w:rPr>
              <w:t>Does</w:t>
            </w:r>
            <w:proofErr w:type="gramEnd"/>
            <w:r w:rsidRPr="00212CC3">
              <w:rPr>
                <w:rFonts w:ascii="Times New Roman" w:eastAsia="Garamond" w:hAnsi="Times New Roman" w:cs="Times New Roman"/>
                <w:sz w:val="24"/>
                <w:szCs w:val="24"/>
              </w:rPr>
              <w:t xml:space="preserve"> your curriculum/ policies reflect disability requirements? Please explain</w:t>
            </w:r>
          </w:p>
        </w:tc>
        <w:tc>
          <w:tcPr>
            <w:tcW w:w="4324" w:type="dxa"/>
          </w:tcPr>
          <w:p w14:paraId="5B929F9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78153ABB" w14:textId="77777777">
        <w:trPr>
          <w:jc w:val="center"/>
        </w:trPr>
        <w:tc>
          <w:tcPr>
            <w:tcW w:w="636" w:type="dxa"/>
          </w:tcPr>
          <w:p w14:paraId="18DE3C0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9" w:type="dxa"/>
          </w:tcPr>
          <w:p w14:paraId="20B163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4" w:type="dxa"/>
          </w:tcPr>
          <w:p w14:paraId="504813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231C9B60" w14:textId="77777777">
        <w:trPr>
          <w:jc w:val="center"/>
        </w:trPr>
        <w:tc>
          <w:tcPr>
            <w:tcW w:w="636" w:type="dxa"/>
          </w:tcPr>
          <w:p w14:paraId="617B026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9" w:type="dxa"/>
          </w:tcPr>
          <w:p w14:paraId="47182D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4" w:type="dxa"/>
          </w:tcPr>
          <w:p w14:paraId="05A842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w:t>
            </w:r>
          </w:p>
        </w:tc>
      </w:tr>
      <w:tr w:rsidR="002A4863" w:rsidRPr="00212CC3" w14:paraId="754ED1BA" w14:textId="77777777">
        <w:trPr>
          <w:jc w:val="center"/>
        </w:trPr>
        <w:tc>
          <w:tcPr>
            <w:tcW w:w="636" w:type="dxa"/>
          </w:tcPr>
          <w:p w14:paraId="1B816F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9" w:type="dxa"/>
          </w:tcPr>
          <w:p w14:paraId="4F9E0DE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4" w:type="dxa"/>
          </w:tcPr>
          <w:p w14:paraId="7D8869C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w:t>
            </w:r>
          </w:p>
        </w:tc>
      </w:tr>
      <w:tr w:rsidR="002A4863" w:rsidRPr="00212CC3" w14:paraId="27AE0E60" w14:textId="77777777">
        <w:trPr>
          <w:jc w:val="center"/>
        </w:trPr>
        <w:tc>
          <w:tcPr>
            <w:tcW w:w="636" w:type="dxa"/>
          </w:tcPr>
          <w:p w14:paraId="6BD0D6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89" w:type="dxa"/>
          </w:tcPr>
          <w:p w14:paraId="45B109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24" w:type="dxa"/>
          </w:tcPr>
          <w:p w14:paraId="33CBAC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5954D92C" w14:textId="77777777">
        <w:trPr>
          <w:jc w:val="center"/>
        </w:trPr>
        <w:tc>
          <w:tcPr>
            <w:tcW w:w="636" w:type="dxa"/>
          </w:tcPr>
          <w:p w14:paraId="5B6A32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89" w:type="dxa"/>
          </w:tcPr>
          <w:p w14:paraId="1414804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4" w:type="dxa"/>
          </w:tcPr>
          <w:p w14:paraId="718A150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 because I don’t know the existence of such association/agencies</w:t>
            </w:r>
          </w:p>
        </w:tc>
      </w:tr>
      <w:tr w:rsidR="002A4863" w:rsidRPr="00212CC3" w14:paraId="19B4E733" w14:textId="77777777">
        <w:trPr>
          <w:jc w:val="center"/>
        </w:trPr>
        <w:tc>
          <w:tcPr>
            <w:tcW w:w="636" w:type="dxa"/>
          </w:tcPr>
          <w:p w14:paraId="271C59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89" w:type="dxa"/>
          </w:tcPr>
          <w:p w14:paraId="05933EC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4" w:type="dxa"/>
          </w:tcPr>
          <w:p w14:paraId="7CDBDCD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 aware </w:t>
            </w:r>
          </w:p>
        </w:tc>
      </w:tr>
      <w:tr w:rsidR="002A4863" w:rsidRPr="00212CC3" w14:paraId="088DEAF5" w14:textId="77777777">
        <w:trPr>
          <w:jc w:val="center"/>
        </w:trPr>
        <w:tc>
          <w:tcPr>
            <w:tcW w:w="636" w:type="dxa"/>
          </w:tcPr>
          <w:p w14:paraId="4C164BF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89" w:type="dxa"/>
          </w:tcPr>
          <w:p w14:paraId="0E6E3F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4" w:type="dxa"/>
          </w:tcPr>
          <w:p w14:paraId="368788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4F4A0A42" w14:textId="77777777">
        <w:trPr>
          <w:jc w:val="center"/>
        </w:trPr>
        <w:tc>
          <w:tcPr>
            <w:tcW w:w="636" w:type="dxa"/>
          </w:tcPr>
          <w:p w14:paraId="477B5D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89" w:type="dxa"/>
          </w:tcPr>
          <w:p w14:paraId="62CA15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4" w:type="dxa"/>
          </w:tcPr>
          <w:p w14:paraId="7DAF75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 aware </w:t>
            </w:r>
          </w:p>
        </w:tc>
      </w:tr>
    </w:tbl>
    <w:p w14:paraId="667877CA"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36987D37"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30871F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52</w:t>
      </w:r>
      <w:r w:rsidRPr="00212CC3">
        <w:rPr>
          <w:rFonts w:ascii="Times New Roman" w:eastAsia="Garamond" w:hAnsi="Times New Roman" w:cs="Times New Roman"/>
          <w:sz w:val="24"/>
          <w:szCs w:val="24"/>
        </w:rPr>
        <w:t xml:space="preserve"> presents the data on the responses to the questions administered to Learning Institution (DDEI UNICAL) on the implementations of policies of IE in Cross River State. </w:t>
      </w:r>
    </w:p>
    <w:p w14:paraId="4609A391"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926FF1">
        <w:rPr>
          <w:rFonts w:ascii="Times New Roman" w:eastAsia="Garamond" w:hAnsi="Times New Roman" w:cs="Times New Roman"/>
          <w:sz w:val="24"/>
          <w:szCs w:val="24"/>
        </w:rPr>
        <w:t>52</w:t>
      </w:r>
      <w:r w:rsidRPr="00212CC3">
        <w:rPr>
          <w:rFonts w:ascii="Times New Roman" w:eastAsia="Garamond" w:hAnsi="Times New Roman" w:cs="Times New Roman"/>
          <w:sz w:val="24"/>
          <w:szCs w:val="24"/>
        </w:rPr>
        <w:t xml:space="preserve">. Data Presentation on the Responses to Questions for Learning Institution (DDEI </w:t>
      </w:r>
      <w:proofErr w:type="gramStart"/>
      <w:r w:rsidRPr="00212CC3">
        <w:rPr>
          <w:rFonts w:ascii="Times New Roman" w:eastAsia="Garamond" w:hAnsi="Times New Roman" w:cs="Times New Roman"/>
          <w:sz w:val="24"/>
          <w:szCs w:val="24"/>
        </w:rPr>
        <w:t>UNICAL)_</w:t>
      </w:r>
      <w:proofErr w:type="gramEnd"/>
      <w:r w:rsidRPr="00212CC3">
        <w:rPr>
          <w:rFonts w:ascii="Times New Roman" w:eastAsia="Garamond" w:hAnsi="Times New Roman" w:cs="Times New Roman"/>
          <w:sz w:val="24"/>
          <w:szCs w:val="24"/>
        </w:rPr>
        <w:t xml:space="preserve">CROSS RIVER STATE </w:t>
      </w:r>
    </w:p>
    <w:tbl>
      <w:tblPr>
        <w:tblStyle w:val="afff3"/>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2"/>
        <w:gridCol w:w="4321"/>
      </w:tblGrid>
      <w:tr w:rsidR="002A4863" w:rsidRPr="00212CC3" w14:paraId="5FEC71F3" w14:textId="77777777">
        <w:trPr>
          <w:jc w:val="center"/>
        </w:trPr>
        <w:tc>
          <w:tcPr>
            <w:tcW w:w="636" w:type="dxa"/>
          </w:tcPr>
          <w:p w14:paraId="7AD4D56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2" w:type="dxa"/>
          </w:tcPr>
          <w:p w14:paraId="520BC78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28F3653C" w14:textId="77777777" w:rsidR="002A4863" w:rsidRPr="00212CC3" w:rsidRDefault="002A4863" w:rsidP="00212CC3">
            <w:pPr>
              <w:jc w:val="both"/>
              <w:rPr>
                <w:rFonts w:ascii="Times New Roman" w:eastAsia="Garamond" w:hAnsi="Times New Roman" w:cs="Times New Roman"/>
                <w:b/>
                <w:sz w:val="24"/>
                <w:szCs w:val="24"/>
              </w:rPr>
            </w:pPr>
          </w:p>
        </w:tc>
        <w:tc>
          <w:tcPr>
            <w:tcW w:w="4321" w:type="dxa"/>
          </w:tcPr>
          <w:p w14:paraId="1C7F6FB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5A029C78" w14:textId="77777777">
        <w:trPr>
          <w:jc w:val="center"/>
        </w:trPr>
        <w:tc>
          <w:tcPr>
            <w:tcW w:w="636" w:type="dxa"/>
          </w:tcPr>
          <w:p w14:paraId="0CDC6E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2" w:type="dxa"/>
          </w:tcPr>
          <w:p w14:paraId="7F7EEB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1" w:type="dxa"/>
          </w:tcPr>
          <w:p w14:paraId="43144AE6" w14:textId="77777777" w:rsidR="002A4863" w:rsidRPr="00212CC3" w:rsidRDefault="00000000" w:rsidP="00212CC3">
            <w:pPr>
              <w:numPr>
                <w:ilvl w:val="0"/>
                <w:numId w:val="189"/>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adequate staff strength </w:t>
            </w:r>
          </w:p>
          <w:p w14:paraId="7C8A2035" w14:textId="77777777" w:rsidR="002A4863" w:rsidRPr="00212CC3" w:rsidRDefault="00000000" w:rsidP="00212CC3">
            <w:pPr>
              <w:numPr>
                <w:ilvl w:val="0"/>
                <w:numId w:val="189"/>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operational policies </w:t>
            </w:r>
          </w:p>
        </w:tc>
      </w:tr>
      <w:tr w:rsidR="002A4863" w:rsidRPr="00212CC3" w14:paraId="5B076DDD" w14:textId="77777777">
        <w:trPr>
          <w:jc w:val="center"/>
        </w:trPr>
        <w:tc>
          <w:tcPr>
            <w:tcW w:w="636" w:type="dxa"/>
          </w:tcPr>
          <w:p w14:paraId="313994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2" w:type="dxa"/>
          </w:tcPr>
          <w:p w14:paraId="08FBB0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1" w:type="dxa"/>
          </w:tcPr>
          <w:p w14:paraId="3AAB5C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special means unless through </w:t>
            </w:r>
            <w:proofErr w:type="gramStart"/>
            <w:r w:rsidRPr="00212CC3">
              <w:rPr>
                <w:rFonts w:ascii="Times New Roman" w:eastAsia="Garamond" w:hAnsi="Times New Roman" w:cs="Times New Roman"/>
                <w:sz w:val="24"/>
                <w:szCs w:val="24"/>
              </w:rPr>
              <w:t>students</w:t>
            </w:r>
            <w:proofErr w:type="gramEnd"/>
            <w:r w:rsidRPr="00212CC3">
              <w:rPr>
                <w:rFonts w:ascii="Times New Roman" w:eastAsia="Garamond" w:hAnsi="Times New Roman" w:cs="Times New Roman"/>
                <w:sz w:val="24"/>
                <w:szCs w:val="24"/>
              </w:rPr>
              <w:t xml:space="preserve"> registration </w:t>
            </w:r>
          </w:p>
        </w:tc>
      </w:tr>
      <w:tr w:rsidR="002A4863" w:rsidRPr="00212CC3" w14:paraId="04874523" w14:textId="77777777">
        <w:trPr>
          <w:jc w:val="center"/>
        </w:trPr>
        <w:tc>
          <w:tcPr>
            <w:tcW w:w="636" w:type="dxa"/>
          </w:tcPr>
          <w:p w14:paraId="470EA4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2" w:type="dxa"/>
          </w:tcPr>
          <w:p w14:paraId="17C22931" w14:textId="77777777" w:rsidR="002A4863" w:rsidRPr="00212CC3" w:rsidRDefault="00000000" w:rsidP="00212CC3">
            <w:pPr>
              <w:jc w:val="both"/>
              <w:rPr>
                <w:rFonts w:ascii="Times New Roman" w:eastAsia="Garamond" w:hAnsi="Times New Roman" w:cs="Times New Roman"/>
                <w:sz w:val="24"/>
                <w:szCs w:val="24"/>
              </w:rPr>
            </w:pPr>
            <w:proofErr w:type="gramStart"/>
            <w:r w:rsidRPr="00212CC3">
              <w:rPr>
                <w:rFonts w:ascii="Times New Roman" w:eastAsia="Garamond" w:hAnsi="Times New Roman" w:cs="Times New Roman"/>
                <w:sz w:val="24"/>
                <w:szCs w:val="24"/>
              </w:rPr>
              <w:t>Does</w:t>
            </w:r>
            <w:proofErr w:type="gramEnd"/>
            <w:r w:rsidRPr="00212CC3">
              <w:rPr>
                <w:rFonts w:ascii="Times New Roman" w:eastAsia="Garamond" w:hAnsi="Times New Roman" w:cs="Times New Roman"/>
                <w:sz w:val="24"/>
                <w:szCs w:val="24"/>
              </w:rPr>
              <w:t xml:space="preserve"> your curriculum/ policies reflect disability requirements? Please explain</w:t>
            </w:r>
          </w:p>
        </w:tc>
        <w:tc>
          <w:tcPr>
            <w:tcW w:w="4321" w:type="dxa"/>
          </w:tcPr>
          <w:p w14:paraId="0EB303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to some extent because we have standard library for visually impaired persons </w:t>
            </w:r>
          </w:p>
        </w:tc>
      </w:tr>
      <w:tr w:rsidR="002A4863" w:rsidRPr="00212CC3" w14:paraId="6C97E158" w14:textId="77777777">
        <w:trPr>
          <w:jc w:val="center"/>
        </w:trPr>
        <w:tc>
          <w:tcPr>
            <w:tcW w:w="636" w:type="dxa"/>
          </w:tcPr>
          <w:p w14:paraId="5474084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2" w:type="dxa"/>
          </w:tcPr>
          <w:p w14:paraId="026EB7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1" w:type="dxa"/>
          </w:tcPr>
          <w:p w14:paraId="6C895B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yet, because it is awaiting approval by the University </w:t>
            </w:r>
          </w:p>
        </w:tc>
      </w:tr>
      <w:tr w:rsidR="002A4863" w:rsidRPr="00212CC3" w14:paraId="5C31668A" w14:textId="77777777">
        <w:trPr>
          <w:jc w:val="center"/>
        </w:trPr>
        <w:tc>
          <w:tcPr>
            <w:tcW w:w="636" w:type="dxa"/>
          </w:tcPr>
          <w:p w14:paraId="19ACEC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2" w:type="dxa"/>
          </w:tcPr>
          <w:p w14:paraId="1A0803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1" w:type="dxa"/>
          </w:tcPr>
          <w:p w14:paraId="407178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Currently working on it, to be commenced during next matriculation program  </w:t>
            </w:r>
          </w:p>
        </w:tc>
      </w:tr>
      <w:tr w:rsidR="002A4863" w:rsidRPr="00212CC3" w14:paraId="43292259" w14:textId="77777777">
        <w:trPr>
          <w:jc w:val="center"/>
        </w:trPr>
        <w:tc>
          <w:tcPr>
            <w:tcW w:w="636" w:type="dxa"/>
          </w:tcPr>
          <w:p w14:paraId="6E3796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2" w:type="dxa"/>
          </w:tcPr>
          <w:p w14:paraId="658FA2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1" w:type="dxa"/>
          </w:tcPr>
          <w:p w14:paraId="525933E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28FBF55B" w14:textId="77777777">
        <w:trPr>
          <w:jc w:val="center"/>
        </w:trPr>
        <w:tc>
          <w:tcPr>
            <w:tcW w:w="636" w:type="dxa"/>
          </w:tcPr>
          <w:p w14:paraId="1C178C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2" w:type="dxa"/>
          </w:tcPr>
          <w:p w14:paraId="4E7E47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21" w:type="dxa"/>
          </w:tcPr>
          <w:p w14:paraId="5D8095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is done under Department of Special Education </w:t>
            </w:r>
          </w:p>
        </w:tc>
      </w:tr>
      <w:tr w:rsidR="002A4863" w:rsidRPr="00212CC3" w14:paraId="05970E68" w14:textId="77777777">
        <w:trPr>
          <w:jc w:val="center"/>
        </w:trPr>
        <w:tc>
          <w:tcPr>
            <w:tcW w:w="636" w:type="dxa"/>
          </w:tcPr>
          <w:p w14:paraId="65006B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2" w:type="dxa"/>
          </w:tcPr>
          <w:p w14:paraId="5C1C12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1" w:type="dxa"/>
          </w:tcPr>
          <w:p w14:paraId="3C00CB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t>
            </w:r>
          </w:p>
        </w:tc>
      </w:tr>
      <w:tr w:rsidR="002A4863" w:rsidRPr="00212CC3" w14:paraId="45859C92" w14:textId="77777777">
        <w:trPr>
          <w:jc w:val="center"/>
        </w:trPr>
        <w:tc>
          <w:tcPr>
            <w:tcW w:w="636" w:type="dxa"/>
          </w:tcPr>
          <w:p w14:paraId="0F104F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2" w:type="dxa"/>
          </w:tcPr>
          <w:p w14:paraId="7FBC14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1" w:type="dxa"/>
          </w:tcPr>
          <w:p w14:paraId="6D648D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w:t>
            </w:r>
          </w:p>
        </w:tc>
      </w:tr>
      <w:tr w:rsidR="002A4863" w:rsidRPr="00212CC3" w14:paraId="217FF5DA" w14:textId="77777777">
        <w:trPr>
          <w:jc w:val="center"/>
        </w:trPr>
        <w:tc>
          <w:tcPr>
            <w:tcW w:w="636" w:type="dxa"/>
          </w:tcPr>
          <w:p w14:paraId="31D478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2" w:type="dxa"/>
          </w:tcPr>
          <w:p w14:paraId="3F21F8E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1" w:type="dxa"/>
          </w:tcPr>
          <w:p w14:paraId="15560E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280F76B8" w14:textId="77777777">
        <w:trPr>
          <w:jc w:val="center"/>
        </w:trPr>
        <w:tc>
          <w:tcPr>
            <w:tcW w:w="636" w:type="dxa"/>
          </w:tcPr>
          <w:p w14:paraId="45075E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11</w:t>
            </w:r>
          </w:p>
        </w:tc>
        <w:tc>
          <w:tcPr>
            <w:tcW w:w="4992" w:type="dxa"/>
          </w:tcPr>
          <w:p w14:paraId="46C01D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1" w:type="dxa"/>
          </w:tcPr>
          <w:p w14:paraId="532E08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a standard library has been setup equipped with computers and embossment machines </w:t>
            </w:r>
          </w:p>
        </w:tc>
      </w:tr>
    </w:tbl>
    <w:p w14:paraId="744A2837"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5BF5A8B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53</w:t>
      </w:r>
      <w:r w:rsidRPr="00212CC3">
        <w:rPr>
          <w:rFonts w:ascii="Times New Roman" w:eastAsia="Garamond" w:hAnsi="Times New Roman" w:cs="Times New Roman"/>
          <w:sz w:val="24"/>
          <w:szCs w:val="24"/>
        </w:rPr>
        <w:t xml:space="preserve"> presents the data on the responses to the questions administered to Learning Institution (HOD SE UNICAL) on the implementations of policies of IE in Cross River State. </w:t>
      </w:r>
    </w:p>
    <w:p w14:paraId="7A571DB8"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53</w:t>
      </w:r>
      <w:r w:rsidRPr="00212CC3">
        <w:rPr>
          <w:rFonts w:ascii="Times New Roman" w:eastAsia="Garamond" w:hAnsi="Times New Roman" w:cs="Times New Roman"/>
          <w:sz w:val="24"/>
          <w:szCs w:val="24"/>
        </w:rPr>
        <w:t xml:space="preserve">. Data Presentation on the Responses to Questions for Learning Institution (HOD SE </w:t>
      </w:r>
      <w:proofErr w:type="gramStart"/>
      <w:r w:rsidRPr="00212CC3">
        <w:rPr>
          <w:rFonts w:ascii="Times New Roman" w:eastAsia="Garamond" w:hAnsi="Times New Roman" w:cs="Times New Roman"/>
          <w:sz w:val="24"/>
          <w:szCs w:val="24"/>
        </w:rPr>
        <w:t>UNICAL)_</w:t>
      </w:r>
      <w:proofErr w:type="gramEnd"/>
      <w:r w:rsidRPr="00212CC3">
        <w:rPr>
          <w:rFonts w:ascii="Times New Roman" w:eastAsia="Garamond" w:hAnsi="Times New Roman" w:cs="Times New Roman"/>
          <w:sz w:val="24"/>
          <w:szCs w:val="24"/>
        </w:rPr>
        <w:t xml:space="preserve">CROSS RIVER STATE </w:t>
      </w:r>
    </w:p>
    <w:tbl>
      <w:tblPr>
        <w:tblStyle w:val="afff4"/>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2"/>
        <w:gridCol w:w="4321"/>
      </w:tblGrid>
      <w:tr w:rsidR="002A4863" w:rsidRPr="00212CC3" w14:paraId="5518061D" w14:textId="77777777">
        <w:trPr>
          <w:jc w:val="center"/>
        </w:trPr>
        <w:tc>
          <w:tcPr>
            <w:tcW w:w="636" w:type="dxa"/>
          </w:tcPr>
          <w:p w14:paraId="7B1C0B7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2" w:type="dxa"/>
          </w:tcPr>
          <w:p w14:paraId="7DF186C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35CBC447" w14:textId="77777777" w:rsidR="002A4863" w:rsidRPr="00212CC3" w:rsidRDefault="002A4863" w:rsidP="00212CC3">
            <w:pPr>
              <w:jc w:val="both"/>
              <w:rPr>
                <w:rFonts w:ascii="Times New Roman" w:eastAsia="Garamond" w:hAnsi="Times New Roman" w:cs="Times New Roman"/>
                <w:b/>
                <w:sz w:val="24"/>
                <w:szCs w:val="24"/>
              </w:rPr>
            </w:pPr>
          </w:p>
        </w:tc>
        <w:tc>
          <w:tcPr>
            <w:tcW w:w="4321" w:type="dxa"/>
          </w:tcPr>
          <w:p w14:paraId="65359EC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18BA8513" w14:textId="77777777">
        <w:trPr>
          <w:jc w:val="center"/>
        </w:trPr>
        <w:tc>
          <w:tcPr>
            <w:tcW w:w="636" w:type="dxa"/>
          </w:tcPr>
          <w:p w14:paraId="15AF62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2" w:type="dxa"/>
          </w:tcPr>
          <w:p w14:paraId="046750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1" w:type="dxa"/>
          </w:tcPr>
          <w:p w14:paraId="0A8E80F9" w14:textId="77777777" w:rsidR="002A4863" w:rsidRPr="00212CC3" w:rsidRDefault="00000000" w:rsidP="00212CC3">
            <w:pPr>
              <w:numPr>
                <w:ilvl w:val="0"/>
                <w:numId w:val="189"/>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proper design of curriculum </w:t>
            </w:r>
          </w:p>
          <w:p w14:paraId="17F68390" w14:textId="77777777" w:rsidR="002A4863" w:rsidRPr="00212CC3" w:rsidRDefault="00000000" w:rsidP="00212CC3">
            <w:pPr>
              <w:numPr>
                <w:ilvl w:val="0"/>
                <w:numId w:val="189"/>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trained staff  </w:t>
            </w:r>
          </w:p>
          <w:p w14:paraId="6721DA24" w14:textId="77777777" w:rsidR="002A4863" w:rsidRPr="00212CC3" w:rsidRDefault="00000000" w:rsidP="00212CC3">
            <w:pPr>
              <w:numPr>
                <w:ilvl w:val="0"/>
                <w:numId w:val="189"/>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operational policies </w:t>
            </w:r>
          </w:p>
        </w:tc>
      </w:tr>
      <w:tr w:rsidR="002A4863" w:rsidRPr="00212CC3" w14:paraId="65DB59D0" w14:textId="77777777">
        <w:trPr>
          <w:jc w:val="center"/>
        </w:trPr>
        <w:tc>
          <w:tcPr>
            <w:tcW w:w="636" w:type="dxa"/>
          </w:tcPr>
          <w:p w14:paraId="468FF64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2" w:type="dxa"/>
          </w:tcPr>
          <w:p w14:paraId="1BE6F8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1" w:type="dxa"/>
          </w:tcPr>
          <w:p w14:paraId="06EA4EB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special means unless during </w:t>
            </w:r>
            <w:proofErr w:type="gramStart"/>
            <w:r w:rsidRPr="00212CC3">
              <w:rPr>
                <w:rFonts w:ascii="Times New Roman" w:eastAsia="Garamond" w:hAnsi="Times New Roman" w:cs="Times New Roman"/>
                <w:sz w:val="24"/>
                <w:szCs w:val="24"/>
              </w:rPr>
              <w:t>students</w:t>
            </w:r>
            <w:proofErr w:type="gramEnd"/>
            <w:r w:rsidRPr="00212CC3">
              <w:rPr>
                <w:rFonts w:ascii="Times New Roman" w:eastAsia="Garamond" w:hAnsi="Times New Roman" w:cs="Times New Roman"/>
                <w:sz w:val="24"/>
                <w:szCs w:val="24"/>
              </w:rPr>
              <w:t xml:space="preserve"> departmental registration </w:t>
            </w:r>
          </w:p>
        </w:tc>
      </w:tr>
      <w:tr w:rsidR="002A4863" w:rsidRPr="00212CC3" w14:paraId="1AE287D6" w14:textId="77777777">
        <w:trPr>
          <w:jc w:val="center"/>
        </w:trPr>
        <w:tc>
          <w:tcPr>
            <w:tcW w:w="636" w:type="dxa"/>
          </w:tcPr>
          <w:p w14:paraId="2B11606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2" w:type="dxa"/>
          </w:tcPr>
          <w:p w14:paraId="54ABE8BE" w14:textId="77777777" w:rsidR="002A4863" w:rsidRPr="00212CC3" w:rsidRDefault="00000000" w:rsidP="00212CC3">
            <w:pPr>
              <w:jc w:val="both"/>
              <w:rPr>
                <w:rFonts w:ascii="Times New Roman" w:eastAsia="Garamond" w:hAnsi="Times New Roman" w:cs="Times New Roman"/>
                <w:sz w:val="24"/>
                <w:szCs w:val="24"/>
              </w:rPr>
            </w:pPr>
            <w:proofErr w:type="gramStart"/>
            <w:r w:rsidRPr="00212CC3">
              <w:rPr>
                <w:rFonts w:ascii="Times New Roman" w:eastAsia="Garamond" w:hAnsi="Times New Roman" w:cs="Times New Roman"/>
                <w:sz w:val="24"/>
                <w:szCs w:val="24"/>
              </w:rPr>
              <w:t>Does</w:t>
            </w:r>
            <w:proofErr w:type="gramEnd"/>
            <w:r w:rsidRPr="00212CC3">
              <w:rPr>
                <w:rFonts w:ascii="Times New Roman" w:eastAsia="Garamond" w:hAnsi="Times New Roman" w:cs="Times New Roman"/>
                <w:sz w:val="24"/>
                <w:szCs w:val="24"/>
              </w:rPr>
              <w:t xml:space="preserve"> your curriculum/ policies reflect disability requirements? Please explain</w:t>
            </w:r>
          </w:p>
        </w:tc>
        <w:tc>
          <w:tcPr>
            <w:tcW w:w="4321" w:type="dxa"/>
          </w:tcPr>
          <w:p w14:paraId="620CA9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established curriculum </w:t>
            </w:r>
          </w:p>
        </w:tc>
      </w:tr>
      <w:tr w:rsidR="002A4863" w:rsidRPr="00212CC3" w14:paraId="64AE2A71" w14:textId="77777777">
        <w:trPr>
          <w:jc w:val="center"/>
        </w:trPr>
        <w:tc>
          <w:tcPr>
            <w:tcW w:w="636" w:type="dxa"/>
          </w:tcPr>
          <w:p w14:paraId="7F81DB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2" w:type="dxa"/>
          </w:tcPr>
          <w:p w14:paraId="33C732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1" w:type="dxa"/>
          </w:tcPr>
          <w:p w14:paraId="7BF798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budget provision </w:t>
            </w:r>
          </w:p>
        </w:tc>
      </w:tr>
      <w:tr w:rsidR="002A4863" w:rsidRPr="00212CC3" w14:paraId="6F4CA8D6" w14:textId="77777777">
        <w:trPr>
          <w:jc w:val="center"/>
        </w:trPr>
        <w:tc>
          <w:tcPr>
            <w:tcW w:w="636" w:type="dxa"/>
          </w:tcPr>
          <w:p w14:paraId="089F2A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2" w:type="dxa"/>
          </w:tcPr>
          <w:p w14:paraId="5D3FE7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1" w:type="dxa"/>
          </w:tcPr>
          <w:p w14:paraId="779377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yet </w:t>
            </w:r>
          </w:p>
        </w:tc>
      </w:tr>
      <w:tr w:rsidR="002A4863" w:rsidRPr="00212CC3" w14:paraId="05D6D30A" w14:textId="77777777">
        <w:trPr>
          <w:jc w:val="center"/>
        </w:trPr>
        <w:tc>
          <w:tcPr>
            <w:tcW w:w="636" w:type="dxa"/>
          </w:tcPr>
          <w:p w14:paraId="6AF600C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2" w:type="dxa"/>
          </w:tcPr>
          <w:p w14:paraId="7A8856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1" w:type="dxa"/>
          </w:tcPr>
          <w:p w14:paraId="5B5C7A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We have one time met with JONAPWD to discuss on the Person with Disabilities rights to education </w:t>
            </w:r>
          </w:p>
        </w:tc>
      </w:tr>
      <w:tr w:rsidR="002A4863" w:rsidRPr="00212CC3" w14:paraId="12AAE087" w14:textId="77777777">
        <w:trPr>
          <w:jc w:val="center"/>
        </w:trPr>
        <w:tc>
          <w:tcPr>
            <w:tcW w:w="636" w:type="dxa"/>
          </w:tcPr>
          <w:p w14:paraId="1D6AC94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2" w:type="dxa"/>
          </w:tcPr>
          <w:p w14:paraId="24B772F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21" w:type="dxa"/>
          </w:tcPr>
          <w:p w14:paraId="2CC1677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All complains are usually channeled through departmental disciplinary committee </w:t>
            </w:r>
          </w:p>
        </w:tc>
      </w:tr>
      <w:tr w:rsidR="002A4863" w:rsidRPr="00212CC3" w14:paraId="4E3BBA01" w14:textId="77777777">
        <w:trPr>
          <w:jc w:val="center"/>
        </w:trPr>
        <w:tc>
          <w:tcPr>
            <w:tcW w:w="636" w:type="dxa"/>
          </w:tcPr>
          <w:p w14:paraId="407459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2" w:type="dxa"/>
          </w:tcPr>
          <w:p w14:paraId="4A9BA2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1" w:type="dxa"/>
          </w:tcPr>
          <w:p w14:paraId="4FC832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3135F503" w14:textId="77777777">
        <w:trPr>
          <w:jc w:val="center"/>
        </w:trPr>
        <w:tc>
          <w:tcPr>
            <w:tcW w:w="636" w:type="dxa"/>
          </w:tcPr>
          <w:p w14:paraId="645B97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9</w:t>
            </w:r>
          </w:p>
        </w:tc>
        <w:tc>
          <w:tcPr>
            <w:tcW w:w="4992" w:type="dxa"/>
          </w:tcPr>
          <w:p w14:paraId="28D0BD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1" w:type="dxa"/>
          </w:tcPr>
          <w:p w14:paraId="6AFE19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we contacted Dangote Cement Factory and others, but no response yet </w:t>
            </w:r>
          </w:p>
        </w:tc>
      </w:tr>
      <w:tr w:rsidR="002A4863" w:rsidRPr="00212CC3" w14:paraId="1A3C3D29" w14:textId="77777777">
        <w:trPr>
          <w:jc w:val="center"/>
        </w:trPr>
        <w:tc>
          <w:tcPr>
            <w:tcW w:w="636" w:type="dxa"/>
          </w:tcPr>
          <w:p w14:paraId="7E05526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2" w:type="dxa"/>
          </w:tcPr>
          <w:p w14:paraId="2D37ED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1" w:type="dxa"/>
          </w:tcPr>
          <w:p w14:paraId="559A44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10E51122" w14:textId="77777777">
        <w:trPr>
          <w:jc w:val="center"/>
        </w:trPr>
        <w:tc>
          <w:tcPr>
            <w:tcW w:w="636" w:type="dxa"/>
          </w:tcPr>
          <w:p w14:paraId="1402FD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2" w:type="dxa"/>
          </w:tcPr>
          <w:p w14:paraId="51D4312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1" w:type="dxa"/>
          </w:tcPr>
          <w:p w14:paraId="546DBC7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guide canes and crutches but still need more </w:t>
            </w:r>
          </w:p>
        </w:tc>
      </w:tr>
    </w:tbl>
    <w:p w14:paraId="3ECEF348"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2457F84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54</w:t>
      </w:r>
      <w:r w:rsidRPr="00212CC3">
        <w:rPr>
          <w:rFonts w:ascii="Times New Roman" w:eastAsia="Garamond" w:hAnsi="Times New Roman" w:cs="Times New Roman"/>
          <w:sz w:val="24"/>
          <w:szCs w:val="24"/>
        </w:rPr>
        <w:t xml:space="preserve"> presents the data on the responses to the questions administered to Learning Institution (SUG UNICAL) on the implementations of policies of IE in Cross River State. </w:t>
      </w:r>
    </w:p>
    <w:p w14:paraId="5DDBD36B"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54</w:t>
      </w:r>
      <w:r w:rsidRPr="00212CC3">
        <w:rPr>
          <w:rFonts w:ascii="Times New Roman" w:eastAsia="Garamond" w:hAnsi="Times New Roman" w:cs="Times New Roman"/>
          <w:sz w:val="24"/>
          <w:szCs w:val="24"/>
        </w:rPr>
        <w:t xml:space="preserve">. Data Presentation on the Responses to Questions for Learning Institution (SUG </w:t>
      </w:r>
      <w:proofErr w:type="gramStart"/>
      <w:r w:rsidRPr="00212CC3">
        <w:rPr>
          <w:rFonts w:ascii="Times New Roman" w:eastAsia="Garamond" w:hAnsi="Times New Roman" w:cs="Times New Roman"/>
          <w:sz w:val="24"/>
          <w:szCs w:val="24"/>
        </w:rPr>
        <w:t>UNICAL)_</w:t>
      </w:r>
      <w:proofErr w:type="gramEnd"/>
      <w:r w:rsidRPr="00212CC3">
        <w:rPr>
          <w:rFonts w:ascii="Times New Roman" w:eastAsia="Garamond" w:hAnsi="Times New Roman" w:cs="Times New Roman"/>
          <w:sz w:val="24"/>
          <w:szCs w:val="24"/>
        </w:rPr>
        <w:t xml:space="preserve">CROSS RIVER STATE </w:t>
      </w:r>
    </w:p>
    <w:tbl>
      <w:tblPr>
        <w:tblStyle w:val="afff5"/>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3"/>
        <w:gridCol w:w="4320"/>
      </w:tblGrid>
      <w:tr w:rsidR="002A4863" w:rsidRPr="00212CC3" w14:paraId="0B2C067E" w14:textId="77777777">
        <w:trPr>
          <w:jc w:val="center"/>
        </w:trPr>
        <w:tc>
          <w:tcPr>
            <w:tcW w:w="636" w:type="dxa"/>
          </w:tcPr>
          <w:p w14:paraId="554A88B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3" w:type="dxa"/>
          </w:tcPr>
          <w:p w14:paraId="276C7E7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083CAA33" w14:textId="77777777" w:rsidR="002A4863" w:rsidRPr="00212CC3" w:rsidRDefault="002A4863" w:rsidP="00212CC3">
            <w:pPr>
              <w:jc w:val="both"/>
              <w:rPr>
                <w:rFonts w:ascii="Times New Roman" w:eastAsia="Garamond" w:hAnsi="Times New Roman" w:cs="Times New Roman"/>
                <w:b/>
                <w:sz w:val="24"/>
                <w:szCs w:val="24"/>
              </w:rPr>
            </w:pPr>
          </w:p>
        </w:tc>
        <w:tc>
          <w:tcPr>
            <w:tcW w:w="4320" w:type="dxa"/>
          </w:tcPr>
          <w:p w14:paraId="1A5A098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23AB4484" w14:textId="77777777">
        <w:trPr>
          <w:jc w:val="center"/>
        </w:trPr>
        <w:tc>
          <w:tcPr>
            <w:tcW w:w="636" w:type="dxa"/>
          </w:tcPr>
          <w:p w14:paraId="3301B4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3" w:type="dxa"/>
          </w:tcPr>
          <w:p w14:paraId="637E990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data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0" w:type="dxa"/>
          </w:tcPr>
          <w:p w14:paraId="0AC0DB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idea </w:t>
            </w:r>
          </w:p>
        </w:tc>
      </w:tr>
      <w:tr w:rsidR="002A4863" w:rsidRPr="00212CC3" w14:paraId="1274E6A7" w14:textId="77777777">
        <w:trPr>
          <w:jc w:val="center"/>
        </w:trPr>
        <w:tc>
          <w:tcPr>
            <w:tcW w:w="636" w:type="dxa"/>
          </w:tcPr>
          <w:p w14:paraId="7C7040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3" w:type="dxa"/>
          </w:tcPr>
          <w:p w14:paraId="796203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0" w:type="dxa"/>
          </w:tcPr>
          <w:p w14:paraId="40297B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idea </w:t>
            </w:r>
          </w:p>
        </w:tc>
      </w:tr>
      <w:tr w:rsidR="002A4863" w:rsidRPr="00212CC3" w14:paraId="4D3E836B" w14:textId="77777777">
        <w:trPr>
          <w:jc w:val="center"/>
        </w:trPr>
        <w:tc>
          <w:tcPr>
            <w:tcW w:w="636" w:type="dxa"/>
          </w:tcPr>
          <w:p w14:paraId="29C14AC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3" w:type="dxa"/>
          </w:tcPr>
          <w:p w14:paraId="775E2095" w14:textId="77777777" w:rsidR="002A4863" w:rsidRPr="00212CC3" w:rsidRDefault="00000000" w:rsidP="00212CC3">
            <w:pPr>
              <w:jc w:val="both"/>
              <w:rPr>
                <w:rFonts w:ascii="Times New Roman" w:eastAsia="Garamond" w:hAnsi="Times New Roman" w:cs="Times New Roman"/>
                <w:sz w:val="24"/>
                <w:szCs w:val="24"/>
              </w:rPr>
            </w:pPr>
            <w:proofErr w:type="gramStart"/>
            <w:r w:rsidRPr="00212CC3">
              <w:rPr>
                <w:rFonts w:ascii="Times New Roman" w:eastAsia="Garamond" w:hAnsi="Times New Roman" w:cs="Times New Roman"/>
                <w:sz w:val="24"/>
                <w:szCs w:val="24"/>
              </w:rPr>
              <w:t>Does</w:t>
            </w:r>
            <w:proofErr w:type="gramEnd"/>
            <w:r w:rsidRPr="00212CC3">
              <w:rPr>
                <w:rFonts w:ascii="Times New Roman" w:eastAsia="Garamond" w:hAnsi="Times New Roman" w:cs="Times New Roman"/>
                <w:sz w:val="24"/>
                <w:szCs w:val="24"/>
              </w:rPr>
              <w:t xml:space="preserve"> your curriculum/ policies reflect disability requirements? Please explain</w:t>
            </w:r>
          </w:p>
        </w:tc>
        <w:tc>
          <w:tcPr>
            <w:tcW w:w="4320" w:type="dxa"/>
          </w:tcPr>
          <w:p w14:paraId="7114FD1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idea </w:t>
            </w:r>
          </w:p>
        </w:tc>
      </w:tr>
      <w:tr w:rsidR="002A4863" w:rsidRPr="00212CC3" w14:paraId="320537B2" w14:textId="77777777">
        <w:trPr>
          <w:jc w:val="center"/>
        </w:trPr>
        <w:tc>
          <w:tcPr>
            <w:tcW w:w="636" w:type="dxa"/>
          </w:tcPr>
          <w:p w14:paraId="724489E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3" w:type="dxa"/>
          </w:tcPr>
          <w:p w14:paraId="4A6AF0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0" w:type="dxa"/>
          </w:tcPr>
          <w:p w14:paraId="03A6D34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w:t>
            </w:r>
          </w:p>
        </w:tc>
      </w:tr>
      <w:tr w:rsidR="002A4863" w:rsidRPr="00212CC3" w14:paraId="4223C09D" w14:textId="77777777">
        <w:trPr>
          <w:jc w:val="center"/>
        </w:trPr>
        <w:tc>
          <w:tcPr>
            <w:tcW w:w="636" w:type="dxa"/>
          </w:tcPr>
          <w:p w14:paraId="0D3671C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3" w:type="dxa"/>
          </w:tcPr>
          <w:p w14:paraId="7CB75E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0" w:type="dxa"/>
          </w:tcPr>
          <w:p w14:paraId="21B89B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w:t>
            </w:r>
          </w:p>
        </w:tc>
      </w:tr>
      <w:tr w:rsidR="002A4863" w:rsidRPr="00212CC3" w14:paraId="1EA77974" w14:textId="77777777">
        <w:trPr>
          <w:jc w:val="center"/>
        </w:trPr>
        <w:tc>
          <w:tcPr>
            <w:tcW w:w="636" w:type="dxa"/>
          </w:tcPr>
          <w:p w14:paraId="70A1246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3" w:type="dxa"/>
          </w:tcPr>
          <w:p w14:paraId="70FE1C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0" w:type="dxa"/>
          </w:tcPr>
          <w:p w14:paraId="5FAA2D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w:t>
            </w:r>
          </w:p>
        </w:tc>
      </w:tr>
      <w:tr w:rsidR="002A4863" w:rsidRPr="00212CC3" w14:paraId="3734D998" w14:textId="77777777">
        <w:trPr>
          <w:jc w:val="center"/>
        </w:trPr>
        <w:tc>
          <w:tcPr>
            <w:tcW w:w="636" w:type="dxa"/>
          </w:tcPr>
          <w:p w14:paraId="19EB19A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3" w:type="dxa"/>
          </w:tcPr>
          <w:p w14:paraId="6B44E7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proportion of received complaints on the right to education alleging discrimination on the basis of disability and/or involving children, youth and adults with disabilities that have been </w:t>
            </w:r>
            <w:r w:rsidRPr="00212CC3">
              <w:rPr>
                <w:rFonts w:ascii="Times New Roman" w:eastAsia="Garamond" w:hAnsi="Times New Roman" w:cs="Times New Roman"/>
                <w:sz w:val="24"/>
                <w:szCs w:val="24"/>
              </w:rPr>
              <w:lastRenderedPageBreak/>
              <w:t>investigated and adjudicated? How have they been addressed?</w:t>
            </w:r>
          </w:p>
        </w:tc>
        <w:tc>
          <w:tcPr>
            <w:tcW w:w="4320" w:type="dxa"/>
          </w:tcPr>
          <w:p w14:paraId="4D61AC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None </w:t>
            </w:r>
          </w:p>
        </w:tc>
      </w:tr>
      <w:tr w:rsidR="002A4863" w:rsidRPr="00212CC3" w14:paraId="1C0F4E26" w14:textId="77777777">
        <w:trPr>
          <w:jc w:val="center"/>
        </w:trPr>
        <w:tc>
          <w:tcPr>
            <w:tcW w:w="636" w:type="dxa"/>
          </w:tcPr>
          <w:p w14:paraId="018C649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3" w:type="dxa"/>
          </w:tcPr>
          <w:p w14:paraId="01FC2D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0" w:type="dxa"/>
          </w:tcPr>
          <w:p w14:paraId="4260F12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36B3378C" w14:textId="77777777">
        <w:trPr>
          <w:jc w:val="center"/>
        </w:trPr>
        <w:tc>
          <w:tcPr>
            <w:tcW w:w="636" w:type="dxa"/>
          </w:tcPr>
          <w:p w14:paraId="1235DA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3" w:type="dxa"/>
          </w:tcPr>
          <w:p w14:paraId="36FED5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0" w:type="dxa"/>
          </w:tcPr>
          <w:p w14:paraId="69532B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665E0EA1" w14:textId="77777777">
        <w:trPr>
          <w:jc w:val="center"/>
        </w:trPr>
        <w:tc>
          <w:tcPr>
            <w:tcW w:w="636" w:type="dxa"/>
          </w:tcPr>
          <w:p w14:paraId="1466C8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3" w:type="dxa"/>
          </w:tcPr>
          <w:p w14:paraId="4626E4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0" w:type="dxa"/>
          </w:tcPr>
          <w:p w14:paraId="5D0A11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1F169B79" w14:textId="77777777">
        <w:trPr>
          <w:jc w:val="center"/>
        </w:trPr>
        <w:tc>
          <w:tcPr>
            <w:tcW w:w="636" w:type="dxa"/>
          </w:tcPr>
          <w:p w14:paraId="416421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3" w:type="dxa"/>
          </w:tcPr>
          <w:p w14:paraId="39629A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0" w:type="dxa"/>
          </w:tcPr>
          <w:p w14:paraId="16D5B1E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bl>
    <w:p w14:paraId="41573F68"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4B28597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55</w:t>
      </w:r>
      <w:r w:rsidRPr="00212CC3">
        <w:rPr>
          <w:rFonts w:ascii="Times New Roman" w:eastAsia="Garamond" w:hAnsi="Times New Roman" w:cs="Times New Roman"/>
          <w:sz w:val="24"/>
          <w:szCs w:val="24"/>
        </w:rPr>
        <w:t xml:space="preserve"> presents the data on the responses to the questions administered to T_R Leaders (Religious Leader: </w:t>
      </w:r>
      <w:proofErr w:type="spellStart"/>
      <w:r w:rsidRPr="00212CC3">
        <w:rPr>
          <w:rFonts w:ascii="Times New Roman" w:eastAsia="Garamond" w:hAnsi="Times New Roman" w:cs="Times New Roman"/>
          <w:sz w:val="24"/>
          <w:szCs w:val="24"/>
        </w:rPr>
        <w:t>Islam_BMC</w:t>
      </w:r>
      <w:proofErr w:type="spellEnd"/>
      <w:r w:rsidRPr="00212CC3">
        <w:rPr>
          <w:rFonts w:ascii="Times New Roman" w:eastAsia="Garamond" w:hAnsi="Times New Roman" w:cs="Times New Roman"/>
          <w:sz w:val="24"/>
          <w:szCs w:val="24"/>
        </w:rPr>
        <w:t xml:space="preserve">, Cross River State) on the implementations of policies of IE. </w:t>
      </w:r>
    </w:p>
    <w:p w14:paraId="65FC03AA"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02572C4" w14:textId="77777777" w:rsidR="002A4863" w:rsidRPr="00212CC3" w:rsidRDefault="00000000" w:rsidP="00212CC3">
      <w:pPr>
        <w:spacing w:line="24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55</w:t>
      </w:r>
      <w:r w:rsidRPr="00212CC3">
        <w:rPr>
          <w:rFonts w:ascii="Times New Roman" w:eastAsia="Garamond" w:hAnsi="Times New Roman" w:cs="Times New Roman"/>
          <w:sz w:val="24"/>
          <w:szCs w:val="24"/>
        </w:rPr>
        <w:t xml:space="preserve">. Data Presentation on the Responses to the questions for Religious Leader (Religion: IO_BMC, Cross River </w:t>
      </w:r>
      <w:proofErr w:type="gramStart"/>
      <w:r w:rsidRPr="00212CC3">
        <w:rPr>
          <w:rFonts w:ascii="Times New Roman" w:eastAsia="Garamond" w:hAnsi="Times New Roman" w:cs="Times New Roman"/>
          <w:sz w:val="24"/>
          <w:szCs w:val="24"/>
        </w:rPr>
        <w:t>State)_</w:t>
      </w:r>
      <w:proofErr w:type="gramEnd"/>
      <w:r w:rsidRPr="00212CC3">
        <w:rPr>
          <w:rFonts w:ascii="Times New Roman" w:eastAsia="Garamond" w:hAnsi="Times New Roman" w:cs="Times New Roman"/>
          <w:sz w:val="24"/>
          <w:szCs w:val="24"/>
        </w:rPr>
        <w:t xml:space="preserve">CROSS RIVER STATE  </w:t>
      </w:r>
    </w:p>
    <w:tbl>
      <w:tblPr>
        <w:tblStyle w:val="afff6"/>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5"/>
        <w:gridCol w:w="4328"/>
      </w:tblGrid>
      <w:tr w:rsidR="002A4863" w:rsidRPr="00212CC3" w14:paraId="6AD07D73" w14:textId="77777777">
        <w:trPr>
          <w:jc w:val="center"/>
        </w:trPr>
        <w:tc>
          <w:tcPr>
            <w:tcW w:w="636" w:type="dxa"/>
          </w:tcPr>
          <w:p w14:paraId="07B0932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5" w:type="dxa"/>
          </w:tcPr>
          <w:p w14:paraId="1C0A4A1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51C8FEB0" w14:textId="77777777" w:rsidR="002A4863" w:rsidRPr="00212CC3" w:rsidRDefault="002A4863" w:rsidP="00212CC3">
            <w:pPr>
              <w:jc w:val="both"/>
              <w:rPr>
                <w:rFonts w:ascii="Times New Roman" w:eastAsia="Garamond" w:hAnsi="Times New Roman" w:cs="Times New Roman"/>
                <w:b/>
                <w:sz w:val="24"/>
                <w:szCs w:val="24"/>
              </w:rPr>
            </w:pPr>
          </w:p>
        </w:tc>
        <w:tc>
          <w:tcPr>
            <w:tcW w:w="4328" w:type="dxa"/>
          </w:tcPr>
          <w:p w14:paraId="26DF97D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01241D23" w14:textId="77777777">
        <w:trPr>
          <w:jc w:val="center"/>
        </w:trPr>
        <w:tc>
          <w:tcPr>
            <w:tcW w:w="636" w:type="dxa"/>
          </w:tcPr>
          <w:p w14:paraId="5B69920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5" w:type="dxa"/>
          </w:tcPr>
          <w:p w14:paraId="7C13C3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is your perception about Person with Disabilities?</w:t>
            </w:r>
          </w:p>
        </w:tc>
        <w:tc>
          <w:tcPr>
            <w:tcW w:w="4328" w:type="dxa"/>
          </w:tcPr>
          <w:p w14:paraId="1D487E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Person with Disabilities are human being like us, as such deserve equal right</w:t>
            </w:r>
          </w:p>
        </w:tc>
      </w:tr>
      <w:tr w:rsidR="002A4863" w:rsidRPr="00212CC3" w14:paraId="7AA940B5" w14:textId="77777777">
        <w:trPr>
          <w:jc w:val="center"/>
        </w:trPr>
        <w:tc>
          <w:tcPr>
            <w:tcW w:w="636" w:type="dxa"/>
          </w:tcPr>
          <w:p w14:paraId="617E846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5" w:type="dxa"/>
          </w:tcPr>
          <w:p w14:paraId="4DAA689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IE?</w:t>
            </w:r>
          </w:p>
        </w:tc>
        <w:tc>
          <w:tcPr>
            <w:tcW w:w="4328" w:type="dxa"/>
          </w:tcPr>
          <w:p w14:paraId="1D7A5F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 don’t know such </w:t>
            </w:r>
          </w:p>
        </w:tc>
      </w:tr>
      <w:tr w:rsidR="002A4863" w:rsidRPr="00212CC3" w14:paraId="16C0E3B2" w14:textId="77777777">
        <w:trPr>
          <w:jc w:val="center"/>
        </w:trPr>
        <w:tc>
          <w:tcPr>
            <w:tcW w:w="636" w:type="dxa"/>
          </w:tcPr>
          <w:p w14:paraId="4A245C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5" w:type="dxa"/>
          </w:tcPr>
          <w:p w14:paraId="6FF811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SNE?</w:t>
            </w:r>
          </w:p>
        </w:tc>
        <w:tc>
          <w:tcPr>
            <w:tcW w:w="4328" w:type="dxa"/>
          </w:tcPr>
          <w:p w14:paraId="1AD5CA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 idea on SNE</w:t>
            </w:r>
          </w:p>
        </w:tc>
      </w:tr>
      <w:tr w:rsidR="002A4863" w:rsidRPr="00212CC3" w14:paraId="556EB5A0" w14:textId="77777777">
        <w:trPr>
          <w:jc w:val="center"/>
        </w:trPr>
        <w:tc>
          <w:tcPr>
            <w:tcW w:w="636" w:type="dxa"/>
          </w:tcPr>
          <w:p w14:paraId="00EBE6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5" w:type="dxa"/>
          </w:tcPr>
          <w:p w14:paraId="7507D67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been approached by any person/entity/ etc. concerning the education of someone with a disability? If yes, what kinds of supports did you offer?</w:t>
            </w:r>
          </w:p>
        </w:tc>
        <w:tc>
          <w:tcPr>
            <w:tcW w:w="4328" w:type="dxa"/>
          </w:tcPr>
          <w:p w14:paraId="48BB531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655A04F5" w14:textId="77777777">
        <w:trPr>
          <w:jc w:val="center"/>
        </w:trPr>
        <w:tc>
          <w:tcPr>
            <w:tcW w:w="636" w:type="dxa"/>
          </w:tcPr>
          <w:p w14:paraId="133A9E0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5" w:type="dxa"/>
          </w:tcPr>
          <w:p w14:paraId="4ACD69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Will your </w:t>
            </w:r>
            <w:proofErr w:type="gramStart"/>
            <w:r w:rsidRPr="00212CC3">
              <w:rPr>
                <w:rFonts w:ascii="Times New Roman" w:eastAsia="Garamond" w:hAnsi="Times New Roman" w:cs="Times New Roman"/>
                <w:sz w:val="24"/>
                <w:szCs w:val="24"/>
              </w:rPr>
              <w:t>Organization</w:t>
            </w:r>
            <w:proofErr w:type="gramEnd"/>
            <w:r w:rsidRPr="00212CC3">
              <w:rPr>
                <w:rFonts w:ascii="Times New Roman" w:eastAsia="Garamond" w:hAnsi="Times New Roman" w:cs="Times New Roman"/>
                <w:sz w:val="24"/>
                <w:szCs w:val="24"/>
              </w:rPr>
              <w:t xml:space="preserve"> do more to improve advocacy support for disability rights?</w:t>
            </w:r>
          </w:p>
        </w:tc>
        <w:tc>
          <w:tcPr>
            <w:tcW w:w="4328" w:type="dxa"/>
          </w:tcPr>
          <w:p w14:paraId="455EEA9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with available resources </w:t>
            </w:r>
          </w:p>
        </w:tc>
      </w:tr>
      <w:tr w:rsidR="002A4863" w:rsidRPr="00212CC3" w14:paraId="069F5A5E" w14:textId="77777777">
        <w:trPr>
          <w:jc w:val="center"/>
        </w:trPr>
        <w:tc>
          <w:tcPr>
            <w:tcW w:w="636" w:type="dxa"/>
          </w:tcPr>
          <w:p w14:paraId="497D19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5" w:type="dxa"/>
          </w:tcPr>
          <w:p w14:paraId="5F34E1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Any other comments?</w:t>
            </w:r>
          </w:p>
        </w:tc>
        <w:tc>
          <w:tcPr>
            <w:tcW w:w="4328" w:type="dxa"/>
          </w:tcPr>
          <w:p w14:paraId="0AB617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At this moment, we concentrate on building mosque </w:t>
            </w:r>
          </w:p>
        </w:tc>
      </w:tr>
    </w:tbl>
    <w:p w14:paraId="2A5A794E"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6BEC5ECE"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2.15</w:t>
      </w:r>
      <w:r w:rsidRPr="00212CC3">
        <w:rPr>
          <w:rFonts w:ascii="Times New Roman" w:eastAsia="Garamond" w:hAnsi="Times New Roman" w:cs="Times New Roman"/>
          <w:b/>
          <w:sz w:val="24"/>
          <w:szCs w:val="24"/>
        </w:rPr>
        <w:tab/>
        <w:t>THEMATIC METHOD OF ANALYSIS FOR NON-NUMERICAL (TEXT) DATA COLLATED FROM CROSS RIVER FOR PEA ANALYSIS FOR CROSS RIVER STATE</w:t>
      </w:r>
    </w:p>
    <w:p w14:paraId="65FDEAE3"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 following steps were strictly adhered in the analysis of non-numerical data collated for PEA in Cross River State.</w:t>
      </w:r>
    </w:p>
    <w:p w14:paraId="5928EF9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1: Familiarization of Collated Data from Cross River State</w:t>
      </w:r>
    </w:p>
    <w:p w14:paraId="127C47A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this step, the responses of the administered questionnaires distributed to various stakeholders in Cross River State have been thoroughly read to have the general idea on the collated data. </w:t>
      </w:r>
    </w:p>
    <w:p w14:paraId="44D4A1D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C50767D"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2: Coding of Non-numerical (Text) Collated Data from Cross River State</w:t>
      </w:r>
    </w:p>
    <w:p w14:paraId="25DE6FA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includes highlighting or labelling certain words or group of words or even phrases in the data that all together indicates something that will grab the essence of the data. </w:t>
      </w:r>
    </w:p>
    <w:p w14:paraId="616E362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C1F6F5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54</w:t>
      </w:r>
      <w:r w:rsidRPr="00212CC3">
        <w:rPr>
          <w:rFonts w:ascii="Times New Roman" w:eastAsia="Garamond" w:hAnsi="Times New Roman" w:cs="Times New Roman"/>
          <w:sz w:val="24"/>
          <w:szCs w:val="24"/>
        </w:rPr>
        <w:t xml:space="preserve"> present the coding of the non-numerical collated data from Cross River State on IE for PEA Analysis.   </w:t>
      </w:r>
    </w:p>
    <w:p w14:paraId="3D00721E"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526C43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B431BBF"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688C4214" w14:textId="77777777" w:rsidR="002A4863" w:rsidRPr="00212CC3" w:rsidRDefault="00000000" w:rsidP="00212CC3">
      <w:pPr>
        <w:jc w:val="both"/>
        <w:rPr>
          <w:rFonts w:ascii="Times New Roman" w:eastAsia="Garamond" w:hAnsi="Times New Roman" w:cs="Times New Roman"/>
          <w:sz w:val="24"/>
          <w:szCs w:val="24"/>
        </w:rPr>
      </w:pPr>
      <w:bookmarkStart w:id="5" w:name="_heading=h.tyjcwt" w:colFirst="0" w:colLast="0"/>
      <w:bookmarkEnd w:id="5"/>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54</w:t>
      </w:r>
      <w:r w:rsidRPr="00212CC3">
        <w:rPr>
          <w:rFonts w:ascii="Times New Roman" w:eastAsia="Garamond" w:hAnsi="Times New Roman" w:cs="Times New Roman"/>
          <w:sz w:val="24"/>
          <w:szCs w:val="24"/>
        </w:rPr>
        <w:t>. Analysis and Coding of Non-Numerical (Text) Data Collated for PEA on IE from</w:t>
      </w:r>
    </w:p>
    <w:p w14:paraId="67CFF5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CROSS RIVER STATE</w:t>
      </w:r>
    </w:p>
    <w:tbl>
      <w:tblPr>
        <w:tblStyle w:val="afff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3963"/>
        <w:gridCol w:w="2460"/>
        <w:gridCol w:w="2615"/>
      </w:tblGrid>
      <w:tr w:rsidR="002A4863" w:rsidRPr="00212CC3" w14:paraId="39168A03" w14:textId="77777777" w:rsidTr="00720515">
        <w:trPr>
          <w:jc w:val="center"/>
        </w:trPr>
        <w:tc>
          <w:tcPr>
            <w:tcW w:w="236" w:type="pct"/>
          </w:tcPr>
          <w:p w14:paraId="3004296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103" w:type="pct"/>
          </w:tcPr>
          <w:p w14:paraId="2AB4441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60A59FC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QUESTIONS</w:t>
            </w:r>
          </w:p>
          <w:p w14:paraId="4CEFFC5F" w14:textId="77777777" w:rsidR="002A4863" w:rsidRPr="00212CC3" w:rsidRDefault="002A4863" w:rsidP="00212CC3">
            <w:pPr>
              <w:jc w:val="both"/>
              <w:rPr>
                <w:rFonts w:ascii="Times New Roman" w:eastAsia="Garamond" w:hAnsi="Times New Roman" w:cs="Times New Roman"/>
                <w:b/>
                <w:sz w:val="24"/>
                <w:szCs w:val="24"/>
              </w:rPr>
            </w:pPr>
          </w:p>
        </w:tc>
        <w:tc>
          <w:tcPr>
            <w:tcW w:w="1725" w:type="pct"/>
          </w:tcPr>
          <w:p w14:paraId="2DB1A93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13B69C7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EXTRACT REPONSES BY VARIOUS RESPONDENTS</w:t>
            </w:r>
          </w:p>
        </w:tc>
        <w:tc>
          <w:tcPr>
            <w:tcW w:w="936" w:type="pct"/>
          </w:tcPr>
          <w:p w14:paraId="5F9D857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CODE(S)</w:t>
            </w:r>
          </w:p>
        </w:tc>
      </w:tr>
      <w:tr w:rsidR="002A4863" w:rsidRPr="00212CC3" w14:paraId="246A646E" w14:textId="77777777" w:rsidTr="00720515">
        <w:trPr>
          <w:jc w:val="center"/>
        </w:trPr>
        <w:tc>
          <w:tcPr>
            <w:tcW w:w="236" w:type="pct"/>
          </w:tcPr>
          <w:p w14:paraId="30B97620"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55F565B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POLITICAL CONTEXT OF IE IN CROSS RIVER STATE</w:t>
            </w:r>
          </w:p>
          <w:p w14:paraId="424C113F" w14:textId="77777777" w:rsidR="002A4863" w:rsidRPr="00212CC3" w:rsidRDefault="002A4863" w:rsidP="00212CC3">
            <w:pPr>
              <w:jc w:val="both"/>
              <w:rPr>
                <w:rFonts w:ascii="Times New Roman" w:eastAsia="Garamond" w:hAnsi="Times New Roman" w:cs="Times New Roman"/>
                <w:sz w:val="24"/>
                <w:szCs w:val="24"/>
              </w:rPr>
            </w:pPr>
          </w:p>
        </w:tc>
        <w:tc>
          <w:tcPr>
            <w:tcW w:w="936" w:type="pct"/>
          </w:tcPr>
          <w:p w14:paraId="7B3E69B6"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79F5E14" w14:textId="77777777" w:rsidTr="00720515">
        <w:trPr>
          <w:jc w:val="center"/>
        </w:trPr>
        <w:tc>
          <w:tcPr>
            <w:tcW w:w="236" w:type="pct"/>
          </w:tcPr>
          <w:p w14:paraId="209B867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103" w:type="pct"/>
          </w:tcPr>
          <w:p w14:paraId="09812C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1725" w:type="pct"/>
          </w:tcPr>
          <w:p w14:paraId="3B88FB70"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UNICAL has dedicated unit titled DDEI </w:t>
            </w:r>
          </w:p>
          <w:p w14:paraId="1122D4E7"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Physical structures in UNICAL are not disability friendly</w:t>
            </w:r>
          </w:p>
          <w:p w14:paraId="004E53E6"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reviewed curriculum for IE in UNICAL </w:t>
            </w:r>
          </w:p>
          <w:p w14:paraId="57F557F3"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is no adequate staff strength to handle IE according DDEI</w:t>
            </w:r>
          </w:p>
          <w:p w14:paraId="7A3BE45C"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UNICAL has neither trained staff, operational policies nor designed curriculum to accommodate IE</w:t>
            </w:r>
          </w:p>
        </w:tc>
        <w:tc>
          <w:tcPr>
            <w:tcW w:w="936" w:type="pct"/>
          </w:tcPr>
          <w:p w14:paraId="66B498E7" w14:textId="77777777" w:rsidR="002A4863" w:rsidRPr="00212CC3" w:rsidRDefault="002A4863" w:rsidP="00212CC3">
            <w:pPr>
              <w:jc w:val="both"/>
              <w:rPr>
                <w:rFonts w:ascii="Times New Roman" w:eastAsia="Garamond" w:hAnsi="Times New Roman" w:cs="Times New Roman"/>
                <w:sz w:val="24"/>
                <w:szCs w:val="24"/>
                <w:highlight w:val="yellow"/>
              </w:rPr>
            </w:pPr>
          </w:p>
          <w:p w14:paraId="395ABCF2" w14:textId="77777777" w:rsidR="002A4863" w:rsidRPr="00212CC3" w:rsidRDefault="00000000" w:rsidP="00212CC3">
            <w:pPr>
              <w:numPr>
                <w:ilvl w:val="0"/>
                <w:numId w:val="2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Accessible structures for Person with Disabilities</w:t>
            </w:r>
          </w:p>
          <w:p w14:paraId="690F6063" w14:textId="77777777" w:rsidR="002A4863" w:rsidRPr="00212CC3" w:rsidRDefault="00000000" w:rsidP="00212CC3">
            <w:pPr>
              <w:numPr>
                <w:ilvl w:val="0"/>
                <w:numId w:val="2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Review the Curriculum</w:t>
            </w:r>
          </w:p>
          <w:p w14:paraId="0DF192F4" w14:textId="77777777" w:rsidR="002A4863" w:rsidRPr="00212CC3" w:rsidRDefault="00000000" w:rsidP="00212CC3">
            <w:pPr>
              <w:numPr>
                <w:ilvl w:val="0"/>
                <w:numId w:val="2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roofErr w:type="gramStart"/>
            <w:r w:rsidRPr="00212CC3">
              <w:rPr>
                <w:rFonts w:ascii="Times New Roman" w:eastAsia="Garamond" w:hAnsi="Times New Roman" w:cs="Times New Roman"/>
                <w:color w:val="000000"/>
                <w:sz w:val="24"/>
                <w:szCs w:val="24"/>
              </w:rPr>
              <w:t>Training  of</w:t>
            </w:r>
            <w:proofErr w:type="gramEnd"/>
            <w:r w:rsidRPr="00212CC3">
              <w:rPr>
                <w:rFonts w:ascii="Times New Roman" w:eastAsia="Garamond" w:hAnsi="Times New Roman" w:cs="Times New Roman"/>
                <w:color w:val="000000"/>
                <w:sz w:val="24"/>
                <w:szCs w:val="24"/>
              </w:rPr>
              <w:t xml:space="preserve"> teachers/lecturers </w:t>
            </w:r>
          </w:p>
        </w:tc>
      </w:tr>
      <w:tr w:rsidR="002A4863" w:rsidRPr="00212CC3" w14:paraId="5CAEF9D9" w14:textId="77777777" w:rsidTr="00720515">
        <w:trPr>
          <w:jc w:val="center"/>
        </w:trPr>
        <w:tc>
          <w:tcPr>
            <w:tcW w:w="236" w:type="pct"/>
          </w:tcPr>
          <w:p w14:paraId="07E8EB07"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0D8D232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INCLUSIVE EDUCATION VIS-À-VIS SPECIAL NEEDS EDUCATION</w:t>
            </w:r>
          </w:p>
          <w:p w14:paraId="7A89ED5F" w14:textId="77777777" w:rsidR="002A4863" w:rsidRPr="00212CC3" w:rsidRDefault="002A4863" w:rsidP="00212CC3">
            <w:pPr>
              <w:jc w:val="both"/>
              <w:rPr>
                <w:rFonts w:ascii="Times New Roman" w:eastAsia="Garamond" w:hAnsi="Times New Roman" w:cs="Times New Roman"/>
                <w:sz w:val="24"/>
                <w:szCs w:val="24"/>
              </w:rPr>
            </w:pPr>
          </w:p>
        </w:tc>
        <w:tc>
          <w:tcPr>
            <w:tcW w:w="936" w:type="pct"/>
          </w:tcPr>
          <w:p w14:paraId="186458CA"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0A1606B" w14:textId="77777777" w:rsidTr="00720515">
        <w:trPr>
          <w:jc w:val="center"/>
        </w:trPr>
        <w:tc>
          <w:tcPr>
            <w:tcW w:w="236" w:type="pct"/>
          </w:tcPr>
          <w:p w14:paraId="3FB3EA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103" w:type="pct"/>
          </w:tcPr>
          <w:p w14:paraId="7427B8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1725" w:type="pct"/>
          </w:tcPr>
          <w:p w14:paraId="32DD683B"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IE is described as educational that treats everyone equally, while SNE is the one for </w:t>
            </w:r>
            <w:r w:rsidRPr="00212CC3">
              <w:rPr>
                <w:rFonts w:ascii="Times New Roman" w:eastAsia="Garamond" w:hAnsi="Times New Roman" w:cs="Times New Roman"/>
                <w:color w:val="000000"/>
                <w:sz w:val="24"/>
                <w:szCs w:val="24"/>
              </w:rPr>
              <w:lastRenderedPageBreak/>
              <w:t xml:space="preserve">persons with special needs </w:t>
            </w:r>
          </w:p>
        </w:tc>
        <w:tc>
          <w:tcPr>
            <w:tcW w:w="936" w:type="pct"/>
          </w:tcPr>
          <w:p w14:paraId="72F46A95" w14:textId="77777777" w:rsidR="002A4863" w:rsidRPr="00212CC3" w:rsidRDefault="002A4863" w:rsidP="00212CC3">
            <w:pPr>
              <w:jc w:val="both"/>
              <w:rPr>
                <w:rFonts w:ascii="Times New Roman" w:eastAsia="Garamond" w:hAnsi="Times New Roman" w:cs="Times New Roman"/>
                <w:sz w:val="24"/>
                <w:szCs w:val="24"/>
              </w:rPr>
            </w:pPr>
          </w:p>
          <w:p w14:paraId="25A9DD74" w14:textId="77777777" w:rsidR="002A4863" w:rsidRPr="00212CC3" w:rsidRDefault="00000000" w:rsidP="00212CC3">
            <w:pPr>
              <w:numPr>
                <w:ilvl w:val="0"/>
                <w:numId w:val="10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IE &amp; SNE Policies difference</w:t>
            </w:r>
          </w:p>
        </w:tc>
      </w:tr>
      <w:tr w:rsidR="002A4863" w:rsidRPr="00212CC3" w14:paraId="134F042E" w14:textId="77777777" w:rsidTr="00720515">
        <w:trPr>
          <w:jc w:val="center"/>
        </w:trPr>
        <w:tc>
          <w:tcPr>
            <w:tcW w:w="236" w:type="pct"/>
          </w:tcPr>
          <w:p w14:paraId="49FCA1F7"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7BDE6A4D"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ENROLMENTS/DATA OF PERSON WITH DISABILITIES IN SCHOOLS_CROSS RIVER STATE</w:t>
            </w:r>
          </w:p>
          <w:p w14:paraId="1EA11505"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6" w:type="pct"/>
          </w:tcPr>
          <w:p w14:paraId="24B01CD6"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684933C" w14:textId="77777777" w:rsidTr="00720515">
        <w:trPr>
          <w:jc w:val="center"/>
        </w:trPr>
        <w:tc>
          <w:tcPr>
            <w:tcW w:w="236" w:type="pct"/>
          </w:tcPr>
          <w:p w14:paraId="596002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103" w:type="pct"/>
          </w:tcPr>
          <w:p w14:paraId="5344F0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1725" w:type="pct"/>
          </w:tcPr>
          <w:p w14:paraId="16BEF4FF"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CRSA doesn’t have any means of data collation for Person with Disabilities unless in collaboration with MOE and Agency for disability matters </w:t>
            </w:r>
          </w:p>
          <w:p w14:paraId="36C99DC6" w14:textId="77777777" w:rsidR="002A4863" w:rsidRPr="00212CC3" w:rsidRDefault="00000000" w:rsidP="00212CC3">
            <w:pPr>
              <w:numPr>
                <w:ilvl w:val="0"/>
                <w:numId w:val="115"/>
              </w:numPr>
              <w:pBdr>
                <w:top w:val="nil"/>
                <w:left w:val="nil"/>
                <w:bottom w:val="nil"/>
                <w:right w:val="nil"/>
                <w:between w:val="nil"/>
              </w:pBdr>
              <w:spacing w:after="160"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According DSA, HOD SE and DDEI </w:t>
            </w:r>
            <w:proofErr w:type="gramStart"/>
            <w:r w:rsidRPr="00212CC3">
              <w:rPr>
                <w:rFonts w:ascii="Times New Roman" w:eastAsia="Garamond" w:hAnsi="Times New Roman" w:cs="Times New Roman"/>
                <w:color w:val="000000"/>
                <w:sz w:val="24"/>
                <w:szCs w:val="24"/>
              </w:rPr>
              <w:t>UNICAL,  Person</w:t>
            </w:r>
            <w:proofErr w:type="gramEnd"/>
            <w:r w:rsidRPr="00212CC3">
              <w:rPr>
                <w:rFonts w:ascii="Times New Roman" w:eastAsia="Garamond" w:hAnsi="Times New Roman" w:cs="Times New Roman"/>
                <w:color w:val="000000"/>
                <w:sz w:val="24"/>
                <w:szCs w:val="24"/>
              </w:rPr>
              <w:t xml:space="preserve"> with Disabilities data is only collated during students registration </w:t>
            </w:r>
          </w:p>
        </w:tc>
        <w:tc>
          <w:tcPr>
            <w:tcW w:w="936" w:type="pct"/>
          </w:tcPr>
          <w:p w14:paraId="6FB6852D" w14:textId="77777777" w:rsidR="002A4863" w:rsidRPr="00212CC3" w:rsidRDefault="002A4863" w:rsidP="00212CC3">
            <w:pPr>
              <w:jc w:val="both"/>
              <w:rPr>
                <w:rFonts w:ascii="Times New Roman" w:eastAsia="Garamond" w:hAnsi="Times New Roman" w:cs="Times New Roman"/>
                <w:sz w:val="24"/>
                <w:szCs w:val="24"/>
              </w:rPr>
            </w:pPr>
          </w:p>
          <w:p w14:paraId="481FFDCB" w14:textId="77777777" w:rsidR="002A4863" w:rsidRPr="00212CC3" w:rsidRDefault="00000000" w:rsidP="00212CC3">
            <w:pPr>
              <w:numPr>
                <w:ilvl w:val="0"/>
                <w:numId w:val="2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specific means of Data Collection unless in collaboration with MOE</w:t>
            </w:r>
          </w:p>
          <w:p w14:paraId="0E5824B3" w14:textId="77777777" w:rsidR="002A4863" w:rsidRPr="00212CC3" w:rsidRDefault="00000000" w:rsidP="00212CC3">
            <w:pPr>
              <w:numPr>
                <w:ilvl w:val="0"/>
                <w:numId w:val="2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Data collation during sessional registration </w:t>
            </w:r>
          </w:p>
        </w:tc>
      </w:tr>
      <w:tr w:rsidR="002A4863" w:rsidRPr="00212CC3" w14:paraId="7D846081" w14:textId="77777777" w:rsidTr="00720515">
        <w:trPr>
          <w:jc w:val="center"/>
        </w:trPr>
        <w:tc>
          <w:tcPr>
            <w:tcW w:w="236" w:type="pct"/>
          </w:tcPr>
          <w:p w14:paraId="07114515"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3C93F9C4"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METHODS OF PROMOTING INCLUSIVE EDUCATION_CROSS RIVER STATE</w:t>
            </w:r>
          </w:p>
          <w:p w14:paraId="13E1A474"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6" w:type="pct"/>
          </w:tcPr>
          <w:p w14:paraId="526EBE39"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FC0FB02" w14:textId="77777777" w:rsidTr="00720515">
        <w:trPr>
          <w:jc w:val="center"/>
        </w:trPr>
        <w:tc>
          <w:tcPr>
            <w:tcW w:w="236" w:type="pct"/>
          </w:tcPr>
          <w:p w14:paraId="5A771FD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103" w:type="pct"/>
          </w:tcPr>
          <w:p w14:paraId="270E23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6472B529" w14:textId="77777777" w:rsidR="002A4863" w:rsidRPr="00212CC3" w:rsidRDefault="002A4863" w:rsidP="00212CC3">
            <w:pPr>
              <w:jc w:val="both"/>
              <w:rPr>
                <w:rFonts w:ascii="Times New Roman" w:eastAsia="Garamond" w:hAnsi="Times New Roman" w:cs="Times New Roman"/>
                <w:sz w:val="24"/>
                <w:szCs w:val="24"/>
              </w:rPr>
            </w:pPr>
          </w:p>
        </w:tc>
        <w:tc>
          <w:tcPr>
            <w:tcW w:w="1725" w:type="pct"/>
          </w:tcPr>
          <w:p w14:paraId="1F9CE38D"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only awareness campaign by CRSA </w:t>
            </w:r>
            <w:proofErr w:type="gramStart"/>
            <w:r w:rsidRPr="00212CC3">
              <w:rPr>
                <w:rFonts w:ascii="Times New Roman" w:eastAsia="Garamond" w:hAnsi="Times New Roman" w:cs="Times New Roman"/>
                <w:color w:val="000000"/>
                <w:sz w:val="24"/>
                <w:szCs w:val="24"/>
              </w:rPr>
              <w:t>is  advocacy</w:t>
            </w:r>
            <w:proofErr w:type="gramEnd"/>
            <w:r w:rsidRPr="00212CC3">
              <w:rPr>
                <w:rFonts w:ascii="Times New Roman" w:eastAsia="Garamond" w:hAnsi="Times New Roman" w:cs="Times New Roman"/>
                <w:color w:val="000000"/>
                <w:sz w:val="24"/>
                <w:szCs w:val="24"/>
              </w:rPr>
              <w:t xml:space="preserve"> support </w:t>
            </w:r>
          </w:p>
          <w:p w14:paraId="60D26326"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UNICAL has a standard library for visually impaired persons according DDEI</w:t>
            </w:r>
          </w:p>
          <w:p w14:paraId="02329B39"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UNICAL is working towards awareness campaigns on educational rights of Person with Disabilities during Matriculation days </w:t>
            </w:r>
          </w:p>
          <w:p w14:paraId="6A799B31"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T-R leaders in Calabar felt that Person with </w:t>
            </w:r>
            <w:r w:rsidRPr="00212CC3">
              <w:rPr>
                <w:rFonts w:ascii="Times New Roman" w:eastAsia="Garamond" w:hAnsi="Times New Roman" w:cs="Times New Roman"/>
                <w:color w:val="000000"/>
                <w:sz w:val="24"/>
                <w:szCs w:val="24"/>
              </w:rPr>
              <w:lastRenderedPageBreak/>
              <w:t xml:space="preserve">Disabilities deserves equal right to education like any other citizen </w:t>
            </w:r>
          </w:p>
        </w:tc>
        <w:tc>
          <w:tcPr>
            <w:tcW w:w="936" w:type="pct"/>
          </w:tcPr>
          <w:p w14:paraId="56439D90" w14:textId="77777777" w:rsidR="002A4863" w:rsidRPr="00212CC3" w:rsidRDefault="002A4863" w:rsidP="00212CC3">
            <w:pPr>
              <w:jc w:val="both"/>
              <w:rPr>
                <w:rFonts w:ascii="Times New Roman" w:eastAsia="Garamond" w:hAnsi="Times New Roman" w:cs="Times New Roman"/>
                <w:b/>
                <w:color w:val="ED7D31"/>
                <w:sz w:val="24"/>
                <w:szCs w:val="24"/>
              </w:rPr>
            </w:pPr>
          </w:p>
          <w:p w14:paraId="7B008A54" w14:textId="77777777" w:rsidR="002A4863" w:rsidRPr="00212CC3" w:rsidRDefault="00000000" w:rsidP="00212CC3">
            <w:pPr>
              <w:numPr>
                <w:ilvl w:val="0"/>
                <w:numId w:val="2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CRSA advocates support for Person with Disabilities </w:t>
            </w:r>
          </w:p>
          <w:p w14:paraId="5EC7C3BB" w14:textId="77777777" w:rsidR="002A4863" w:rsidRPr="00212CC3" w:rsidRDefault="00000000" w:rsidP="00212CC3">
            <w:pPr>
              <w:numPr>
                <w:ilvl w:val="0"/>
                <w:numId w:val="2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UNICAL does </w:t>
            </w:r>
            <w:proofErr w:type="gramStart"/>
            <w:r w:rsidRPr="00212CC3">
              <w:rPr>
                <w:rFonts w:ascii="Times New Roman" w:eastAsia="Garamond" w:hAnsi="Times New Roman" w:cs="Times New Roman"/>
                <w:color w:val="000000"/>
                <w:sz w:val="24"/>
                <w:szCs w:val="24"/>
              </w:rPr>
              <w:t>awareness  campaign</w:t>
            </w:r>
            <w:proofErr w:type="gramEnd"/>
            <w:r w:rsidRPr="00212CC3">
              <w:rPr>
                <w:rFonts w:ascii="Times New Roman" w:eastAsia="Garamond" w:hAnsi="Times New Roman" w:cs="Times New Roman"/>
                <w:color w:val="000000"/>
                <w:sz w:val="24"/>
                <w:szCs w:val="24"/>
              </w:rPr>
              <w:t xml:space="preserve"> during matriculation ceremony  </w:t>
            </w:r>
          </w:p>
          <w:p w14:paraId="30ACC9A8"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9C938B6" w14:textId="77777777" w:rsidTr="00720515">
        <w:trPr>
          <w:jc w:val="center"/>
        </w:trPr>
        <w:tc>
          <w:tcPr>
            <w:tcW w:w="236" w:type="pct"/>
          </w:tcPr>
          <w:p w14:paraId="596A78C8"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64A870A3"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BUDGET ALLOCATION TO INCLUSIVE EDUCATION_CROSS RIVER STATE</w:t>
            </w:r>
          </w:p>
          <w:p w14:paraId="2CF61135"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6" w:type="pct"/>
          </w:tcPr>
          <w:p w14:paraId="76FED89F"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C222685" w14:textId="77777777" w:rsidTr="00720515">
        <w:trPr>
          <w:jc w:val="center"/>
        </w:trPr>
        <w:tc>
          <w:tcPr>
            <w:tcW w:w="236" w:type="pct"/>
          </w:tcPr>
          <w:p w14:paraId="279155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103" w:type="pct"/>
          </w:tcPr>
          <w:p w14:paraId="0D94FE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is the budget allocated to ensure the right of Person with Disabilities to inclusive education in mainstream settings, as compared to budget allocated to segregated/separated education settings, whether in mainstream or special schools?</w:t>
            </w:r>
          </w:p>
        </w:tc>
        <w:tc>
          <w:tcPr>
            <w:tcW w:w="1725" w:type="pct"/>
          </w:tcPr>
          <w:p w14:paraId="27F9FF19"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CRSA supports budget allocation and implementation for IE</w:t>
            </w:r>
          </w:p>
          <w:p w14:paraId="3CBC1EED"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UNICAL doesn’t have any budget provision for IE</w:t>
            </w:r>
          </w:p>
        </w:tc>
        <w:tc>
          <w:tcPr>
            <w:tcW w:w="936" w:type="pct"/>
          </w:tcPr>
          <w:p w14:paraId="17FB3075" w14:textId="77777777" w:rsidR="002A4863" w:rsidRPr="00212CC3" w:rsidRDefault="002A4863" w:rsidP="00212CC3">
            <w:pPr>
              <w:jc w:val="both"/>
              <w:rPr>
                <w:rFonts w:ascii="Times New Roman" w:eastAsia="Garamond" w:hAnsi="Times New Roman" w:cs="Times New Roman"/>
                <w:sz w:val="24"/>
                <w:szCs w:val="24"/>
              </w:rPr>
            </w:pPr>
          </w:p>
          <w:p w14:paraId="1A7EC17D" w14:textId="77777777" w:rsidR="002A4863" w:rsidRPr="00212CC3" w:rsidRDefault="00000000" w:rsidP="00212CC3">
            <w:pPr>
              <w:numPr>
                <w:ilvl w:val="0"/>
                <w:numId w:val="3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CRSA support budget allocations for IE</w:t>
            </w:r>
          </w:p>
          <w:p w14:paraId="0BD188BE" w14:textId="77777777" w:rsidR="002A4863" w:rsidRPr="00212CC3" w:rsidRDefault="00000000" w:rsidP="00212CC3">
            <w:pPr>
              <w:numPr>
                <w:ilvl w:val="0"/>
                <w:numId w:val="3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exclusive budget for IE</w:t>
            </w:r>
          </w:p>
          <w:p w14:paraId="00779A93"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077199B3"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DC0FCB0" w14:textId="77777777" w:rsidTr="00720515">
        <w:trPr>
          <w:jc w:val="center"/>
        </w:trPr>
        <w:tc>
          <w:tcPr>
            <w:tcW w:w="236" w:type="pct"/>
          </w:tcPr>
          <w:p w14:paraId="352C8E07"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09516C3D"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CONSULTATIONS AND MONITORING/</w:t>
            </w:r>
            <w:proofErr w:type="gramStart"/>
            <w:r w:rsidRPr="00212CC3">
              <w:rPr>
                <w:rFonts w:ascii="Times New Roman" w:eastAsia="Garamond" w:hAnsi="Times New Roman" w:cs="Times New Roman"/>
                <w:color w:val="000000"/>
                <w:sz w:val="24"/>
                <w:szCs w:val="24"/>
              </w:rPr>
              <w:t>IMPLEMENTATION  OF</w:t>
            </w:r>
            <w:proofErr w:type="gramEnd"/>
            <w:r w:rsidRPr="00212CC3">
              <w:rPr>
                <w:rFonts w:ascii="Times New Roman" w:eastAsia="Garamond" w:hAnsi="Times New Roman" w:cs="Times New Roman"/>
                <w:color w:val="000000"/>
                <w:sz w:val="24"/>
                <w:szCs w:val="24"/>
              </w:rPr>
              <w:t xml:space="preserve"> LAWS &amp; IE POLICIES IN</w:t>
            </w:r>
          </w:p>
          <w:p w14:paraId="13B21925"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CROSS RIVER STATE</w:t>
            </w:r>
          </w:p>
          <w:p w14:paraId="327B6C62"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6" w:type="pct"/>
          </w:tcPr>
          <w:p w14:paraId="43F9B5D1"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27A31B4" w14:textId="77777777" w:rsidTr="00720515">
        <w:trPr>
          <w:jc w:val="center"/>
        </w:trPr>
        <w:tc>
          <w:tcPr>
            <w:tcW w:w="236" w:type="pct"/>
          </w:tcPr>
          <w:p w14:paraId="4FAAC1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103" w:type="pct"/>
          </w:tcPr>
          <w:p w14:paraId="64C89C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1725" w:type="pct"/>
          </w:tcPr>
          <w:p w14:paraId="7F2C5991"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operational policies that </w:t>
            </w:r>
            <w:proofErr w:type="gramStart"/>
            <w:r w:rsidRPr="00212CC3">
              <w:rPr>
                <w:rFonts w:ascii="Times New Roman" w:eastAsia="Garamond" w:hAnsi="Times New Roman" w:cs="Times New Roman"/>
                <w:color w:val="000000"/>
                <w:sz w:val="24"/>
                <w:szCs w:val="24"/>
              </w:rPr>
              <w:t>regulates</w:t>
            </w:r>
            <w:proofErr w:type="gramEnd"/>
            <w:r w:rsidRPr="00212CC3">
              <w:rPr>
                <w:rFonts w:ascii="Times New Roman" w:eastAsia="Garamond" w:hAnsi="Times New Roman" w:cs="Times New Roman"/>
                <w:color w:val="000000"/>
                <w:sz w:val="24"/>
                <w:szCs w:val="24"/>
              </w:rPr>
              <w:t xml:space="preserve"> Person with Disabilities in UNICAL</w:t>
            </w:r>
          </w:p>
          <w:p w14:paraId="63751486"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UNICAL doesn’t have any consultation process with Parent of Persons with Disabilities</w:t>
            </w:r>
          </w:p>
          <w:p w14:paraId="1DA13478"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operational policies that </w:t>
            </w:r>
            <w:proofErr w:type="gramStart"/>
            <w:r w:rsidRPr="00212CC3">
              <w:rPr>
                <w:rFonts w:ascii="Times New Roman" w:eastAsia="Garamond" w:hAnsi="Times New Roman" w:cs="Times New Roman"/>
                <w:color w:val="000000"/>
                <w:sz w:val="24"/>
                <w:szCs w:val="24"/>
              </w:rPr>
              <w:t>regulates</w:t>
            </w:r>
            <w:proofErr w:type="gramEnd"/>
            <w:r w:rsidRPr="00212CC3">
              <w:rPr>
                <w:rFonts w:ascii="Times New Roman" w:eastAsia="Garamond" w:hAnsi="Times New Roman" w:cs="Times New Roman"/>
                <w:color w:val="000000"/>
                <w:sz w:val="24"/>
                <w:szCs w:val="24"/>
              </w:rPr>
              <w:t xml:space="preserve"> Person with Disabilities in UNICAL </w:t>
            </w:r>
          </w:p>
          <w:p w14:paraId="4C66A6A0"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UNICAL doesn’t have any form of consultations with Parent of Persons with Disabilities</w:t>
            </w:r>
          </w:p>
        </w:tc>
        <w:tc>
          <w:tcPr>
            <w:tcW w:w="936" w:type="pct"/>
          </w:tcPr>
          <w:p w14:paraId="19132976" w14:textId="77777777" w:rsidR="002A4863" w:rsidRPr="00212CC3" w:rsidRDefault="002A4863" w:rsidP="00212CC3">
            <w:pPr>
              <w:jc w:val="both"/>
              <w:rPr>
                <w:rFonts w:ascii="Times New Roman" w:eastAsia="Garamond" w:hAnsi="Times New Roman" w:cs="Times New Roman"/>
                <w:sz w:val="24"/>
                <w:szCs w:val="24"/>
              </w:rPr>
            </w:pPr>
          </w:p>
          <w:p w14:paraId="0F2A4579" w14:textId="77777777" w:rsidR="002A4863" w:rsidRPr="00212CC3" w:rsidRDefault="00000000" w:rsidP="00212CC3">
            <w:pPr>
              <w:numPr>
                <w:ilvl w:val="0"/>
                <w:numId w:val="2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operational policies in learning institutions in the State</w:t>
            </w:r>
          </w:p>
          <w:p w14:paraId="63B7EFDF" w14:textId="77777777" w:rsidR="002A4863" w:rsidRPr="00212CC3" w:rsidRDefault="00000000" w:rsidP="00212CC3">
            <w:pPr>
              <w:numPr>
                <w:ilvl w:val="0"/>
                <w:numId w:val="2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consultations with Parent of Persons with Disabilities </w:t>
            </w:r>
          </w:p>
        </w:tc>
      </w:tr>
      <w:tr w:rsidR="002A4863" w:rsidRPr="00212CC3" w14:paraId="13E44C8D" w14:textId="77777777" w:rsidTr="00720515">
        <w:trPr>
          <w:jc w:val="center"/>
        </w:trPr>
        <w:tc>
          <w:tcPr>
            <w:tcW w:w="236" w:type="pct"/>
          </w:tcPr>
          <w:p w14:paraId="44D18B40"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35D7ED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COMPLAINTS ON DISCRIMINATION FOR Person with Disabilities</w:t>
            </w:r>
          </w:p>
          <w:p w14:paraId="37B818D0" w14:textId="77777777" w:rsidR="002A4863" w:rsidRPr="00212CC3" w:rsidRDefault="002A4863" w:rsidP="00212CC3">
            <w:pPr>
              <w:jc w:val="both"/>
              <w:rPr>
                <w:rFonts w:ascii="Times New Roman" w:eastAsia="Garamond" w:hAnsi="Times New Roman" w:cs="Times New Roman"/>
                <w:sz w:val="24"/>
                <w:szCs w:val="24"/>
              </w:rPr>
            </w:pPr>
          </w:p>
        </w:tc>
        <w:tc>
          <w:tcPr>
            <w:tcW w:w="936" w:type="pct"/>
          </w:tcPr>
          <w:p w14:paraId="2C9CBBFB"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194AA52" w14:textId="77777777" w:rsidTr="00720515">
        <w:trPr>
          <w:jc w:val="center"/>
        </w:trPr>
        <w:tc>
          <w:tcPr>
            <w:tcW w:w="236" w:type="pct"/>
          </w:tcPr>
          <w:p w14:paraId="385971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7</w:t>
            </w:r>
          </w:p>
        </w:tc>
        <w:tc>
          <w:tcPr>
            <w:tcW w:w="2103" w:type="pct"/>
          </w:tcPr>
          <w:p w14:paraId="5A7072C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1725" w:type="pct"/>
          </w:tcPr>
          <w:p w14:paraId="26EF64C7"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any form of complaint is received alleging discrimination on Person with Disabilities </w:t>
            </w:r>
          </w:p>
          <w:p w14:paraId="48F9FA23"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UNICAL receives complaints alleging discrimination to Person with Disabilities under Department of Special Education </w:t>
            </w:r>
          </w:p>
        </w:tc>
        <w:tc>
          <w:tcPr>
            <w:tcW w:w="936" w:type="pct"/>
          </w:tcPr>
          <w:p w14:paraId="38FDF45F" w14:textId="77777777" w:rsidR="002A4863" w:rsidRPr="00212CC3" w:rsidRDefault="00000000" w:rsidP="00212CC3">
            <w:pPr>
              <w:numPr>
                <w:ilvl w:val="0"/>
                <w:numId w:val="2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complaints alleging discrimination for Person with Disabilities recorded   </w:t>
            </w:r>
          </w:p>
        </w:tc>
      </w:tr>
      <w:tr w:rsidR="002A4863" w:rsidRPr="00212CC3" w14:paraId="72AECD7C" w14:textId="77777777" w:rsidTr="00720515">
        <w:trPr>
          <w:jc w:val="center"/>
        </w:trPr>
        <w:tc>
          <w:tcPr>
            <w:tcW w:w="236" w:type="pct"/>
          </w:tcPr>
          <w:p w14:paraId="3F56BC0B"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7D78CA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INSTITUTIONS LEADING TO IMPLEMENTATIONS OF IE POLICIES</w:t>
            </w:r>
          </w:p>
          <w:p w14:paraId="1E0E2F6F" w14:textId="77777777" w:rsidR="002A4863" w:rsidRPr="00212CC3" w:rsidRDefault="002A4863" w:rsidP="00212CC3">
            <w:pPr>
              <w:jc w:val="both"/>
              <w:rPr>
                <w:rFonts w:ascii="Times New Roman" w:eastAsia="Garamond" w:hAnsi="Times New Roman" w:cs="Times New Roman"/>
                <w:sz w:val="24"/>
                <w:szCs w:val="24"/>
              </w:rPr>
            </w:pPr>
          </w:p>
        </w:tc>
        <w:tc>
          <w:tcPr>
            <w:tcW w:w="936" w:type="pct"/>
          </w:tcPr>
          <w:p w14:paraId="213E6B80"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6BB31D3" w14:textId="77777777" w:rsidTr="00720515">
        <w:trPr>
          <w:jc w:val="center"/>
        </w:trPr>
        <w:tc>
          <w:tcPr>
            <w:tcW w:w="236" w:type="pct"/>
          </w:tcPr>
          <w:p w14:paraId="370E12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103" w:type="pct"/>
          </w:tcPr>
          <w:p w14:paraId="31F7B6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1725" w:type="pct"/>
          </w:tcPr>
          <w:p w14:paraId="07338238"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No any form of visitation to Institutions by CRSA</w:t>
            </w:r>
          </w:p>
          <w:p w14:paraId="5E175950"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CRSA visited Ministry for Social Development Cross River State</w:t>
            </w:r>
          </w:p>
        </w:tc>
        <w:tc>
          <w:tcPr>
            <w:tcW w:w="936" w:type="pct"/>
          </w:tcPr>
          <w:p w14:paraId="40CA2A07" w14:textId="77777777" w:rsidR="002A4863" w:rsidRPr="00212CC3" w:rsidRDefault="00000000" w:rsidP="00212CC3">
            <w:pPr>
              <w:numPr>
                <w:ilvl w:val="0"/>
                <w:numId w:val="2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visitation of learning institutions by CRSA and other stakeholders </w:t>
            </w:r>
          </w:p>
        </w:tc>
      </w:tr>
      <w:tr w:rsidR="002A4863" w:rsidRPr="00212CC3" w14:paraId="0F7FA7D6" w14:textId="77777777" w:rsidTr="00720515">
        <w:trPr>
          <w:jc w:val="center"/>
        </w:trPr>
        <w:tc>
          <w:tcPr>
            <w:tcW w:w="236" w:type="pct"/>
          </w:tcPr>
          <w:p w14:paraId="767338FA"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3D5DBA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AGENCIES FOR DISABILITY MATTERS/BOARDS/NCPWD</w:t>
            </w:r>
          </w:p>
          <w:p w14:paraId="4FB70F23" w14:textId="77777777" w:rsidR="002A4863" w:rsidRPr="00212CC3" w:rsidRDefault="002A4863" w:rsidP="00212CC3">
            <w:pPr>
              <w:jc w:val="both"/>
              <w:rPr>
                <w:rFonts w:ascii="Times New Roman" w:eastAsia="Garamond" w:hAnsi="Times New Roman" w:cs="Times New Roman"/>
                <w:sz w:val="24"/>
                <w:szCs w:val="24"/>
              </w:rPr>
            </w:pPr>
          </w:p>
        </w:tc>
        <w:tc>
          <w:tcPr>
            <w:tcW w:w="936" w:type="pct"/>
          </w:tcPr>
          <w:p w14:paraId="3CCC9512"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78F3B4A" w14:textId="77777777" w:rsidTr="00720515">
        <w:trPr>
          <w:jc w:val="center"/>
        </w:trPr>
        <w:tc>
          <w:tcPr>
            <w:tcW w:w="236" w:type="pct"/>
          </w:tcPr>
          <w:p w14:paraId="2F567D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103" w:type="pct"/>
          </w:tcPr>
          <w:p w14:paraId="2418AF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1725" w:type="pct"/>
          </w:tcPr>
          <w:p w14:paraId="6203377D"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DSA UNICAL is not aware of the existence of any Agency for Disability matters </w:t>
            </w:r>
          </w:p>
        </w:tc>
        <w:tc>
          <w:tcPr>
            <w:tcW w:w="936" w:type="pct"/>
          </w:tcPr>
          <w:p w14:paraId="3074A096" w14:textId="77777777" w:rsidR="002A4863" w:rsidRPr="00212CC3" w:rsidRDefault="002A4863" w:rsidP="00212CC3">
            <w:pPr>
              <w:jc w:val="both"/>
              <w:rPr>
                <w:rFonts w:ascii="Times New Roman" w:eastAsia="Garamond" w:hAnsi="Times New Roman" w:cs="Times New Roman"/>
                <w:color w:val="000000"/>
                <w:sz w:val="24"/>
                <w:szCs w:val="24"/>
              </w:rPr>
            </w:pPr>
          </w:p>
          <w:p w14:paraId="05415CBC" w14:textId="77777777" w:rsidR="002A4863" w:rsidRPr="00212CC3" w:rsidRDefault="00000000" w:rsidP="00212CC3">
            <w:pPr>
              <w:numPr>
                <w:ilvl w:val="0"/>
                <w:numId w:val="2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CRSA visited Ministry for Social development Cross River State </w:t>
            </w:r>
          </w:p>
        </w:tc>
      </w:tr>
      <w:tr w:rsidR="002A4863" w:rsidRPr="00212CC3" w14:paraId="175D03E5" w14:textId="77777777" w:rsidTr="00720515">
        <w:trPr>
          <w:jc w:val="center"/>
        </w:trPr>
        <w:tc>
          <w:tcPr>
            <w:tcW w:w="236" w:type="pct"/>
          </w:tcPr>
          <w:p w14:paraId="0CE2590F"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627F39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TRAINING OF TECHNICAL PERSONNELS BY MINISTRIES/AGENCIES</w:t>
            </w:r>
          </w:p>
          <w:p w14:paraId="45C979DC" w14:textId="77777777" w:rsidR="002A4863" w:rsidRPr="00212CC3" w:rsidRDefault="002A4863" w:rsidP="00212CC3">
            <w:pPr>
              <w:jc w:val="both"/>
              <w:rPr>
                <w:rFonts w:ascii="Times New Roman" w:eastAsia="Garamond" w:hAnsi="Times New Roman" w:cs="Times New Roman"/>
                <w:sz w:val="24"/>
                <w:szCs w:val="24"/>
              </w:rPr>
            </w:pPr>
          </w:p>
        </w:tc>
        <w:tc>
          <w:tcPr>
            <w:tcW w:w="936" w:type="pct"/>
          </w:tcPr>
          <w:p w14:paraId="5D54C02A"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4A99F70F" w14:textId="77777777" w:rsidTr="00720515">
        <w:trPr>
          <w:jc w:val="center"/>
        </w:trPr>
        <w:tc>
          <w:tcPr>
            <w:tcW w:w="236" w:type="pct"/>
          </w:tcPr>
          <w:p w14:paraId="666B2C9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103" w:type="pct"/>
          </w:tcPr>
          <w:p w14:paraId="389AE39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Ministry/Agencies/Association/Cluster provide any forms of training of technical personnel “on managing inclusive education and delivering special needs education?</w:t>
            </w:r>
          </w:p>
        </w:tc>
        <w:tc>
          <w:tcPr>
            <w:tcW w:w="1725" w:type="pct"/>
          </w:tcPr>
          <w:p w14:paraId="2919006D"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any form of training for technical personnel conducted by CRSA</w:t>
            </w:r>
          </w:p>
          <w:p w14:paraId="3F322BC4"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w:t>
            </w:r>
            <w:proofErr w:type="gramStart"/>
            <w:r w:rsidRPr="00212CC3">
              <w:rPr>
                <w:rFonts w:ascii="Times New Roman" w:eastAsia="Garamond" w:hAnsi="Times New Roman" w:cs="Times New Roman"/>
                <w:color w:val="000000"/>
                <w:sz w:val="24"/>
                <w:szCs w:val="24"/>
              </w:rPr>
              <w:t>adequate</w:t>
            </w:r>
            <w:proofErr w:type="gramEnd"/>
            <w:r w:rsidRPr="00212CC3">
              <w:rPr>
                <w:rFonts w:ascii="Times New Roman" w:eastAsia="Garamond" w:hAnsi="Times New Roman" w:cs="Times New Roman"/>
                <w:color w:val="000000"/>
                <w:sz w:val="24"/>
                <w:szCs w:val="24"/>
              </w:rPr>
              <w:t xml:space="preserve"> trained staff in UNICAL for IE </w:t>
            </w:r>
          </w:p>
          <w:p w14:paraId="02C5D3B3"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UNICAL has never engaged any agency or department on the educational rights of Person with Disabilities </w:t>
            </w:r>
          </w:p>
          <w:p w14:paraId="7A57372A"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any form of training of technical personnel is recorded according HOD SE UNICAL</w:t>
            </w:r>
          </w:p>
        </w:tc>
        <w:tc>
          <w:tcPr>
            <w:tcW w:w="936" w:type="pct"/>
          </w:tcPr>
          <w:p w14:paraId="7EEC4EDA" w14:textId="77777777" w:rsidR="002A4863" w:rsidRPr="00212CC3" w:rsidRDefault="00000000" w:rsidP="00212CC3">
            <w:pPr>
              <w:numPr>
                <w:ilvl w:val="0"/>
                <w:numId w:val="2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No Intensive training of Staff and other technical personnel for managing Person with Disabilities</w:t>
            </w:r>
          </w:p>
        </w:tc>
      </w:tr>
      <w:tr w:rsidR="002A4863" w:rsidRPr="00212CC3" w14:paraId="5FCAEEB6" w14:textId="77777777" w:rsidTr="00720515">
        <w:trPr>
          <w:jc w:val="center"/>
        </w:trPr>
        <w:tc>
          <w:tcPr>
            <w:tcW w:w="236" w:type="pct"/>
          </w:tcPr>
          <w:p w14:paraId="0FA7C9A7"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32EFBE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ENGAGEMENT OF PRIVATE SECTORS/PARTNERS</w:t>
            </w:r>
          </w:p>
          <w:p w14:paraId="327C2081" w14:textId="77777777" w:rsidR="002A4863" w:rsidRPr="00212CC3" w:rsidRDefault="002A4863" w:rsidP="00212CC3">
            <w:pPr>
              <w:jc w:val="both"/>
              <w:rPr>
                <w:rFonts w:ascii="Times New Roman" w:eastAsia="Garamond" w:hAnsi="Times New Roman" w:cs="Times New Roman"/>
                <w:sz w:val="24"/>
                <w:szCs w:val="24"/>
              </w:rPr>
            </w:pPr>
          </w:p>
        </w:tc>
        <w:tc>
          <w:tcPr>
            <w:tcW w:w="936" w:type="pct"/>
          </w:tcPr>
          <w:p w14:paraId="5EF7B440"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A802EBF" w14:textId="77777777" w:rsidTr="00720515">
        <w:trPr>
          <w:jc w:val="center"/>
        </w:trPr>
        <w:tc>
          <w:tcPr>
            <w:tcW w:w="236" w:type="pct"/>
          </w:tcPr>
          <w:p w14:paraId="0734B8C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2103" w:type="pct"/>
          </w:tcPr>
          <w:p w14:paraId="0CA24D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1725" w:type="pct"/>
          </w:tcPr>
          <w:p w14:paraId="49858265"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No any form of engagement with private sector by CRSA</w:t>
            </w:r>
          </w:p>
          <w:p w14:paraId="21E83FAD"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DSA UNICAL is not aware of any form of engagement the University has with private sectors to support the educational rights of Person with Disabilities</w:t>
            </w:r>
          </w:p>
          <w:p w14:paraId="65DF814C"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DSA and DDEI </w:t>
            </w:r>
            <w:proofErr w:type="gramStart"/>
            <w:r w:rsidRPr="00212CC3">
              <w:rPr>
                <w:rFonts w:ascii="Times New Roman" w:eastAsia="Garamond" w:hAnsi="Times New Roman" w:cs="Times New Roman"/>
                <w:color w:val="000000"/>
                <w:sz w:val="24"/>
                <w:szCs w:val="24"/>
              </w:rPr>
              <w:t>UNICAL  is</w:t>
            </w:r>
            <w:proofErr w:type="gramEnd"/>
            <w:r w:rsidRPr="00212CC3">
              <w:rPr>
                <w:rFonts w:ascii="Times New Roman" w:eastAsia="Garamond" w:hAnsi="Times New Roman" w:cs="Times New Roman"/>
                <w:color w:val="000000"/>
                <w:sz w:val="24"/>
                <w:szCs w:val="24"/>
              </w:rPr>
              <w:t xml:space="preserve"> not aware of any form of training of technical personnel on managing IE and SNE</w:t>
            </w:r>
          </w:p>
          <w:p w14:paraId="4A703C51"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DSA UNICAL doesn’t know any form of engagement with private sectors on the educational rights of Person with Disabilities but HOD SE of the same institution consulted Dangote Cement for the support but no response </w:t>
            </w:r>
          </w:p>
        </w:tc>
        <w:tc>
          <w:tcPr>
            <w:tcW w:w="936" w:type="pct"/>
          </w:tcPr>
          <w:p w14:paraId="4EC6C4FE" w14:textId="77777777" w:rsidR="002A4863" w:rsidRPr="00212CC3" w:rsidRDefault="00000000" w:rsidP="00212CC3">
            <w:pPr>
              <w:numPr>
                <w:ilvl w:val="0"/>
                <w:numId w:val="8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Partnership with private sectors, NGOs &amp; CSOs</w:t>
            </w:r>
          </w:p>
        </w:tc>
      </w:tr>
      <w:tr w:rsidR="002A4863" w:rsidRPr="00212CC3" w14:paraId="39792715" w14:textId="77777777" w:rsidTr="00720515">
        <w:trPr>
          <w:jc w:val="center"/>
        </w:trPr>
        <w:tc>
          <w:tcPr>
            <w:tcW w:w="236" w:type="pct"/>
          </w:tcPr>
          <w:p w14:paraId="628E337F" w14:textId="77777777" w:rsidR="002A4863" w:rsidRPr="00212CC3" w:rsidRDefault="002A4863" w:rsidP="00212CC3">
            <w:pPr>
              <w:jc w:val="both"/>
              <w:rPr>
                <w:rFonts w:ascii="Times New Roman" w:eastAsia="Garamond" w:hAnsi="Times New Roman" w:cs="Times New Roman"/>
                <w:sz w:val="24"/>
                <w:szCs w:val="24"/>
              </w:rPr>
            </w:pPr>
          </w:p>
        </w:tc>
        <w:tc>
          <w:tcPr>
            <w:tcW w:w="3829" w:type="pct"/>
            <w:gridSpan w:val="2"/>
          </w:tcPr>
          <w:p w14:paraId="045A6E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PROVISIONS OF LEARNING AIDS TO Person with Disabilities</w:t>
            </w:r>
          </w:p>
          <w:p w14:paraId="1C49072F" w14:textId="77777777" w:rsidR="002A4863" w:rsidRPr="00212CC3" w:rsidRDefault="002A4863" w:rsidP="00212CC3">
            <w:pPr>
              <w:jc w:val="both"/>
              <w:rPr>
                <w:rFonts w:ascii="Times New Roman" w:eastAsia="Garamond" w:hAnsi="Times New Roman" w:cs="Times New Roman"/>
                <w:sz w:val="24"/>
                <w:szCs w:val="24"/>
              </w:rPr>
            </w:pPr>
          </w:p>
        </w:tc>
        <w:tc>
          <w:tcPr>
            <w:tcW w:w="936" w:type="pct"/>
          </w:tcPr>
          <w:p w14:paraId="38A5534B"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DCACDB3" w14:textId="77777777" w:rsidTr="00720515">
        <w:trPr>
          <w:jc w:val="center"/>
        </w:trPr>
        <w:tc>
          <w:tcPr>
            <w:tcW w:w="236" w:type="pct"/>
          </w:tcPr>
          <w:p w14:paraId="77DD2B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2103" w:type="pct"/>
          </w:tcPr>
          <w:p w14:paraId="7AD58D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1725" w:type="pct"/>
          </w:tcPr>
          <w:p w14:paraId="6DAA73EE"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No any provision of learning aids for Person with Disabilities by CRSA</w:t>
            </w:r>
          </w:p>
          <w:p w14:paraId="3F2E5232"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DSA UNICAL is not aware of the received or procurement of any </w:t>
            </w:r>
            <w:proofErr w:type="gramStart"/>
            <w:r w:rsidRPr="00212CC3">
              <w:rPr>
                <w:rFonts w:ascii="Times New Roman" w:eastAsia="Garamond" w:hAnsi="Times New Roman" w:cs="Times New Roman"/>
                <w:color w:val="000000"/>
                <w:sz w:val="24"/>
                <w:szCs w:val="24"/>
              </w:rPr>
              <w:t>learning  aid</w:t>
            </w:r>
            <w:proofErr w:type="gramEnd"/>
            <w:r w:rsidRPr="00212CC3">
              <w:rPr>
                <w:rFonts w:ascii="Times New Roman" w:eastAsia="Garamond" w:hAnsi="Times New Roman" w:cs="Times New Roman"/>
                <w:color w:val="000000"/>
                <w:sz w:val="24"/>
                <w:szCs w:val="24"/>
              </w:rPr>
              <w:t xml:space="preserve"> for Person with Disabilities</w:t>
            </w:r>
          </w:p>
          <w:p w14:paraId="6F140ED2"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UNICAL has setup a standard library equipped with computers and embossment machines </w:t>
            </w:r>
          </w:p>
          <w:p w14:paraId="6F897324"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UNICAL received and/or procured guide canes and crutches for Person with Disabilities</w:t>
            </w:r>
          </w:p>
        </w:tc>
        <w:tc>
          <w:tcPr>
            <w:tcW w:w="936" w:type="pct"/>
          </w:tcPr>
          <w:p w14:paraId="071318CE" w14:textId="77777777" w:rsidR="002A4863" w:rsidRPr="00212CC3" w:rsidRDefault="00000000" w:rsidP="00212CC3">
            <w:pPr>
              <w:numPr>
                <w:ilvl w:val="0"/>
                <w:numId w:val="8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UNICAL has standard equipped library</w:t>
            </w:r>
          </w:p>
          <w:p w14:paraId="02AB3988" w14:textId="77777777" w:rsidR="002A4863" w:rsidRPr="00212CC3" w:rsidRDefault="00000000" w:rsidP="00212CC3">
            <w:pPr>
              <w:numPr>
                <w:ilvl w:val="0"/>
                <w:numId w:val="8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roofErr w:type="gramStart"/>
            <w:r w:rsidRPr="00212CC3">
              <w:rPr>
                <w:rFonts w:ascii="Times New Roman" w:eastAsia="Garamond" w:hAnsi="Times New Roman" w:cs="Times New Roman"/>
                <w:color w:val="000000"/>
                <w:sz w:val="24"/>
                <w:szCs w:val="24"/>
              </w:rPr>
              <w:t>Procurement  of</w:t>
            </w:r>
            <w:proofErr w:type="gramEnd"/>
            <w:r w:rsidRPr="00212CC3">
              <w:rPr>
                <w:rFonts w:ascii="Times New Roman" w:eastAsia="Garamond" w:hAnsi="Times New Roman" w:cs="Times New Roman"/>
                <w:color w:val="000000"/>
                <w:sz w:val="24"/>
                <w:szCs w:val="24"/>
              </w:rPr>
              <w:t xml:space="preserve"> guide canes and crutches for Person with Disabilities </w:t>
            </w:r>
          </w:p>
        </w:tc>
      </w:tr>
    </w:tbl>
    <w:p w14:paraId="68424E2E"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p>
    <w:p w14:paraId="52BE18B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3: Theme(s) Generation for Cross River State Data</w:t>
      </w:r>
    </w:p>
    <w:p w14:paraId="61C82FA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created themes were read through and patterns were also created among them. Themes are generally broader than codes. In broad sense, several codes could be combined and also transform into single theme.  </w:t>
      </w:r>
    </w:p>
    <w:p w14:paraId="57D8F27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8DA55B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However, Table 2.</w:t>
      </w:r>
      <w:r w:rsidR="00720515">
        <w:rPr>
          <w:rFonts w:ascii="Times New Roman" w:eastAsia="Garamond" w:hAnsi="Times New Roman" w:cs="Times New Roman"/>
          <w:sz w:val="24"/>
          <w:szCs w:val="24"/>
        </w:rPr>
        <w:t>4</w:t>
      </w:r>
      <w:r w:rsidRPr="00212CC3">
        <w:rPr>
          <w:rFonts w:ascii="Times New Roman" w:eastAsia="Garamond" w:hAnsi="Times New Roman" w:cs="Times New Roman"/>
          <w:sz w:val="24"/>
          <w:szCs w:val="24"/>
        </w:rPr>
        <w:t xml:space="preserve">5 present the data transformation from code to theme(s) for Cross River State data.  </w:t>
      </w:r>
    </w:p>
    <w:p w14:paraId="2B16ED7A" w14:textId="77777777" w:rsidR="002A4863" w:rsidRPr="00212CC3" w:rsidRDefault="002A4863" w:rsidP="00212CC3">
      <w:pPr>
        <w:jc w:val="both"/>
        <w:rPr>
          <w:rFonts w:ascii="Times New Roman" w:eastAsia="Garamond" w:hAnsi="Times New Roman" w:cs="Times New Roman"/>
          <w:sz w:val="24"/>
          <w:szCs w:val="24"/>
        </w:rPr>
      </w:pPr>
    </w:p>
    <w:p w14:paraId="29A12A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5. Data Coding – Theme Transformation for Non-Numerical Data from</w:t>
      </w:r>
    </w:p>
    <w:p w14:paraId="26E0A2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CROSS RIVER STATE</w:t>
      </w:r>
    </w:p>
    <w:tbl>
      <w:tblPr>
        <w:tblStyle w:val="afff8"/>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6041"/>
        <w:gridCol w:w="3285"/>
      </w:tblGrid>
      <w:tr w:rsidR="002A4863" w:rsidRPr="00212CC3" w14:paraId="77B33C92" w14:textId="77777777">
        <w:trPr>
          <w:jc w:val="center"/>
        </w:trPr>
        <w:tc>
          <w:tcPr>
            <w:tcW w:w="636" w:type="dxa"/>
          </w:tcPr>
          <w:p w14:paraId="12CD33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6041" w:type="dxa"/>
          </w:tcPr>
          <w:p w14:paraId="6543ED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CODES</w:t>
            </w:r>
          </w:p>
          <w:p w14:paraId="7A05D025" w14:textId="77777777" w:rsidR="002A4863" w:rsidRPr="00212CC3" w:rsidRDefault="002A4863" w:rsidP="00212CC3">
            <w:pPr>
              <w:jc w:val="both"/>
              <w:rPr>
                <w:rFonts w:ascii="Times New Roman" w:eastAsia="Garamond" w:hAnsi="Times New Roman" w:cs="Times New Roman"/>
                <w:sz w:val="24"/>
                <w:szCs w:val="24"/>
              </w:rPr>
            </w:pPr>
          </w:p>
        </w:tc>
        <w:tc>
          <w:tcPr>
            <w:tcW w:w="3285" w:type="dxa"/>
          </w:tcPr>
          <w:p w14:paraId="4C0F08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tc>
      </w:tr>
      <w:tr w:rsidR="002A4863" w:rsidRPr="00212CC3" w14:paraId="293F233E" w14:textId="77777777">
        <w:trPr>
          <w:jc w:val="center"/>
        </w:trPr>
        <w:tc>
          <w:tcPr>
            <w:tcW w:w="636" w:type="dxa"/>
          </w:tcPr>
          <w:p w14:paraId="322792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6041" w:type="dxa"/>
          </w:tcPr>
          <w:p w14:paraId="333D0297" w14:textId="77777777" w:rsidR="002A4863" w:rsidRPr="00212CC3" w:rsidRDefault="00000000" w:rsidP="00212CC3">
            <w:pPr>
              <w:numPr>
                <w:ilvl w:val="0"/>
                <w:numId w:val="10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Accessible structures for Person with Disabilities</w:t>
            </w:r>
          </w:p>
          <w:p w14:paraId="469928EE" w14:textId="77777777" w:rsidR="002A4863" w:rsidRPr="00212CC3" w:rsidRDefault="00000000" w:rsidP="00212CC3">
            <w:pPr>
              <w:numPr>
                <w:ilvl w:val="0"/>
                <w:numId w:val="10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Review the Curriculum</w:t>
            </w:r>
          </w:p>
          <w:p w14:paraId="7CC416A3" w14:textId="77777777" w:rsidR="002A4863" w:rsidRPr="00212CC3" w:rsidRDefault="00000000" w:rsidP="00212CC3">
            <w:pPr>
              <w:numPr>
                <w:ilvl w:val="0"/>
                <w:numId w:val="10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roofErr w:type="gramStart"/>
            <w:r w:rsidRPr="00212CC3">
              <w:rPr>
                <w:rFonts w:ascii="Times New Roman" w:eastAsia="Garamond" w:hAnsi="Times New Roman" w:cs="Times New Roman"/>
                <w:color w:val="000000"/>
                <w:sz w:val="24"/>
                <w:szCs w:val="24"/>
              </w:rPr>
              <w:lastRenderedPageBreak/>
              <w:t>Training  of</w:t>
            </w:r>
            <w:proofErr w:type="gramEnd"/>
            <w:r w:rsidRPr="00212CC3">
              <w:rPr>
                <w:rFonts w:ascii="Times New Roman" w:eastAsia="Garamond" w:hAnsi="Times New Roman" w:cs="Times New Roman"/>
                <w:color w:val="000000"/>
                <w:sz w:val="24"/>
                <w:szCs w:val="24"/>
              </w:rPr>
              <w:t xml:space="preserve"> teachers/lecturers</w:t>
            </w:r>
          </w:p>
        </w:tc>
        <w:tc>
          <w:tcPr>
            <w:tcW w:w="3285" w:type="dxa"/>
          </w:tcPr>
          <w:p w14:paraId="09A565C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Curriculum and infrastructural access </w:t>
            </w:r>
          </w:p>
        </w:tc>
      </w:tr>
      <w:tr w:rsidR="002A4863" w:rsidRPr="00212CC3" w14:paraId="3E2A40F4" w14:textId="77777777">
        <w:trPr>
          <w:jc w:val="center"/>
        </w:trPr>
        <w:tc>
          <w:tcPr>
            <w:tcW w:w="636" w:type="dxa"/>
          </w:tcPr>
          <w:p w14:paraId="7637DD15"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58296D7B" w14:textId="77777777" w:rsidR="002A4863" w:rsidRPr="00212CC3" w:rsidRDefault="00000000" w:rsidP="00212CC3">
            <w:pPr>
              <w:numPr>
                <w:ilvl w:val="0"/>
                <w:numId w:val="10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IE &amp; SNE Policies difference</w:t>
            </w:r>
          </w:p>
        </w:tc>
        <w:tc>
          <w:tcPr>
            <w:tcW w:w="3285" w:type="dxa"/>
          </w:tcPr>
          <w:p w14:paraId="4859F5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IE/SNE policies </w:t>
            </w:r>
          </w:p>
        </w:tc>
      </w:tr>
      <w:tr w:rsidR="002A4863" w:rsidRPr="00212CC3" w14:paraId="76916B32" w14:textId="77777777">
        <w:trPr>
          <w:jc w:val="center"/>
        </w:trPr>
        <w:tc>
          <w:tcPr>
            <w:tcW w:w="636" w:type="dxa"/>
          </w:tcPr>
          <w:p w14:paraId="760A9400"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0EDCA928" w14:textId="77777777" w:rsidR="002A4863" w:rsidRPr="00212CC3" w:rsidRDefault="00000000" w:rsidP="00212CC3">
            <w:pPr>
              <w:numPr>
                <w:ilvl w:val="0"/>
                <w:numId w:val="10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specific means of Data Collection unless in collaboration with MOE</w:t>
            </w:r>
          </w:p>
          <w:p w14:paraId="42521F66" w14:textId="77777777" w:rsidR="002A4863" w:rsidRPr="00212CC3" w:rsidRDefault="00000000" w:rsidP="00212CC3">
            <w:pPr>
              <w:numPr>
                <w:ilvl w:val="0"/>
                <w:numId w:val="10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Data collation during sessional registration</w:t>
            </w:r>
          </w:p>
        </w:tc>
        <w:tc>
          <w:tcPr>
            <w:tcW w:w="3285" w:type="dxa"/>
          </w:tcPr>
          <w:p w14:paraId="638B6A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specific data collection method </w:t>
            </w:r>
          </w:p>
        </w:tc>
      </w:tr>
      <w:tr w:rsidR="002A4863" w:rsidRPr="00212CC3" w14:paraId="3DA6F8BE" w14:textId="77777777">
        <w:trPr>
          <w:jc w:val="center"/>
        </w:trPr>
        <w:tc>
          <w:tcPr>
            <w:tcW w:w="636" w:type="dxa"/>
          </w:tcPr>
          <w:p w14:paraId="43CA5559"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44391EA9" w14:textId="77777777" w:rsidR="002A4863" w:rsidRPr="00212CC3" w:rsidRDefault="00000000" w:rsidP="00212CC3">
            <w:pPr>
              <w:numPr>
                <w:ilvl w:val="0"/>
                <w:numId w:val="10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CRSA advocates support for Person with Disabilities UNICAL does </w:t>
            </w:r>
            <w:proofErr w:type="gramStart"/>
            <w:r w:rsidRPr="00212CC3">
              <w:rPr>
                <w:rFonts w:ascii="Times New Roman" w:eastAsia="Garamond" w:hAnsi="Times New Roman" w:cs="Times New Roman"/>
                <w:color w:val="000000"/>
                <w:sz w:val="24"/>
                <w:szCs w:val="24"/>
              </w:rPr>
              <w:t>awareness  campaign</w:t>
            </w:r>
            <w:proofErr w:type="gramEnd"/>
            <w:r w:rsidRPr="00212CC3">
              <w:rPr>
                <w:rFonts w:ascii="Times New Roman" w:eastAsia="Garamond" w:hAnsi="Times New Roman" w:cs="Times New Roman"/>
                <w:color w:val="000000"/>
                <w:sz w:val="24"/>
                <w:szCs w:val="24"/>
              </w:rPr>
              <w:t xml:space="preserve"> during matriculation ceremony</w:t>
            </w:r>
          </w:p>
        </w:tc>
        <w:tc>
          <w:tcPr>
            <w:tcW w:w="3285" w:type="dxa"/>
          </w:tcPr>
          <w:p w14:paraId="5E59FF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Advocacy support </w:t>
            </w:r>
          </w:p>
        </w:tc>
      </w:tr>
      <w:tr w:rsidR="002A4863" w:rsidRPr="00212CC3" w14:paraId="6A0944B4" w14:textId="77777777">
        <w:trPr>
          <w:jc w:val="center"/>
        </w:trPr>
        <w:tc>
          <w:tcPr>
            <w:tcW w:w="636" w:type="dxa"/>
          </w:tcPr>
          <w:p w14:paraId="49A155F5"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4D6B760A" w14:textId="77777777" w:rsidR="002A4863" w:rsidRPr="00212CC3" w:rsidRDefault="00000000" w:rsidP="00212CC3">
            <w:pPr>
              <w:numPr>
                <w:ilvl w:val="0"/>
                <w:numId w:val="10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CRSA support budget allocations for IE</w:t>
            </w:r>
          </w:p>
          <w:p w14:paraId="2E9C35E6" w14:textId="77777777" w:rsidR="002A4863" w:rsidRPr="00212CC3" w:rsidRDefault="00000000" w:rsidP="00212CC3">
            <w:pPr>
              <w:numPr>
                <w:ilvl w:val="0"/>
                <w:numId w:val="10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exclusive budget for IE</w:t>
            </w:r>
          </w:p>
          <w:p w14:paraId="39CC9158" w14:textId="77777777" w:rsidR="002A4863" w:rsidRPr="00212CC3" w:rsidRDefault="002A4863" w:rsidP="00212CC3">
            <w:pPr>
              <w:jc w:val="both"/>
              <w:rPr>
                <w:rFonts w:ascii="Times New Roman" w:eastAsia="Garamond" w:hAnsi="Times New Roman" w:cs="Times New Roman"/>
                <w:sz w:val="24"/>
                <w:szCs w:val="24"/>
              </w:rPr>
            </w:pPr>
          </w:p>
        </w:tc>
        <w:tc>
          <w:tcPr>
            <w:tcW w:w="3285" w:type="dxa"/>
          </w:tcPr>
          <w:p w14:paraId="77F0C0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Provision of exclusive budget for IE</w:t>
            </w:r>
          </w:p>
        </w:tc>
      </w:tr>
      <w:tr w:rsidR="002A4863" w:rsidRPr="00212CC3" w14:paraId="05E2895B" w14:textId="77777777">
        <w:trPr>
          <w:jc w:val="center"/>
        </w:trPr>
        <w:tc>
          <w:tcPr>
            <w:tcW w:w="636" w:type="dxa"/>
          </w:tcPr>
          <w:p w14:paraId="009D9CD0"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39958EDC" w14:textId="77777777" w:rsidR="002A4863" w:rsidRPr="00212CC3" w:rsidRDefault="00000000" w:rsidP="00212CC3">
            <w:pPr>
              <w:numPr>
                <w:ilvl w:val="0"/>
                <w:numId w:val="9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operational policies in learning institutions in the State</w:t>
            </w:r>
          </w:p>
          <w:p w14:paraId="399669B6" w14:textId="77777777" w:rsidR="002A4863" w:rsidRPr="00212CC3" w:rsidRDefault="00000000" w:rsidP="00212CC3">
            <w:pPr>
              <w:numPr>
                <w:ilvl w:val="0"/>
                <w:numId w:val="9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consultations with Parent of Persons with Disabilities</w:t>
            </w:r>
          </w:p>
        </w:tc>
        <w:tc>
          <w:tcPr>
            <w:tcW w:w="3285" w:type="dxa"/>
          </w:tcPr>
          <w:p w14:paraId="5A623D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involvement of Parent of Persons with Disabilities in decisions </w:t>
            </w:r>
          </w:p>
        </w:tc>
      </w:tr>
      <w:tr w:rsidR="002A4863" w:rsidRPr="00212CC3" w14:paraId="115A1B11" w14:textId="77777777">
        <w:trPr>
          <w:jc w:val="center"/>
        </w:trPr>
        <w:tc>
          <w:tcPr>
            <w:tcW w:w="636" w:type="dxa"/>
          </w:tcPr>
          <w:p w14:paraId="5EBC08F3"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6EB04883" w14:textId="77777777" w:rsidR="002A4863" w:rsidRPr="00212CC3" w:rsidRDefault="00000000" w:rsidP="00212CC3">
            <w:pPr>
              <w:numPr>
                <w:ilvl w:val="0"/>
                <w:numId w:val="9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complaints alleging discrimination for Person with Disabilities recorded   </w:t>
            </w:r>
          </w:p>
        </w:tc>
        <w:tc>
          <w:tcPr>
            <w:tcW w:w="3285" w:type="dxa"/>
          </w:tcPr>
          <w:p w14:paraId="7BDABB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complaint alleging discrimination </w:t>
            </w:r>
          </w:p>
        </w:tc>
      </w:tr>
      <w:tr w:rsidR="002A4863" w:rsidRPr="00212CC3" w14:paraId="341B594A" w14:textId="77777777">
        <w:trPr>
          <w:jc w:val="center"/>
        </w:trPr>
        <w:tc>
          <w:tcPr>
            <w:tcW w:w="636" w:type="dxa"/>
          </w:tcPr>
          <w:p w14:paraId="48CD24FB"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011087CE" w14:textId="77777777" w:rsidR="002A4863" w:rsidRPr="00212CC3" w:rsidRDefault="00000000" w:rsidP="00212CC3">
            <w:pPr>
              <w:numPr>
                <w:ilvl w:val="0"/>
                <w:numId w:val="9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visitation of learning institutions by CRSA and other stakeholders</w:t>
            </w:r>
          </w:p>
        </w:tc>
        <w:tc>
          <w:tcPr>
            <w:tcW w:w="3285" w:type="dxa"/>
          </w:tcPr>
          <w:p w14:paraId="72369C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visitation </w:t>
            </w:r>
          </w:p>
        </w:tc>
      </w:tr>
      <w:tr w:rsidR="002A4863" w:rsidRPr="00212CC3" w14:paraId="08EF747F" w14:textId="77777777">
        <w:trPr>
          <w:jc w:val="center"/>
        </w:trPr>
        <w:tc>
          <w:tcPr>
            <w:tcW w:w="636" w:type="dxa"/>
          </w:tcPr>
          <w:p w14:paraId="183D358A"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7F3BB7CF" w14:textId="77777777" w:rsidR="002A4863" w:rsidRPr="00212CC3" w:rsidRDefault="00000000" w:rsidP="00212CC3">
            <w:pPr>
              <w:numPr>
                <w:ilvl w:val="0"/>
                <w:numId w:val="9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CRSA visited Ministry for Social development Cross River State</w:t>
            </w:r>
          </w:p>
        </w:tc>
        <w:tc>
          <w:tcPr>
            <w:tcW w:w="3285" w:type="dxa"/>
          </w:tcPr>
          <w:p w14:paraId="310787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visitation </w:t>
            </w:r>
          </w:p>
        </w:tc>
      </w:tr>
      <w:tr w:rsidR="002A4863" w:rsidRPr="00212CC3" w14:paraId="6E61EC8F" w14:textId="77777777">
        <w:trPr>
          <w:jc w:val="center"/>
        </w:trPr>
        <w:tc>
          <w:tcPr>
            <w:tcW w:w="636" w:type="dxa"/>
          </w:tcPr>
          <w:p w14:paraId="6554D1E6"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02055361" w14:textId="77777777" w:rsidR="002A4863" w:rsidRPr="00212CC3" w:rsidRDefault="00000000" w:rsidP="00212CC3">
            <w:pPr>
              <w:numPr>
                <w:ilvl w:val="0"/>
                <w:numId w:val="9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Intensive training of Staff and other technical personnel for managing Person with Disabilities</w:t>
            </w:r>
          </w:p>
        </w:tc>
        <w:tc>
          <w:tcPr>
            <w:tcW w:w="3285" w:type="dxa"/>
          </w:tcPr>
          <w:p w14:paraId="215C56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training </w:t>
            </w:r>
          </w:p>
        </w:tc>
      </w:tr>
      <w:tr w:rsidR="002A4863" w:rsidRPr="00212CC3" w14:paraId="08FDF380" w14:textId="77777777">
        <w:trPr>
          <w:jc w:val="center"/>
        </w:trPr>
        <w:tc>
          <w:tcPr>
            <w:tcW w:w="636" w:type="dxa"/>
          </w:tcPr>
          <w:p w14:paraId="3DBD2B5A"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1D34E9D9" w14:textId="77777777" w:rsidR="002A4863" w:rsidRPr="00212CC3" w:rsidRDefault="00000000" w:rsidP="00212CC3">
            <w:pPr>
              <w:numPr>
                <w:ilvl w:val="0"/>
                <w:numId w:val="9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Partnership with private sectors, NGOs &amp; CSOs</w:t>
            </w:r>
          </w:p>
        </w:tc>
        <w:tc>
          <w:tcPr>
            <w:tcW w:w="3285" w:type="dxa"/>
          </w:tcPr>
          <w:p w14:paraId="11FBEE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Partnership with private sectors</w:t>
            </w:r>
          </w:p>
        </w:tc>
      </w:tr>
      <w:tr w:rsidR="002A4863" w:rsidRPr="00212CC3" w14:paraId="49063A87" w14:textId="77777777">
        <w:trPr>
          <w:jc w:val="center"/>
        </w:trPr>
        <w:tc>
          <w:tcPr>
            <w:tcW w:w="636" w:type="dxa"/>
          </w:tcPr>
          <w:p w14:paraId="11732FA6" w14:textId="77777777" w:rsidR="002A4863" w:rsidRPr="00212CC3" w:rsidRDefault="002A4863" w:rsidP="00212CC3">
            <w:pPr>
              <w:jc w:val="both"/>
              <w:rPr>
                <w:rFonts w:ascii="Times New Roman" w:eastAsia="Garamond" w:hAnsi="Times New Roman" w:cs="Times New Roman"/>
                <w:sz w:val="24"/>
                <w:szCs w:val="24"/>
              </w:rPr>
            </w:pPr>
          </w:p>
        </w:tc>
        <w:tc>
          <w:tcPr>
            <w:tcW w:w="6041" w:type="dxa"/>
          </w:tcPr>
          <w:p w14:paraId="0AF7A4FC" w14:textId="77777777" w:rsidR="002A4863" w:rsidRPr="00212CC3" w:rsidRDefault="00000000" w:rsidP="00212CC3">
            <w:pPr>
              <w:numPr>
                <w:ilvl w:val="0"/>
                <w:numId w:val="9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UNICAL has standard equipped library </w:t>
            </w:r>
            <w:proofErr w:type="gramStart"/>
            <w:r w:rsidRPr="00212CC3">
              <w:rPr>
                <w:rFonts w:ascii="Times New Roman" w:eastAsia="Garamond" w:hAnsi="Times New Roman" w:cs="Times New Roman"/>
                <w:color w:val="000000"/>
                <w:sz w:val="24"/>
                <w:szCs w:val="24"/>
              </w:rPr>
              <w:t>Procurement  of</w:t>
            </w:r>
            <w:proofErr w:type="gramEnd"/>
            <w:r w:rsidRPr="00212CC3">
              <w:rPr>
                <w:rFonts w:ascii="Times New Roman" w:eastAsia="Garamond" w:hAnsi="Times New Roman" w:cs="Times New Roman"/>
                <w:color w:val="000000"/>
                <w:sz w:val="24"/>
                <w:szCs w:val="24"/>
              </w:rPr>
              <w:t xml:space="preserve"> guide canes and crutches for Person with Disabilities</w:t>
            </w:r>
          </w:p>
        </w:tc>
        <w:tc>
          <w:tcPr>
            <w:tcW w:w="3285" w:type="dxa"/>
          </w:tcPr>
          <w:p w14:paraId="59811B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Procurement of learning aids </w:t>
            </w:r>
          </w:p>
        </w:tc>
      </w:tr>
    </w:tbl>
    <w:p w14:paraId="0F0038A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689BF2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D75F668"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17ACE1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4: Reviewing Theme(s) for Cross River State Data</w:t>
      </w:r>
    </w:p>
    <w:p w14:paraId="0F405DA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w:t>
      </w:r>
      <w:proofErr w:type="gramStart"/>
      <w:r w:rsidRPr="00212CC3">
        <w:rPr>
          <w:rFonts w:ascii="Times New Roman" w:eastAsia="Garamond" w:hAnsi="Times New Roman" w:cs="Times New Roman"/>
          <w:sz w:val="24"/>
          <w:szCs w:val="24"/>
        </w:rPr>
        <w:t>this steps</w:t>
      </w:r>
      <w:proofErr w:type="gramEnd"/>
      <w:r w:rsidRPr="00212CC3">
        <w:rPr>
          <w:rFonts w:ascii="Times New Roman" w:eastAsia="Garamond" w:hAnsi="Times New Roman" w:cs="Times New Roman"/>
          <w:sz w:val="24"/>
          <w:szCs w:val="24"/>
        </w:rPr>
        <w:t xml:space="preserve">, themes were checked and certified to be the accurate representation of the data sets. The themes were also really testified to be present in the data set.  </w:t>
      </w:r>
    </w:p>
    <w:p w14:paraId="3355DD0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5: Defining and Naming Theme(s) for Cross River State Data</w:t>
      </w:r>
    </w:p>
    <w:p w14:paraId="000E58E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involved formulating exactly what each theme </w:t>
      </w:r>
      <w:proofErr w:type="gramStart"/>
      <w:r w:rsidRPr="00212CC3">
        <w:rPr>
          <w:rFonts w:ascii="Times New Roman" w:eastAsia="Garamond" w:hAnsi="Times New Roman" w:cs="Times New Roman"/>
          <w:sz w:val="24"/>
          <w:szCs w:val="24"/>
        </w:rPr>
        <w:t>mean</w:t>
      </w:r>
      <w:proofErr w:type="gramEnd"/>
      <w:r w:rsidRPr="00212CC3">
        <w:rPr>
          <w:rFonts w:ascii="Times New Roman" w:eastAsia="Garamond" w:hAnsi="Times New Roman" w:cs="Times New Roman"/>
          <w:sz w:val="24"/>
          <w:szCs w:val="24"/>
        </w:rPr>
        <w:t xml:space="preserve"> and how it will help understand the data set. </w:t>
      </w:r>
    </w:p>
    <w:p w14:paraId="417632B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 xml:space="preserve">6 presents the definitions of the coded themes for non-numerical data from Cross River State. </w:t>
      </w:r>
    </w:p>
    <w:p w14:paraId="6E84A6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6. Definition of Themes for Non-Numerical Data from CROSS RIVER STATE</w:t>
      </w:r>
    </w:p>
    <w:tbl>
      <w:tblPr>
        <w:tblStyle w:val="afff9"/>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2992"/>
        <w:gridCol w:w="6334"/>
      </w:tblGrid>
      <w:tr w:rsidR="002A4863" w:rsidRPr="00212CC3" w14:paraId="4BB77B57" w14:textId="77777777">
        <w:trPr>
          <w:jc w:val="center"/>
        </w:trPr>
        <w:tc>
          <w:tcPr>
            <w:tcW w:w="636" w:type="dxa"/>
          </w:tcPr>
          <w:p w14:paraId="71F9DB5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2992" w:type="dxa"/>
          </w:tcPr>
          <w:p w14:paraId="1960528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p w14:paraId="1F4AC842" w14:textId="77777777" w:rsidR="002A4863" w:rsidRPr="00212CC3" w:rsidRDefault="002A4863" w:rsidP="00212CC3">
            <w:pPr>
              <w:jc w:val="both"/>
              <w:rPr>
                <w:rFonts w:ascii="Times New Roman" w:eastAsia="Garamond" w:hAnsi="Times New Roman" w:cs="Times New Roman"/>
                <w:sz w:val="24"/>
                <w:szCs w:val="24"/>
              </w:rPr>
            </w:pPr>
          </w:p>
        </w:tc>
        <w:tc>
          <w:tcPr>
            <w:tcW w:w="6334" w:type="dxa"/>
          </w:tcPr>
          <w:p w14:paraId="12F13C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Meaning </w:t>
            </w:r>
          </w:p>
        </w:tc>
      </w:tr>
      <w:tr w:rsidR="002A4863" w:rsidRPr="00212CC3" w14:paraId="4029BDAC" w14:textId="77777777">
        <w:trPr>
          <w:jc w:val="center"/>
        </w:trPr>
        <w:tc>
          <w:tcPr>
            <w:tcW w:w="636" w:type="dxa"/>
          </w:tcPr>
          <w:p w14:paraId="590388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992" w:type="dxa"/>
          </w:tcPr>
          <w:p w14:paraId="77A321C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Curriculum and infrastructural access </w:t>
            </w:r>
          </w:p>
        </w:tc>
        <w:tc>
          <w:tcPr>
            <w:tcW w:w="6334" w:type="dxa"/>
          </w:tcPr>
          <w:p w14:paraId="485356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physical structures are not disability friendly and the existing curriculum doesn’t reflect disability requirements </w:t>
            </w:r>
          </w:p>
        </w:tc>
      </w:tr>
      <w:tr w:rsidR="002A4863" w:rsidRPr="00212CC3" w14:paraId="69863BAD" w14:textId="77777777">
        <w:trPr>
          <w:jc w:val="center"/>
        </w:trPr>
        <w:tc>
          <w:tcPr>
            <w:tcW w:w="636" w:type="dxa"/>
          </w:tcPr>
          <w:p w14:paraId="1C5E35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992" w:type="dxa"/>
          </w:tcPr>
          <w:p w14:paraId="652A89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IE/SNE policies </w:t>
            </w:r>
          </w:p>
        </w:tc>
        <w:tc>
          <w:tcPr>
            <w:tcW w:w="6334" w:type="dxa"/>
          </w:tcPr>
          <w:p w14:paraId="2BEE21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exist National policy </w:t>
            </w:r>
          </w:p>
        </w:tc>
      </w:tr>
      <w:tr w:rsidR="002A4863" w:rsidRPr="00212CC3" w14:paraId="5B5419E6" w14:textId="77777777">
        <w:trPr>
          <w:jc w:val="center"/>
        </w:trPr>
        <w:tc>
          <w:tcPr>
            <w:tcW w:w="636" w:type="dxa"/>
          </w:tcPr>
          <w:p w14:paraId="5DAC42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992" w:type="dxa"/>
          </w:tcPr>
          <w:p w14:paraId="34747D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specific data collection method </w:t>
            </w:r>
          </w:p>
        </w:tc>
        <w:tc>
          <w:tcPr>
            <w:tcW w:w="6334" w:type="dxa"/>
          </w:tcPr>
          <w:p w14:paraId="73ECB7C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standard method of enrolment of Person with Disabilities in learning institution unless during </w:t>
            </w:r>
            <w:proofErr w:type="gramStart"/>
            <w:r w:rsidRPr="00212CC3">
              <w:rPr>
                <w:rFonts w:ascii="Times New Roman" w:eastAsia="Garamond" w:hAnsi="Times New Roman" w:cs="Times New Roman"/>
                <w:sz w:val="24"/>
                <w:szCs w:val="24"/>
              </w:rPr>
              <w:t>students</w:t>
            </w:r>
            <w:proofErr w:type="gramEnd"/>
            <w:r w:rsidRPr="00212CC3">
              <w:rPr>
                <w:rFonts w:ascii="Times New Roman" w:eastAsia="Garamond" w:hAnsi="Times New Roman" w:cs="Times New Roman"/>
                <w:sz w:val="24"/>
                <w:szCs w:val="24"/>
              </w:rPr>
              <w:t xml:space="preserve"> sessional registration </w:t>
            </w:r>
          </w:p>
        </w:tc>
      </w:tr>
      <w:tr w:rsidR="002A4863" w:rsidRPr="00212CC3" w14:paraId="30280348" w14:textId="77777777">
        <w:trPr>
          <w:jc w:val="center"/>
        </w:trPr>
        <w:tc>
          <w:tcPr>
            <w:tcW w:w="636" w:type="dxa"/>
          </w:tcPr>
          <w:p w14:paraId="447272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992" w:type="dxa"/>
          </w:tcPr>
          <w:p w14:paraId="758F6E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Advocacy support </w:t>
            </w:r>
          </w:p>
        </w:tc>
        <w:tc>
          <w:tcPr>
            <w:tcW w:w="6334" w:type="dxa"/>
          </w:tcPr>
          <w:p w14:paraId="1A830A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CRSA and learning institutions support advocacy for Person with Disabilities in the State </w:t>
            </w:r>
          </w:p>
        </w:tc>
      </w:tr>
      <w:tr w:rsidR="002A4863" w:rsidRPr="00212CC3" w14:paraId="6899F610" w14:textId="77777777">
        <w:trPr>
          <w:jc w:val="center"/>
        </w:trPr>
        <w:tc>
          <w:tcPr>
            <w:tcW w:w="636" w:type="dxa"/>
          </w:tcPr>
          <w:p w14:paraId="0A12A7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992" w:type="dxa"/>
          </w:tcPr>
          <w:p w14:paraId="08B41B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Provision of exclusive budget for IE</w:t>
            </w:r>
          </w:p>
        </w:tc>
        <w:tc>
          <w:tcPr>
            <w:tcW w:w="6334" w:type="dxa"/>
          </w:tcPr>
          <w:p w14:paraId="009B80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exclusive budget for IE by the State government </w:t>
            </w:r>
          </w:p>
        </w:tc>
      </w:tr>
      <w:tr w:rsidR="002A4863" w:rsidRPr="00212CC3" w14:paraId="42E78B83" w14:textId="77777777">
        <w:trPr>
          <w:jc w:val="center"/>
        </w:trPr>
        <w:tc>
          <w:tcPr>
            <w:tcW w:w="636" w:type="dxa"/>
          </w:tcPr>
          <w:p w14:paraId="7581AD4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992" w:type="dxa"/>
          </w:tcPr>
          <w:p w14:paraId="0AE2B1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Involvement of Person with Disabilities in decisions </w:t>
            </w:r>
          </w:p>
        </w:tc>
        <w:tc>
          <w:tcPr>
            <w:tcW w:w="6334" w:type="dxa"/>
          </w:tcPr>
          <w:p w14:paraId="35CADF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involvement of Person with Disabilities in decision making </w:t>
            </w:r>
          </w:p>
        </w:tc>
      </w:tr>
      <w:tr w:rsidR="002A4863" w:rsidRPr="00212CC3" w14:paraId="66EBA9BD" w14:textId="77777777">
        <w:trPr>
          <w:jc w:val="center"/>
        </w:trPr>
        <w:tc>
          <w:tcPr>
            <w:tcW w:w="636" w:type="dxa"/>
          </w:tcPr>
          <w:p w14:paraId="47DFF8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992" w:type="dxa"/>
          </w:tcPr>
          <w:p w14:paraId="7640E3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complaint alleging discrimination </w:t>
            </w:r>
          </w:p>
        </w:tc>
        <w:tc>
          <w:tcPr>
            <w:tcW w:w="6334" w:type="dxa"/>
          </w:tcPr>
          <w:p w14:paraId="3264FA8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No formal complaint on discrimination for Person with Disabilities </w:t>
            </w:r>
          </w:p>
        </w:tc>
      </w:tr>
      <w:tr w:rsidR="002A4863" w:rsidRPr="00212CC3" w14:paraId="6D651E0C" w14:textId="77777777">
        <w:trPr>
          <w:jc w:val="center"/>
        </w:trPr>
        <w:tc>
          <w:tcPr>
            <w:tcW w:w="636" w:type="dxa"/>
          </w:tcPr>
          <w:p w14:paraId="79DBA7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992" w:type="dxa"/>
          </w:tcPr>
          <w:p w14:paraId="7AAE27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visitation </w:t>
            </w:r>
          </w:p>
        </w:tc>
        <w:tc>
          <w:tcPr>
            <w:tcW w:w="6334" w:type="dxa"/>
            <w:vMerge w:val="restart"/>
          </w:tcPr>
          <w:p w14:paraId="062FA8A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only record of courtesy visits to learning institutions but no agency on disability matters has been visited </w:t>
            </w:r>
          </w:p>
        </w:tc>
      </w:tr>
      <w:tr w:rsidR="002A4863" w:rsidRPr="00212CC3" w14:paraId="7CB247CD" w14:textId="77777777">
        <w:trPr>
          <w:jc w:val="center"/>
        </w:trPr>
        <w:tc>
          <w:tcPr>
            <w:tcW w:w="636" w:type="dxa"/>
          </w:tcPr>
          <w:p w14:paraId="5B3EB25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992" w:type="dxa"/>
          </w:tcPr>
          <w:p w14:paraId="0F4C70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is visitation </w:t>
            </w:r>
          </w:p>
        </w:tc>
        <w:tc>
          <w:tcPr>
            <w:tcW w:w="6334" w:type="dxa"/>
            <w:vMerge/>
          </w:tcPr>
          <w:p w14:paraId="027FD245"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sz w:val="24"/>
                <w:szCs w:val="24"/>
              </w:rPr>
            </w:pPr>
          </w:p>
        </w:tc>
      </w:tr>
      <w:tr w:rsidR="002A4863" w:rsidRPr="00212CC3" w14:paraId="52B7A2EC" w14:textId="77777777">
        <w:trPr>
          <w:jc w:val="center"/>
        </w:trPr>
        <w:tc>
          <w:tcPr>
            <w:tcW w:w="636" w:type="dxa"/>
          </w:tcPr>
          <w:p w14:paraId="5E7980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992" w:type="dxa"/>
          </w:tcPr>
          <w:p w14:paraId="763652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training </w:t>
            </w:r>
          </w:p>
        </w:tc>
        <w:tc>
          <w:tcPr>
            <w:tcW w:w="6334" w:type="dxa"/>
          </w:tcPr>
          <w:p w14:paraId="1D0E90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training of technical personnel </w:t>
            </w:r>
          </w:p>
        </w:tc>
      </w:tr>
      <w:tr w:rsidR="002A4863" w:rsidRPr="00212CC3" w14:paraId="7F627C85" w14:textId="77777777">
        <w:trPr>
          <w:jc w:val="center"/>
        </w:trPr>
        <w:tc>
          <w:tcPr>
            <w:tcW w:w="636" w:type="dxa"/>
          </w:tcPr>
          <w:p w14:paraId="69F21D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2992" w:type="dxa"/>
          </w:tcPr>
          <w:p w14:paraId="086D90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Partnership with private sectors</w:t>
            </w:r>
          </w:p>
        </w:tc>
        <w:tc>
          <w:tcPr>
            <w:tcW w:w="6334" w:type="dxa"/>
          </w:tcPr>
          <w:p w14:paraId="6E604C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There was no any form of engagement with private sectors such as NGOs</w:t>
            </w:r>
          </w:p>
        </w:tc>
      </w:tr>
      <w:tr w:rsidR="002A4863" w:rsidRPr="00212CC3" w14:paraId="4F45DE64" w14:textId="77777777">
        <w:trPr>
          <w:jc w:val="center"/>
        </w:trPr>
        <w:tc>
          <w:tcPr>
            <w:tcW w:w="636" w:type="dxa"/>
          </w:tcPr>
          <w:p w14:paraId="004FED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2992" w:type="dxa"/>
          </w:tcPr>
          <w:p w14:paraId="1567A7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Procurement of learning aids </w:t>
            </w:r>
          </w:p>
        </w:tc>
        <w:tc>
          <w:tcPr>
            <w:tcW w:w="6334" w:type="dxa"/>
          </w:tcPr>
          <w:p w14:paraId="449CD2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Some learning institutions in the State such as UNICAL has standard equipped library and there was record of procurement of learning aids </w:t>
            </w:r>
          </w:p>
        </w:tc>
      </w:tr>
    </w:tbl>
    <w:p w14:paraId="467181B6" w14:textId="77777777" w:rsidR="002A4863" w:rsidRPr="00212CC3" w:rsidRDefault="002A4863" w:rsidP="00212CC3">
      <w:pPr>
        <w:jc w:val="both"/>
        <w:rPr>
          <w:rFonts w:ascii="Times New Roman" w:eastAsia="Garamond" w:hAnsi="Times New Roman" w:cs="Times New Roman"/>
          <w:sz w:val="24"/>
          <w:szCs w:val="24"/>
        </w:rPr>
      </w:pPr>
    </w:p>
    <w:p w14:paraId="0B8A05B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Step 6: Summary of PEA Analysis on Inclusive Education for Non-numerical Data </w:t>
      </w:r>
      <w:proofErr w:type="gramStart"/>
      <w:r w:rsidRPr="00212CC3">
        <w:rPr>
          <w:rFonts w:ascii="Times New Roman" w:eastAsia="Garamond" w:hAnsi="Times New Roman" w:cs="Times New Roman"/>
          <w:sz w:val="24"/>
          <w:szCs w:val="24"/>
        </w:rPr>
        <w:t>From</w:t>
      </w:r>
      <w:proofErr w:type="gramEnd"/>
      <w:r w:rsidRPr="00212CC3">
        <w:rPr>
          <w:rFonts w:ascii="Times New Roman" w:eastAsia="Garamond" w:hAnsi="Times New Roman" w:cs="Times New Roman"/>
          <w:sz w:val="24"/>
          <w:szCs w:val="24"/>
        </w:rPr>
        <w:t xml:space="preserve"> Cross River State </w:t>
      </w:r>
    </w:p>
    <w:p w14:paraId="490A658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To implement the policies of IE in Cross River State: </w:t>
      </w:r>
    </w:p>
    <w:p w14:paraId="2EE66F72"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UNICAL has dedicated unit for disability matters titled Diversity, Equality and Inclusivity.  </w:t>
      </w:r>
    </w:p>
    <w:p w14:paraId="594E3C1C"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specific method of data collation for enrollments of Person with Disabilities unless through </w:t>
      </w:r>
      <w:proofErr w:type="gramStart"/>
      <w:r w:rsidRPr="00212CC3">
        <w:rPr>
          <w:rFonts w:ascii="Times New Roman" w:eastAsia="Garamond" w:hAnsi="Times New Roman" w:cs="Times New Roman"/>
          <w:color w:val="000000"/>
          <w:sz w:val="24"/>
          <w:szCs w:val="24"/>
        </w:rPr>
        <w:t>students</w:t>
      </w:r>
      <w:proofErr w:type="gramEnd"/>
      <w:r w:rsidRPr="00212CC3">
        <w:rPr>
          <w:rFonts w:ascii="Times New Roman" w:eastAsia="Garamond" w:hAnsi="Times New Roman" w:cs="Times New Roman"/>
          <w:color w:val="000000"/>
          <w:sz w:val="24"/>
          <w:szCs w:val="24"/>
        </w:rPr>
        <w:t xml:space="preserve"> sessional registration</w:t>
      </w:r>
    </w:p>
    <w:p w14:paraId="2964D3E4"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must revised curriculum that reflect disability requirements to accommodate IE policies in the State.</w:t>
      </w:r>
    </w:p>
    <w:p w14:paraId="1C21A3E1"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disability friendly structures in the learning institutions of Cross River State. </w:t>
      </w:r>
    </w:p>
    <w:p w14:paraId="51989E3E"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no training of teachers/lecturers and other technical personnel to manage Person with Disabilities educational rights and wellbeing.</w:t>
      </w:r>
    </w:p>
    <w:p w14:paraId="66FB9081"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Although no exclusive budget but Cross River State lawmakers is ready to support budget allocation for IE.</w:t>
      </w:r>
    </w:p>
    <w:p w14:paraId="5BE398DA"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There was neither IE operational policies nor involvement of Parent of Persons with Disabilities in decision making for the education of children.</w:t>
      </w:r>
    </w:p>
    <w:p w14:paraId="456BC3ED"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neither visitation by stakeholders to learning institution nor engagement of private sectors and/or NGOs/CSOs. </w:t>
      </w:r>
    </w:p>
    <w:p w14:paraId="5248480B" w14:textId="77777777" w:rsidR="002A4863" w:rsidRPr="00212CC3" w:rsidRDefault="00000000" w:rsidP="00212CC3">
      <w:pPr>
        <w:numPr>
          <w:ilvl w:val="0"/>
          <w:numId w:val="3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communication barriers</w:t>
      </w:r>
      <w:proofErr w:type="gramStart"/>
      <w:r w:rsidRPr="00212CC3">
        <w:rPr>
          <w:rFonts w:ascii="Times New Roman" w:eastAsia="Garamond" w:hAnsi="Times New Roman" w:cs="Times New Roman"/>
          <w:color w:val="000000"/>
          <w:sz w:val="24"/>
          <w:szCs w:val="24"/>
        </w:rPr>
        <w:t>,.</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w:t>
      </w:r>
      <w:proofErr w:type="gramEnd"/>
      <w:r w:rsidRPr="00212CC3">
        <w:rPr>
          <w:rFonts w:ascii="Times New Roman" w:eastAsia="Garamond" w:hAnsi="Times New Roman" w:cs="Times New Roman"/>
          <w:color w:val="000000"/>
          <w:sz w:val="24"/>
          <w:szCs w:val="24"/>
        </w:rPr>
        <w:t xml:space="preserve"> lack of sign language interpreters in lecture halls/theatres in learning institutions</w:t>
      </w:r>
    </w:p>
    <w:p w14:paraId="3A00ABE2" w14:textId="77777777" w:rsidR="002A4863" w:rsidRPr="00212CC3" w:rsidRDefault="00000000" w:rsidP="00212CC3">
      <w:pPr>
        <w:numPr>
          <w:ilvl w:val="0"/>
          <w:numId w:val="34"/>
        </w:num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UNICAL has standard equipped library with the provision of </w:t>
      </w:r>
      <w:proofErr w:type="spellStart"/>
      <w:r w:rsidRPr="00212CC3">
        <w:rPr>
          <w:rFonts w:ascii="Times New Roman" w:eastAsia="Garamond" w:hAnsi="Times New Roman" w:cs="Times New Roman"/>
          <w:color w:val="000000"/>
          <w:sz w:val="24"/>
          <w:szCs w:val="24"/>
        </w:rPr>
        <w:t>softwares</w:t>
      </w:r>
      <w:proofErr w:type="spellEnd"/>
      <w:r w:rsidRPr="00212CC3">
        <w:rPr>
          <w:rFonts w:ascii="Times New Roman" w:eastAsia="Garamond" w:hAnsi="Times New Roman" w:cs="Times New Roman"/>
          <w:color w:val="000000"/>
          <w:sz w:val="24"/>
          <w:szCs w:val="24"/>
        </w:rPr>
        <w:t xml:space="preserve"> needed by Person with Disabilities and also procurement of learning aids for Person with Disabilities but inadequate in quantity. </w:t>
      </w:r>
    </w:p>
    <w:p w14:paraId="46CEC76E" w14:textId="77777777" w:rsidR="002A4863" w:rsidRPr="00212CC3" w:rsidRDefault="00CA785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2.15.1</w:t>
      </w:r>
      <w:r>
        <w:rPr>
          <w:rStyle w:val="apple-tab-span"/>
          <w:rFonts w:ascii="Garamond" w:hAnsi="Garamond"/>
          <w:b/>
          <w:bCs/>
          <w:color w:val="000000"/>
          <w:sz w:val="28"/>
          <w:szCs w:val="28"/>
        </w:rPr>
        <w:tab/>
      </w:r>
      <w:r w:rsidRPr="00212CC3">
        <w:rPr>
          <w:rFonts w:ascii="Times New Roman" w:eastAsia="Garamond" w:hAnsi="Times New Roman" w:cs="Times New Roman"/>
          <w:b/>
          <w:sz w:val="24"/>
          <w:szCs w:val="24"/>
        </w:rPr>
        <w:tab/>
      </w:r>
      <w:r w:rsidRPr="00212CC3">
        <w:rPr>
          <w:rFonts w:ascii="Times New Roman" w:eastAsia="Garamond" w:hAnsi="Times New Roman" w:cs="Times New Roman"/>
          <w:b/>
          <w:sz w:val="24"/>
          <w:szCs w:val="24"/>
        </w:rPr>
        <w:tab/>
        <w:t>GAPS IDENTIFIED IN PEA RESAERCH ON IE FOR CROSS RIVER STATE (SOUTH – SOUTH GEOPOLITICAL ZONE)</w:t>
      </w:r>
    </w:p>
    <w:p w14:paraId="05C5A7F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gap(s) identified as a result of PEA analysis on IE around Cross River using “Thematic Method” of qualitative analysis include the following: </w:t>
      </w:r>
    </w:p>
    <w:p w14:paraId="0ACA9DBC" w14:textId="77777777" w:rsidR="002A4863" w:rsidRPr="00212CC3" w:rsidRDefault="00000000" w:rsidP="00212CC3">
      <w:pPr>
        <w:numPr>
          <w:ilvl w:val="0"/>
          <w:numId w:val="19"/>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Although the UNICAL has a dedicated unit to ensure the rights of Person with Disabilities in the State but 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operational policies across the institutions in the State. </w:t>
      </w:r>
    </w:p>
    <w:p w14:paraId="1A11DC56" w14:textId="77777777" w:rsidR="002A4863" w:rsidRPr="00212CC3" w:rsidRDefault="00000000" w:rsidP="00212CC3">
      <w:pPr>
        <w:numPr>
          <w:ilvl w:val="0"/>
          <w:numId w:val="19"/>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disability friendly structures in UNICAL and other institutions in Cross River State.</w:t>
      </w:r>
    </w:p>
    <w:p w14:paraId="3A3E9B12" w14:textId="77777777" w:rsidR="002A4863" w:rsidRPr="00212CC3" w:rsidRDefault="00000000" w:rsidP="00212CC3">
      <w:pPr>
        <w:numPr>
          <w:ilvl w:val="0"/>
          <w:numId w:val="19"/>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no exclusive budget for IE in the Cross River State,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UNICAL is a case study.  </w:t>
      </w:r>
    </w:p>
    <w:p w14:paraId="0ECFD47D" w14:textId="77777777" w:rsidR="002A4863" w:rsidRPr="00212CC3" w:rsidRDefault="00000000" w:rsidP="00212CC3">
      <w:pPr>
        <w:numPr>
          <w:ilvl w:val="0"/>
          <w:numId w:val="19"/>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gap identified alleging discrimination for Person with Disabilities in Cross River State</w:t>
      </w:r>
    </w:p>
    <w:p w14:paraId="561775CF" w14:textId="77777777" w:rsidR="002A4863" w:rsidRPr="00212CC3" w:rsidRDefault="00000000" w:rsidP="00212CC3">
      <w:pPr>
        <w:numPr>
          <w:ilvl w:val="0"/>
          <w:numId w:val="19"/>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skilled and trained teachers/lecturers for better implementation of Inclusive education policies in the institutions</w:t>
      </w:r>
    </w:p>
    <w:p w14:paraId="5D0F5B17" w14:textId="77777777" w:rsidR="002A4863" w:rsidRPr="00212CC3" w:rsidRDefault="00000000" w:rsidP="00212CC3">
      <w:pPr>
        <w:numPr>
          <w:ilvl w:val="0"/>
          <w:numId w:val="19"/>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engagement with private sectors and NGOs by the learning institutions and relevant stakeholders in the State. </w:t>
      </w:r>
    </w:p>
    <w:p w14:paraId="312679D7" w14:textId="77777777" w:rsidR="002A4863" w:rsidRDefault="00000000" w:rsidP="00212CC3">
      <w:pPr>
        <w:numPr>
          <w:ilvl w:val="0"/>
          <w:numId w:val="19"/>
        </w:num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communication barriers</w:t>
      </w:r>
      <w:proofErr w:type="gramStart"/>
      <w:r w:rsidRPr="00212CC3">
        <w:rPr>
          <w:rFonts w:ascii="Times New Roman" w:eastAsia="Garamond" w:hAnsi="Times New Roman" w:cs="Times New Roman"/>
          <w:color w:val="000000"/>
          <w:sz w:val="24"/>
          <w:szCs w:val="24"/>
        </w:rPr>
        <w:t>,.</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w:t>
      </w:r>
      <w:proofErr w:type="gramEnd"/>
      <w:r w:rsidRPr="00212CC3">
        <w:rPr>
          <w:rFonts w:ascii="Times New Roman" w:eastAsia="Garamond" w:hAnsi="Times New Roman" w:cs="Times New Roman"/>
          <w:color w:val="000000"/>
          <w:sz w:val="24"/>
          <w:szCs w:val="24"/>
        </w:rPr>
        <w:t xml:space="preserve"> lack of sign language interpreters in lecture halls/theatres in learning institutions</w:t>
      </w:r>
      <w:r w:rsidR="007D1BEF">
        <w:rPr>
          <w:rFonts w:ascii="Times New Roman" w:eastAsia="Garamond" w:hAnsi="Times New Roman" w:cs="Times New Roman"/>
          <w:color w:val="000000"/>
          <w:sz w:val="24"/>
          <w:szCs w:val="24"/>
        </w:rPr>
        <w:t>.</w:t>
      </w:r>
    </w:p>
    <w:p w14:paraId="2C1D09F1" w14:textId="77777777" w:rsidR="007D1BEF" w:rsidRDefault="007D1BEF" w:rsidP="007D1BEF">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71133E69" w14:textId="77777777" w:rsidR="007D1BEF" w:rsidRDefault="007D1BEF" w:rsidP="007D1BEF">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0A4E3683" w14:textId="77777777" w:rsidR="007D1BEF" w:rsidRDefault="007D1BEF" w:rsidP="007D1BEF">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758DF682" w14:textId="77777777" w:rsidR="007D1BEF" w:rsidRPr="00212CC3" w:rsidRDefault="007D1BEF" w:rsidP="007D1BEF">
      <w:p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p>
    <w:p w14:paraId="6236DEE6" w14:textId="77777777" w:rsidR="002A4863" w:rsidRPr="00212CC3" w:rsidRDefault="002A4863" w:rsidP="00212CC3">
      <w:pPr>
        <w:jc w:val="both"/>
        <w:rPr>
          <w:rFonts w:ascii="Times New Roman" w:eastAsia="Garamond" w:hAnsi="Times New Roman" w:cs="Times New Roman"/>
          <w:sz w:val="24"/>
          <w:szCs w:val="24"/>
        </w:rPr>
      </w:pPr>
    </w:p>
    <w:p w14:paraId="6E11F93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2E: </w:t>
      </w:r>
    </w:p>
    <w:p w14:paraId="4291AC4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ANALYSIS OF PEA RESULTS ON INCLUSIVE EDUCATION FROM</w:t>
      </w:r>
    </w:p>
    <w:p w14:paraId="698A49B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ONDO STATE</w:t>
      </w:r>
    </w:p>
    <w:p w14:paraId="793A3D2D"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2.16</w:t>
      </w:r>
      <w:r w:rsidRPr="00212CC3">
        <w:rPr>
          <w:rFonts w:ascii="Times New Roman" w:eastAsia="Garamond" w:hAnsi="Times New Roman" w:cs="Times New Roman"/>
          <w:b/>
          <w:sz w:val="24"/>
          <w:szCs w:val="24"/>
        </w:rPr>
        <w:tab/>
        <w:t>POLITICAL CONTEXT OF IE IN ONDO STATE</w:t>
      </w:r>
    </w:p>
    <w:p w14:paraId="4A49EFCB"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 xml:space="preserve">In order to ensure the rights of Person with Disabilities, the Ondo State government has created Agency for the Welfare of Persons with Disabilities (AWPWD) to be in charge of the welfare and rights of Person with Disabilities around the State. </w:t>
      </w:r>
      <w:r w:rsidRPr="00212CC3">
        <w:rPr>
          <w:rFonts w:ascii="Times New Roman" w:eastAsia="Garamond" w:hAnsi="Times New Roman" w:cs="Times New Roman"/>
          <w:b/>
          <w:sz w:val="24"/>
          <w:szCs w:val="24"/>
        </w:rPr>
        <w:t xml:space="preserve">  </w:t>
      </w:r>
    </w:p>
    <w:p w14:paraId="11810FBF"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  </w:t>
      </w:r>
    </w:p>
    <w:p w14:paraId="1F45D36D" w14:textId="77777777" w:rsidR="002A4863" w:rsidRPr="00CA7857" w:rsidRDefault="00CA7857" w:rsidP="00CA7857">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 xml:space="preserve">2.17 </w:t>
      </w:r>
      <w:r w:rsidRPr="00CA7857">
        <w:rPr>
          <w:rFonts w:ascii="Times New Roman" w:eastAsia="Garamond" w:hAnsi="Times New Roman" w:cs="Times New Roman"/>
          <w:b/>
          <w:sz w:val="24"/>
          <w:szCs w:val="24"/>
        </w:rPr>
        <w:t>ANALYSIS OF NUMERICAL DATA FOR PEA ON IE IN ONDO STATE</w:t>
      </w:r>
    </w:p>
    <w:p w14:paraId="54CCC98C" w14:textId="77777777" w:rsidR="007D1BEF" w:rsidRDefault="00000000" w:rsidP="007D1BEF">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section presents the numerical data collation/presentation and PEA analysis on IE from Ondo State in the South Western part of Nigeria. </w:t>
      </w:r>
    </w:p>
    <w:p w14:paraId="4F5CEE9A" w14:textId="77777777" w:rsidR="002A4863" w:rsidRPr="007D1BEF" w:rsidRDefault="00CA7857" w:rsidP="007D1BEF">
      <w:pPr>
        <w:spacing w:after="0" w:line="360" w:lineRule="auto"/>
        <w:jc w:val="both"/>
        <w:rPr>
          <w:rFonts w:ascii="Times New Roman" w:eastAsia="Garamond" w:hAnsi="Times New Roman" w:cs="Times New Roman"/>
          <w:sz w:val="24"/>
          <w:szCs w:val="24"/>
        </w:rPr>
      </w:pPr>
      <w:r>
        <w:rPr>
          <w:rFonts w:ascii="Garamond" w:hAnsi="Garamond"/>
          <w:b/>
          <w:bCs/>
          <w:color w:val="000000"/>
          <w:sz w:val="28"/>
          <w:szCs w:val="28"/>
        </w:rPr>
        <w:t>2.17.1</w:t>
      </w:r>
      <w:r>
        <w:rPr>
          <w:rStyle w:val="apple-tab-span"/>
          <w:rFonts w:ascii="Garamond" w:hAnsi="Garamond"/>
          <w:b/>
          <w:bCs/>
          <w:color w:val="000000"/>
          <w:sz w:val="28"/>
          <w:szCs w:val="28"/>
        </w:rPr>
        <w:tab/>
      </w:r>
      <w:r w:rsidR="007D1BEF" w:rsidRPr="007D1BEF">
        <w:rPr>
          <w:rFonts w:ascii="Times New Roman" w:eastAsia="Garamond" w:hAnsi="Times New Roman" w:cs="Times New Roman"/>
          <w:b/>
          <w:sz w:val="24"/>
          <w:szCs w:val="24"/>
        </w:rPr>
        <w:t>N</w:t>
      </w:r>
      <w:r w:rsidRPr="007D1BEF">
        <w:rPr>
          <w:rFonts w:ascii="Times New Roman" w:eastAsia="Garamond" w:hAnsi="Times New Roman" w:cs="Times New Roman"/>
          <w:b/>
          <w:sz w:val="24"/>
          <w:szCs w:val="24"/>
        </w:rPr>
        <w:t>umerical Data Presentation and Analysis for PEA on IE in Ondo State</w:t>
      </w:r>
    </w:p>
    <w:p w14:paraId="3B3A759E"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numerical data collected from Ondo State was from the following categories of respondents, viz; Learners with disabilities (Adekunle </w:t>
      </w:r>
      <w:proofErr w:type="spellStart"/>
      <w:r w:rsidRPr="00212CC3">
        <w:rPr>
          <w:rFonts w:ascii="Times New Roman" w:eastAsia="Garamond" w:hAnsi="Times New Roman" w:cs="Times New Roman"/>
          <w:sz w:val="24"/>
          <w:szCs w:val="24"/>
        </w:rPr>
        <w:t>Ajasin</w:t>
      </w:r>
      <w:proofErr w:type="spellEnd"/>
      <w:r w:rsidRPr="00212CC3">
        <w:rPr>
          <w:rFonts w:ascii="Times New Roman" w:eastAsia="Garamond" w:hAnsi="Times New Roman" w:cs="Times New Roman"/>
          <w:sz w:val="24"/>
          <w:szCs w:val="24"/>
        </w:rPr>
        <w:t xml:space="preserve"> University, </w:t>
      </w:r>
      <w:proofErr w:type="spellStart"/>
      <w:r w:rsidRPr="00212CC3">
        <w:rPr>
          <w:rFonts w:ascii="Times New Roman" w:eastAsia="Garamond" w:hAnsi="Times New Roman" w:cs="Times New Roman"/>
          <w:sz w:val="24"/>
          <w:szCs w:val="24"/>
        </w:rPr>
        <w:t>Akungba-Akoko</w:t>
      </w:r>
      <w:proofErr w:type="spellEnd"/>
      <w:r w:rsidRPr="00212CC3">
        <w:rPr>
          <w:rFonts w:ascii="Times New Roman" w:eastAsia="Garamond" w:hAnsi="Times New Roman" w:cs="Times New Roman"/>
          <w:b/>
          <w:sz w:val="24"/>
          <w:szCs w:val="24"/>
        </w:rPr>
        <w:t xml:space="preserve"> </w:t>
      </w:r>
      <w:r w:rsidRPr="00212CC3">
        <w:rPr>
          <w:rFonts w:ascii="Times New Roman" w:eastAsia="Garamond" w:hAnsi="Times New Roman" w:cs="Times New Roman"/>
          <w:sz w:val="24"/>
          <w:szCs w:val="24"/>
        </w:rPr>
        <w:t>(AAUA students)), JONAPWD Ondo Lead/Cluster Heads, AWPWD, T_R leaders (</w:t>
      </w:r>
      <w:proofErr w:type="spellStart"/>
      <w:r w:rsidRPr="00212CC3">
        <w:rPr>
          <w:rFonts w:ascii="Times New Roman" w:eastAsia="Garamond" w:hAnsi="Times New Roman" w:cs="Times New Roman"/>
          <w:sz w:val="24"/>
          <w:szCs w:val="24"/>
        </w:rPr>
        <w:t>Olowo</w:t>
      </w:r>
      <w:proofErr w:type="spellEnd"/>
      <w:r w:rsidRPr="00212CC3">
        <w:rPr>
          <w:rFonts w:ascii="Times New Roman" w:eastAsia="Garamond" w:hAnsi="Times New Roman" w:cs="Times New Roman"/>
          <w:sz w:val="24"/>
          <w:szCs w:val="24"/>
        </w:rPr>
        <w:t xml:space="preserve"> of </w:t>
      </w:r>
      <w:proofErr w:type="spellStart"/>
      <w:r w:rsidRPr="00212CC3">
        <w:rPr>
          <w:rFonts w:ascii="Times New Roman" w:eastAsia="Garamond" w:hAnsi="Times New Roman" w:cs="Times New Roman"/>
          <w:sz w:val="24"/>
          <w:szCs w:val="24"/>
        </w:rPr>
        <w:t>Owo</w:t>
      </w:r>
      <w:proofErr w:type="spellEnd"/>
      <w:r w:rsidRPr="00212CC3">
        <w:rPr>
          <w:rFonts w:ascii="Times New Roman" w:eastAsia="Garamond" w:hAnsi="Times New Roman" w:cs="Times New Roman"/>
          <w:sz w:val="24"/>
          <w:szCs w:val="24"/>
        </w:rPr>
        <w:t xml:space="preserve"> land), Learning institution (AAUA), etc. </w:t>
      </w:r>
    </w:p>
    <w:p w14:paraId="4CBF08E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7C5BCAB"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 xml:space="preserve">2.17.1.1 </w:t>
      </w:r>
      <w:r w:rsidRPr="00212CC3">
        <w:rPr>
          <w:rFonts w:ascii="Times New Roman" w:eastAsia="Garamond" w:hAnsi="Times New Roman" w:cs="Times New Roman"/>
          <w:b/>
          <w:sz w:val="24"/>
          <w:szCs w:val="24"/>
        </w:rPr>
        <w:t>Data Analysis by Category of Respondents from Ondo State</w:t>
      </w:r>
    </w:p>
    <w:p w14:paraId="57E3C6C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56</w:t>
      </w:r>
      <w:r w:rsidRPr="00212CC3">
        <w:rPr>
          <w:rFonts w:ascii="Times New Roman" w:eastAsia="Garamond" w:hAnsi="Times New Roman" w:cs="Times New Roman"/>
          <w:sz w:val="24"/>
          <w:szCs w:val="24"/>
        </w:rPr>
        <w:t xml:space="preserve"> presents the collated data by categories of respondents. For the purpose of data collection 20 persons including those with and without disabilities were interviewed across the different stakeholders involved in the PEA analysis on IE in the State. Detail of the categories of respondents considered in Ondo State were presented in Table 2.77 and these include learning institution (AAUA), AAUA staff and students, parents of persons with disabilities (PPWD), Representation from government sector such as AWPWD Ondo State HOD Special Education Unit (SEU) MOE Akure, and JONAPWD Ondo Lead/Cluster Heads in the State.  </w:t>
      </w:r>
    </w:p>
    <w:p w14:paraId="584DDE9E"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E6225D2" w14:textId="77777777" w:rsidR="002A4863" w:rsidRPr="00212CC3" w:rsidRDefault="00000000"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r w:rsidRPr="00212CC3">
        <w:rPr>
          <w:rFonts w:ascii="Times New Roman" w:eastAsia="Garamond" w:hAnsi="Times New Roman" w:cs="Times New Roman"/>
          <w:sz w:val="24"/>
          <w:szCs w:val="24"/>
        </w:rPr>
        <w:t>Figure 2.5</w:t>
      </w:r>
      <w:r w:rsidR="00926FF1">
        <w:rPr>
          <w:rFonts w:ascii="Times New Roman" w:eastAsia="Garamond" w:hAnsi="Times New Roman" w:cs="Times New Roman"/>
          <w:sz w:val="24"/>
          <w:szCs w:val="24"/>
        </w:rPr>
        <w:t>7</w:t>
      </w:r>
      <w:r w:rsidRPr="00212CC3">
        <w:rPr>
          <w:rFonts w:ascii="Times New Roman" w:eastAsia="Garamond" w:hAnsi="Times New Roman" w:cs="Times New Roman"/>
          <w:sz w:val="24"/>
          <w:szCs w:val="24"/>
        </w:rPr>
        <w:t xml:space="preserve"> presents a histogram indicating categories and number of respondents from Kaduna State on the basis of gender. </w:t>
      </w:r>
    </w:p>
    <w:p w14:paraId="5651BBA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898279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7. Distribution of Questionnaire by Category of Respondents (Ondo State)</w:t>
      </w:r>
    </w:p>
    <w:tbl>
      <w:tblPr>
        <w:tblStyle w:val="afff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6"/>
        <w:gridCol w:w="886"/>
        <w:gridCol w:w="946"/>
        <w:gridCol w:w="707"/>
        <w:gridCol w:w="746"/>
        <w:gridCol w:w="836"/>
        <w:gridCol w:w="737"/>
        <w:gridCol w:w="737"/>
        <w:gridCol w:w="737"/>
        <w:gridCol w:w="1007"/>
        <w:gridCol w:w="707"/>
        <w:gridCol w:w="786"/>
      </w:tblGrid>
      <w:tr w:rsidR="002A4863" w:rsidRPr="00212CC3" w14:paraId="1772AFBF" w14:textId="77777777" w:rsidTr="007D1BEF">
        <w:trPr>
          <w:trHeight w:val="509"/>
          <w:jc w:val="center"/>
        </w:trPr>
        <w:tc>
          <w:tcPr>
            <w:tcW w:w="371" w:type="pct"/>
            <w:vMerge w:val="restart"/>
          </w:tcPr>
          <w:p w14:paraId="2033C1B8" w14:textId="77777777" w:rsidR="002A4863" w:rsidRPr="00212CC3" w:rsidRDefault="002A4863" w:rsidP="00212CC3">
            <w:pPr>
              <w:jc w:val="both"/>
              <w:rPr>
                <w:rFonts w:ascii="Times New Roman" w:eastAsia="Garamond" w:hAnsi="Times New Roman" w:cs="Times New Roman"/>
                <w:b/>
                <w:sz w:val="24"/>
                <w:szCs w:val="24"/>
              </w:rPr>
            </w:pPr>
          </w:p>
          <w:p w14:paraId="7C9B7EF7" w14:textId="77777777" w:rsidR="002A4863" w:rsidRPr="00212CC3" w:rsidRDefault="002A4863" w:rsidP="00212CC3">
            <w:pPr>
              <w:jc w:val="both"/>
              <w:rPr>
                <w:rFonts w:ascii="Times New Roman" w:eastAsia="Garamond" w:hAnsi="Times New Roman" w:cs="Times New Roman"/>
                <w:b/>
                <w:sz w:val="24"/>
                <w:szCs w:val="24"/>
              </w:rPr>
            </w:pPr>
          </w:p>
          <w:p w14:paraId="7462C2BD" w14:textId="77777777" w:rsidR="002A4863" w:rsidRPr="00212CC3" w:rsidRDefault="002A4863" w:rsidP="00212CC3">
            <w:pPr>
              <w:jc w:val="both"/>
              <w:rPr>
                <w:rFonts w:ascii="Times New Roman" w:eastAsia="Garamond" w:hAnsi="Times New Roman" w:cs="Times New Roman"/>
                <w:b/>
                <w:sz w:val="24"/>
                <w:szCs w:val="24"/>
              </w:rPr>
            </w:pPr>
          </w:p>
          <w:p w14:paraId="0BD5B3F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Gender</w:t>
            </w:r>
          </w:p>
        </w:tc>
        <w:tc>
          <w:tcPr>
            <w:tcW w:w="426" w:type="pct"/>
            <w:vMerge w:val="restart"/>
          </w:tcPr>
          <w:p w14:paraId="2066B6F8" w14:textId="77777777" w:rsidR="002A4863" w:rsidRPr="00212CC3" w:rsidRDefault="002A4863" w:rsidP="00212CC3">
            <w:pPr>
              <w:jc w:val="both"/>
              <w:rPr>
                <w:rFonts w:ascii="Times New Roman" w:eastAsia="Garamond" w:hAnsi="Times New Roman" w:cs="Times New Roman"/>
                <w:b/>
                <w:sz w:val="24"/>
                <w:szCs w:val="24"/>
              </w:rPr>
            </w:pPr>
          </w:p>
          <w:p w14:paraId="1F861B91" w14:textId="77777777" w:rsidR="002A4863" w:rsidRPr="00212CC3" w:rsidRDefault="002A4863" w:rsidP="00212CC3">
            <w:pPr>
              <w:jc w:val="both"/>
              <w:rPr>
                <w:rFonts w:ascii="Times New Roman" w:eastAsia="Garamond" w:hAnsi="Times New Roman" w:cs="Times New Roman"/>
                <w:b/>
                <w:sz w:val="24"/>
                <w:szCs w:val="24"/>
              </w:rPr>
            </w:pPr>
          </w:p>
          <w:p w14:paraId="76DC4A7C" w14:textId="77777777" w:rsidR="002A4863" w:rsidRPr="00212CC3" w:rsidRDefault="002A4863" w:rsidP="00212CC3">
            <w:pPr>
              <w:jc w:val="both"/>
              <w:rPr>
                <w:rFonts w:ascii="Times New Roman" w:eastAsia="Garamond" w:hAnsi="Times New Roman" w:cs="Times New Roman"/>
                <w:b/>
                <w:sz w:val="24"/>
                <w:szCs w:val="24"/>
              </w:rPr>
            </w:pPr>
          </w:p>
          <w:p w14:paraId="7C227BD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AAUA</w:t>
            </w:r>
          </w:p>
          <w:p w14:paraId="51F4FC0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Students</w:t>
            </w:r>
          </w:p>
        </w:tc>
        <w:tc>
          <w:tcPr>
            <w:tcW w:w="798" w:type="pct"/>
            <w:gridSpan w:val="2"/>
          </w:tcPr>
          <w:p w14:paraId="3E75A988" w14:textId="77777777" w:rsidR="002A4863" w:rsidRPr="00212CC3" w:rsidRDefault="002A4863" w:rsidP="00212CC3">
            <w:pPr>
              <w:jc w:val="both"/>
              <w:rPr>
                <w:rFonts w:ascii="Times New Roman" w:eastAsia="Garamond" w:hAnsi="Times New Roman" w:cs="Times New Roman"/>
                <w:b/>
                <w:sz w:val="24"/>
                <w:szCs w:val="24"/>
              </w:rPr>
            </w:pPr>
          </w:p>
          <w:p w14:paraId="42F58C1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Ondo State </w:t>
            </w:r>
          </w:p>
          <w:p w14:paraId="610C255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Government </w:t>
            </w:r>
          </w:p>
        </w:tc>
        <w:tc>
          <w:tcPr>
            <w:tcW w:w="426" w:type="pct"/>
            <w:vMerge w:val="restart"/>
          </w:tcPr>
          <w:p w14:paraId="2A019CC0" w14:textId="77777777" w:rsidR="002A4863" w:rsidRPr="00212CC3" w:rsidRDefault="002A4863" w:rsidP="00212CC3">
            <w:pPr>
              <w:jc w:val="both"/>
              <w:rPr>
                <w:rFonts w:ascii="Times New Roman" w:eastAsia="Garamond" w:hAnsi="Times New Roman" w:cs="Times New Roman"/>
                <w:b/>
                <w:sz w:val="24"/>
                <w:szCs w:val="24"/>
              </w:rPr>
            </w:pPr>
          </w:p>
          <w:p w14:paraId="1AE74E4A" w14:textId="77777777" w:rsidR="002A4863" w:rsidRPr="00212CC3" w:rsidRDefault="002A4863" w:rsidP="00212CC3">
            <w:pPr>
              <w:jc w:val="both"/>
              <w:rPr>
                <w:rFonts w:ascii="Times New Roman" w:eastAsia="Garamond" w:hAnsi="Times New Roman" w:cs="Times New Roman"/>
                <w:b/>
                <w:sz w:val="24"/>
                <w:szCs w:val="24"/>
              </w:rPr>
            </w:pPr>
          </w:p>
          <w:p w14:paraId="36B32CDF" w14:textId="77777777" w:rsidR="002A4863" w:rsidRPr="00212CC3" w:rsidRDefault="002A4863" w:rsidP="00212CC3">
            <w:pPr>
              <w:jc w:val="both"/>
              <w:rPr>
                <w:rFonts w:ascii="Times New Roman" w:eastAsia="Garamond" w:hAnsi="Times New Roman" w:cs="Times New Roman"/>
                <w:b/>
                <w:sz w:val="24"/>
                <w:szCs w:val="24"/>
              </w:rPr>
            </w:pPr>
          </w:p>
          <w:p w14:paraId="12CD458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PPWD</w:t>
            </w:r>
          </w:p>
          <w:p w14:paraId="67EFF4D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Akure</w:t>
            </w:r>
          </w:p>
        </w:tc>
        <w:tc>
          <w:tcPr>
            <w:tcW w:w="798" w:type="pct"/>
            <w:vMerge w:val="restart"/>
          </w:tcPr>
          <w:p w14:paraId="7B910F41" w14:textId="77777777" w:rsidR="002A4863" w:rsidRPr="00212CC3" w:rsidRDefault="002A4863" w:rsidP="00212CC3">
            <w:pPr>
              <w:jc w:val="both"/>
              <w:rPr>
                <w:rFonts w:ascii="Times New Roman" w:eastAsia="Garamond" w:hAnsi="Times New Roman" w:cs="Times New Roman"/>
                <w:b/>
                <w:sz w:val="24"/>
                <w:szCs w:val="24"/>
              </w:rPr>
            </w:pPr>
          </w:p>
          <w:p w14:paraId="07033C6F" w14:textId="77777777" w:rsidR="002A4863" w:rsidRPr="00212CC3" w:rsidRDefault="002A4863" w:rsidP="00212CC3">
            <w:pPr>
              <w:jc w:val="both"/>
              <w:rPr>
                <w:rFonts w:ascii="Times New Roman" w:eastAsia="Garamond" w:hAnsi="Times New Roman" w:cs="Times New Roman"/>
                <w:b/>
                <w:sz w:val="24"/>
                <w:szCs w:val="24"/>
              </w:rPr>
            </w:pPr>
          </w:p>
          <w:p w14:paraId="22321FB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T_R </w:t>
            </w:r>
          </w:p>
          <w:p w14:paraId="77F70AC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Leaders </w:t>
            </w:r>
          </w:p>
          <w:p w14:paraId="5B64DAE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roofErr w:type="spellStart"/>
            <w:r w:rsidRPr="00212CC3">
              <w:rPr>
                <w:rFonts w:ascii="Times New Roman" w:eastAsia="Garamond" w:hAnsi="Times New Roman" w:cs="Times New Roman"/>
                <w:b/>
                <w:sz w:val="24"/>
                <w:szCs w:val="24"/>
              </w:rPr>
              <w:t>Olowo</w:t>
            </w:r>
            <w:proofErr w:type="spellEnd"/>
            <w:r w:rsidRPr="00212CC3">
              <w:rPr>
                <w:rFonts w:ascii="Times New Roman" w:eastAsia="Garamond" w:hAnsi="Times New Roman" w:cs="Times New Roman"/>
                <w:b/>
                <w:sz w:val="24"/>
                <w:szCs w:val="24"/>
              </w:rPr>
              <w:t xml:space="preserve"> of </w:t>
            </w:r>
          </w:p>
          <w:p w14:paraId="472E4700" w14:textId="77777777" w:rsidR="002A4863" w:rsidRPr="00212CC3" w:rsidRDefault="00000000" w:rsidP="00212CC3">
            <w:pPr>
              <w:jc w:val="both"/>
              <w:rPr>
                <w:rFonts w:ascii="Times New Roman" w:eastAsia="Garamond" w:hAnsi="Times New Roman" w:cs="Times New Roman"/>
                <w:b/>
                <w:sz w:val="24"/>
                <w:szCs w:val="24"/>
              </w:rPr>
            </w:pPr>
            <w:proofErr w:type="spellStart"/>
            <w:r w:rsidRPr="00212CC3">
              <w:rPr>
                <w:rFonts w:ascii="Times New Roman" w:eastAsia="Garamond" w:hAnsi="Times New Roman" w:cs="Times New Roman"/>
                <w:b/>
                <w:sz w:val="24"/>
                <w:szCs w:val="24"/>
              </w:rPr>
              <w:t>Owo</w:t>
            </w:r>
            <w:proofErr w:type="spellEnd"/>
            <w:r w:rsidRPr="00212CC3">
              <w:rPr>
                <w:rFonts w:ascii="Times New Roman" w:eastAsia="Garamond" w:hAnsi="Times New Roman" w:cs="Times New Roman"/>
                <w:b/>
                <w:sz w:val="24"/>
                <w:szCs w:val="24"/>
              </w:rPr>
              <w:t xml:space="preserve"> Land)</w:t>
            </w:r>
          </w:p>
        </w:tc>
        <w:tc>
          <w:tcPr>
            <w:tcW w:w="958" w:type="pct"/>
            <w:gridSpan w:val="3"/>
          </w:tcPr>
          <w:p w14:paraId="5566B399" w14:textId="77777777" w:rsidR="002A4863" w:rsidRPr="00212CC3" w:rsidRDefault="002A4863" w:rsidP="00212CC3">
            <w:pPr>
              <w:jc w:val="both"/>
              <w:rPr>
                <w:rFonts w:ascii="Times New Roman" w:eastAsia="Garamond" w:hAnsi="Times New Roman" w:cs="Times New Roman"/>
                <w:b/>
                <w:sz w:val="24"/>
                <w:szCs w:val="24"/>
              </w:rPr>
            </w:pPr>
          </w:p>
          <w:p w14:paraId="6004E44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Learning Institution </w:t>
            </w:r>
          </w:p>
          <w:p w14:paraId="36B7312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(AAUA)</w:t>
            </w:r>
          </w:p>
          <w:p w14:paraId="2CE523B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 </w:t>
            </w:r>
          </w:p>
        </w:tc>
        <w:tc>
          <w:tcPr>
            <w:tcW w:w="1224" w:type="pct"/>
            <w:gridSpan w:val="3"/>
          </w:tcPr>
          <w:p w14:paraId="6D991EE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JONAPWD Lead Ondo/</w:t>
            </w:r>
          </w:p>
          <w:p w14:paraId="2643F09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Cluster Heads</w:t>
            </w:r>
          </w:p>
        </w:tc>
      </w:tr>
      <w:tr w:rsidR="002A4863" w:rsidRPr="00212CC3" w14:paraId="3B506B30" w14:textId="77777777" w:rsidTr="007D1BEF">
        <w:trPr>
          <w:trHeight w:val="509"/>
          <w:jc w:val="center"/>
        </w:trPr>
        <w:tc>
          <w:tcPr>
            <w:tcW w:w="371" w:type="pct"/>
            <w:vMerge/>
          </w:tcPr>
          <w:p w14:paraId="25CCFDC4"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426" w:type="pct"/>
            <w:vMerge/>
          </w:tcPr>
          <w:p w14:paraId="443017B4"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426" w:type="pct"/>
          </w:tcPr>
          <w:p w14:paraId="040A2385" w14:textId="77777777" w:rsidR="002A4863" w:rsidRPr="00212CC3" w:rsidRDefault="002A4863" w:rsidP="00212CC3">
            <w:pPr>
              <w:jc w:val="both"/>
              <w:rPr>
                <w:rFonts w:ascii="Times New Roman" w:eastAsia="Garamond" w:hAnsi="Times New Roman" w:cs="Times New Roman"/>
                <w:b/>
                <w:sz w:val="24"/>
                <w:szCs w:val="24"/>
              </w:rPr>
            </w:pPr>
          </w:p>
          <w:p w14:paraId="1401519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AWPWD</w:t>
            </w:r>
          </w:p>
          <w:p w14:paraId="11A441D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Akure</w:t>
            </w:r>
          </w:p>
          <w:p w14:paraId="657E6DC1" w14:textId="77777777" w:rsidR="002A4863" w:rsidRPr="00212CC3" w:rsidRDefault="002A4863" w:rsidP="00212CC3">
            <w:pPr>
              <w:jc w:val="both"/>
              <w:rPr>
                <w:rFonts w:ascii="Times New Roman" w:eastAsia="Garamond" w:hAnsi="Times New Roman" w:cs="Times New Roman"/>
                <w:b/>
                <w:sz w:val="24"/>
                <w:szCs w:val="24"/>
              </w:rPr>
            </w:pPr>
          </w:p>
          <w:p w14:paraId="3E457C1A" w14:textId="77777777" w:rsidR="002A4863" w:rsidRPr="00212CC3" w:rsidRDefault="002A4863" w:rsidP="00212CC3">
            <w:pPr>
              <w:jc w:val="both"/>
              <w:rPr>
                <w:rFonts w:ascii="Times New Roman" w:eastAsia="Garamond" w:hAnsi="Times New Roman" w:cs="Times New Roman"/>
                <w:b/>
                <w:sz w:val="24"/>
                <w:szCs w:val="24"/>
              </w:rPr>
            </w:pPr>
          </w:p>
        </w:tc>
        <w:tc>
          <w:tcPr>
            <w:tcW w:w="372" w:type="pct"/>
          </w:tcPr>
          <w:p w14:paraId="0AB6B602" w14:textId="77777777" w:rsidR="002A4863" w:rsidRPr="00212CC3" w:rsidRDefault="002A4863" w:rsidP="00212CC3">
            <w:pPr>
              <w:jc w:val="both"/>
              <w:rPr>
                <w:rFonts w:ascii="Times New Roman" w:eastAsia="Garamond" w:hAnsi="Times New Roman" w:cs="Times New Roman"/>
                <w:b/>
                <w:sz w:val="24"/>
                <w:szCs w:val="24"/>
              </w:rPr>
            </w:pPr>
          </w:p>
          <w:p w14:paraId="1E7125E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HOD SEU MO</w:t>
            </w:r>
            <w:r w:rsidRPr="00212CC3">
              <w:rPr>
                <w:rFonts w:ascii="Times New Roman" w:eastAsia="Garamond" w:hAnsi="Times New Roman" w:cs="Times New Roman"/>
                <w:b/>
                <w:sz w:val="24"/>
                <w:szCs w:val="24"/>
              </w:rPr>
              <w:lastRenderedPageBreak/>
              <w:t xml:space="preserve">E Akure </w:t>
            </w:r>
          </w:p>
        </w:tc>
        <w:tc>
          <w:tcPr>
            <w:tcW w:w="426" w:type="pct"/>
            <w:vMerge/>
          </w:tcPr>
          <w:p w14:paraId="75C8953D"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798" w:type="pct"/>
            <w:vMerge/>
          </w:tcPr>
          <w:p w14:paraId="2B124271"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319" w:type="pct"/>
          </w:tcPr>
          <w:p w14:paraId="768BB77F" w14:textId="77777777" w:rsidR="002A4863" w:rsidRPr="00212CC3" w:rsidRDefault="002A4863" w:rsidP="00212CC3">
            <w:pPr>
              <w:jc w:val="both"/>
              <w:rPr>
                <w:rFonts w:ascii="Times New Roman" w:eastAsia="Garamond" w:hAnsi="Times New Roman" w:cs="Times New Roman"/>
                <w:b/>
                <w:sz w:val="24"/>
                <w:szCs w:val="24"/>
              </w:rPr>
            </w:pPr>
          </w:p>
          <w:p w14:paraId="690B8A2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DSA</w:t>
            </w:r>
          </w:p>
          <w:p w14:paraId="7AC006A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AAUA</w:t>
            </w:r>
          </w:p>
        </w:tc>
        <w:tc>
          <w:tcPr>
            <w:tcW w:w="319" w:type="pct"/>
          </w:tcPr>
          <w:p w14:paraId="33CC4AFA" w14:textId="77777777" w:rsidR="002A4863" w:rsidRPr="00212CC3" w:rsidRDefault="002A4863" w:rsidP="00212CC3">
            <w:pPr>
              <w:jc w:val="both"/>
              <w:rPr>
                <w:rFonts w:ascii="Times New Roman" w:eastAsia="Garamond" w:hAnsi="Times New Roman" w:cs="Times New Roman"/>
                <w:b/>
                <w:sz w:val="24"/>
                <w:szCs w:val="24"/>
              </w:rPr>
            </w:pPr>
          </w:p>
          <w:p w14:paraId="3F651AA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SUG</w:t>
            </w:r>
          </w:p>
          <w:p w14:paraId="24BD787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Lead</w:t>
            </w:r>
          </w:p>
          <w:p w14:paraId="13C2BB8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AAUA</w:t>
            </w:r>
          </w:p>
        </w:tc>
        <w:tc>
          <w:tcPr>
            <w:tcW w:w="319" w:type="pct"/>
          </w:tcPr>
          <w:p w14:paraId="30A20004" w14:textId="77777777" w:rsidR="002A4863" w:rsidRPr="00212CC3" w:rsidRDefault="002A4863" w:rsidP="00212CC3">
            <w:pPr>
              <w:jc w:val="both"/>
              <w:rPr>
                <w:rFonts w:ascii="Times New Roman" w:eastAsia="Garamond" w:hAnsi="Times New Roman" w:cs="Times New Roman"/>
                <w:b/>
                <w:sz w:val="24"/>
                <w:szCs w:val="24"/>
              </w:rPr>
            </w:pPr>
          </w:p>
          <w:p w14:paraId="51E7739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SUG</w:t>
            </w:r>
          </w:p>
          <w:p w14:paraId="374A556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Sec</w:t>
            </w:r>
          </w:p>
          <w:p w14:paraId="39BB195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AAUA</w:t>
            </w:r>
          </w:p>
        </w:tc>
        <w:tc>
          <w:tcPr>
            <w:tcW w:w="426" w:type="pct"/>
          </w:tcPr>
          <w:p w14:paraId="59C754E0" w14:textId="77777777" w:rsidR="002A4863" w:rsidRPr="00212CC3" w:rsidRDefault="002A4863" w:rsidP="00212CC3">
            <w:pPr>
              <w:jc w:val="both"/>
              <w:rPr>
                <w:rFonts w:ascii="Times New Roman" w:eastAsia="Garamond" w:hAnsi="Times New Roman" w:cs="Times New Roman"/>
                <w:b/>
                <w:sz w:val="24"/>
                <w:szCs w:val="24"/>
              </w:rPr>
            </w:pPr>
          </w:p>
          <w:p w14:paraId="4F0FF96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NAPWPD</w:t>
            </w:r>
          </w:p>
          <w:p w14:paraId="32DFD11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Akure</w:t>
            </w:r>
          </w:p>
        </w:tc>
        <w:tc>
          <w:tcPr>
            <w:tcW w:w="426" w:type="pct"/>
          </w:tcPr>
          <w:p w14:paraId="4F643B30" w14:textId="77777777" w:rsidR="002A4863" w:rsidRPr="00212CC3" w:rsidRDefault="002A4863" w:rsidP="00212CC3">
            <w:pPr>
              <w:jc w:val="both"/>
              <w:rPr>
                <w:rFonts w:ascii="Times New Roman" w:eastAsia="Garamond" w:hAnsi="Times New Roman" w:cs="Times New Roman"/>
                <w:b/>
                <w:sz w:val="24"/>
                <w:szCs w:val="24"/>
              </w:rPr>
            </w:pPr>
          </w:p>
          <w:p w14:paraId="533F7B4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ACH</w:t>
            </w:r>
          </w:p>
          <w:p w14:paraId="456825C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Akure</w:t>
            </w:r>
          </w:p>
        </w:tc>
        <w:tc>
          <w:tcPr>
            <w:tcW w:w="372" w:type="pct"/>
          </w:tcPr>
          <w:p w14:paraId="477E5A33" w14:textId="77777777" w:rsidR="002A4863" w:rsidRPr="00212CC3" w:rsidRDefault="002A4863" w:rsidP="00212CC3">
            <w:pPr>
              <w:jc w:val="both"/>
              <w:rPr>
                <w:rFonts w:ascii="Times New Roman" w:eastAsia="Garamond" w:hAnsi="Times New Roman" w:cs="Times New Roman"/>
                <w:b/>
                <w:sz w:val="24"/>
                <w:szCs w:val="24"/>
              </w:rPr>
            </w:pPr>
          </w:p>
          <w:p w14:paraId="5557299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NAB</w:t>
            </w:r>
          </w:p>
          <w:p w14:paraId="0BE4A37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Cluster</w:t>
            </w:r>
          </w:p>
          <w:p w14:paraId="5D5FB28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Akure</w:t>
            </w:r>
          </w:p>
        </w:tc>
      </w:tr>
      <w:tr w:rsidR="002A4863" w:rsidRPr="00212CC3" w14:paraId="00F6010D" w14:textId="77777777" w:rsidTr="007D1BEF">
        <w:trPr>
          <w:trHeight w:val="272"/>
          <w:jc w:val="center"/>
        </w:trPr>
        <w:tc>
          <w:tcPr>
            <w:tcW w:w="371" w:type="pct"/>
          </w:tcPr>
          <w:p w14:paraId="172CE6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Male</w:t>
            </w:r>
          </w:p>
          <w:p w14:paraId="30893E73" w14:textId="77777777" w:rsidR="002A4863" w:rsidRPr="00212CC3" w:rsidRDefault="002A4863" w:rsidP="00212CC3">
            <w:pPr>
              <w:jc w:val="both"/>
              <w:rPr>
                <w:rFonts w:ascii="Times New Roman" w:eastAsia="Garamond" w:hAnsi="Times New Roman" w:cs="Times New Roman"/>
                <w:sz w:val="24"/>
                <w:szCs w:val="24"/>
              </w:rPr>
            </w:pPr>
          </w:p>
        </w:tc>
        <w:tc>
          <w:tcPr>
            <w:tcW w:w="426" w:type="pct"/>
          </w:tcPr>
          <w:p w14:paraId="1C2D938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26" w:type="pct"/>
          </w:tcPr>
          <w:p w14:paraId="1B815C0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4CB4B5BD" w14:textId="77777777" w:rsidR="002A4863" w:rsidRPr="00212CC3" w:rsidRDefault="002A4863" w:rsidP="00212CC3">
            <w:pPr>
              <w:jc w:val="both"/>
              <w:rPr>
                <w:rFonts w:ascii="Times New Roman" w:eastAsia="Garamond" w:hAnsi="Times New Roman" w:cs="Times New Roman"/>
                <w:sz w:val="24"/>
                <w:szCs w:val="24"/>
              </w:rPr>
            </w:pPr>
          </w:p>
        </w:tc>
        <w:tc>
          <w:tcPr>
            <w:tcW w:w="372" w:type="pct"/>
          </w:tcPr>
          <w:p w14:paraId="4BACDF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26" w:type="pct"/>
          </w:tcPr>
          <w:p w14:paraId="421210D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798" w:type="pct"/>
          </w:tcPr>
          <w:p w14:paraId="4A1CD4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19" w:type="pct"/>
          </w:tcPr>
          <w:p w14:paraId="4F0C89F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19" w:type="pct"/>
          </w:tcPr>
          <w:p w14:paraId="2F16BF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19" w:type="pct"/>
          </w:tcPr>
          <w:p w14:paraId="16C400A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26" w:type="pct"/>
          </w:tcPr>
          <w:p w14:paraId="7858DD7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26" w:type="pct"/>
          </w:tcPr>
          <w:p w14:paraId="04358B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72" w:type="pct"/>
          </w:tcPr>
          <w:p w14:paraId="1547DD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r>
      <w:tr w:rsidR="002A4863" w:rsidRPr="00212CC3" w14:paraId="4493093C" w14:textId="77777777" w:rsidTr="007D1BEF">
        <w:trPr>
          <w:jc w:val="center"/>
        </w:trPr>
        <w:tc>
          <w:tcPr>
            <w:tcW w:w="371" w:type="pct"/>
          </w:tcPr>
          <w:p w14:paraId="7892FE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Female</w:t>
            </w:r>
          </w:p>
        </w:tc>
        <w:tc>
          <w:tcPr>
            <w:tcW w:w="426" w:type="pct"/>
          </w:tcPr>
          <w:p w14:paraId="3A2B15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26" w:type="pct"/>
          </w:tcPr>
          <w:p w14:paraId="21F7A1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40A81E5" w14:textId="77777777" w:rsidR="002A4863" w:rsidRPr="00212CC3" w:rsidRDefault="002A4863" w:rsidP="00212CC3">
            <w:pPr>
              <w:jc w:val="both"/>
              <w:rPr>
                <w:rFonts w:ascii="Times New Roman" w:eastAsia="Garamond" w:hAnsi="Times New Roman" w:cs="Times New Roman"/>
                <w:sz w:val="24"/>
                <w:szCs w:val="24"/>
              </w:rPr>
            </w:pPr>
          </w:p>
        </w:tc>
        <w:tc>
          <w:tcPr>
            <w:tcW w:w="372" w:type="pct"/>
          </w:tcPr>
          <w:p w14:paraId="1225EE6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437D8CE" w14:textId="77777777" w:rsidR="002A4863" w:rsidRPr="00212CC3" w:rsidRDefault="002A4863" w:rsidP="00212CC3">
            <w:pPr>
              <w:jc w:val="both"/>
              <w:rPr>
                <w:rFonts w:ascii="Times New Roman" w:eastAsia="Garamond" w:hAnsi="Times New Roman" w:cs="Times New Roman"/>
                <w:sz w:val="24"/>
                <w:szCs w:val="24"/>
              </w:rPr>
            </w:pPr>
          </w:p>
        </w:tc>
        <w:tc>
          <w:tcPr>
            <w:tcW w:w="426" w:type="pct"/>
          </w:tcPr>
          <w:p w14:paraId="7D854C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798" w:type="pct"/>
          </w:tcPr>
          <w:p w14:paraId="7DD67E6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319" w:type="pct"/>
          </w:tcPr>
          <w:p w14:paraId="28BC5D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319" w:type="pct"/>
          </w:tcPr>
          <w:p w14:paraId="5D4FA23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319" w:type="pct"/>
          </w:tcPr>
          <w:p w14:paraId="530F4F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426" w:type="pct"/>
          </w:tcPr>
          <w:p w14:paraId="0D7754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426" w:type="pct"/>
          </w:tcPr>
          <w:p w14:paraId="35F791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372" w:type="pct"/>
          </w:tcPr>
          <w:p w14:paraId="759733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723EA731" w14:textId="77777777" w:rsidTr="007D1BEF">
        <w:trPr>
          <w:jc w:val="center"/>
        </w:trPr>
        <w:tc>
          <w:tcPr>
            <w:tcW w:w="371" w:type="pct"/>
          </w:tcPr>
          <w:p w14:paraId="57D60C2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Total </w:t>
            </w:r>
          </w:p>
          <w:p w14:paraId="499D0757" w14:textId="77777777" w:rsidR="002A4863" w:rsidRPr="00212CC3" w:rsidRDefault="002A4863" w:rsidP="00212CC3">
            <w:pPr>
              <w:jc w:val="both"/>
              <w:rPr>
                <w:rFonts w:ascii="Times New Roman" w:eastAsia="Garamond" w:hAnsi="Times New Roman" w:cs="Times New Roman"/>
                <w:b/>
                <w:sz w:val="24"/>
                <w:szCs w:val="24"/>
              </w:rPr>
            </w:pPr>
          </w:p>
        </w:tc>
        <w:tc>
          <w:tcPr>
            <w:tcW w:w="426" w:type="pct"/>
          </w:tcPr>
          <w:p w14:paraId="282F5FE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w:t>
            </w:r>
          </w:p>
        </w:tc>
        <w:tc>
          <w:tcPr>
            <w:tcW w:w="798" w:type="pct"/>
            <w:gridSpan w:val="2"/>
          </w:tcPr>
          <w:p w14:paraId="3C7F362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p>
        </w:tc>
        <w:tc>
          <w:tcPr>
            <w:tcW w:w="426" w:type="pct"/>
          </w:tcPr>
          <w:p w14:paraId="774E2F9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798" w:type="pct"/>
          </w:tcPr>
          <w:p w14:paraId="0D84AC7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958" w:type="pct"/>
            <w:gridSpan w:val="3"/>
          </w:tcPr>
          <w:p w14:paraId="35DA225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3</w:t>
            </w:r>
          </w:p>
        </w:tc>
        <w:tc>
          <w:tcPr>
            <w:tcW w:w="1224" w:type="pct"/>
            <w:gridSpan w:val="3"/>
          </w:tcPr>
          <w:p w14:paraId="0C63F87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3</w:t>
            </w:r>
          </w:p>
        </w:tc>
      </w:tr>
    </w:tbl>
    <w:p w14:paraId="68A10014"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038CF415"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4E444F3D" wp14:editId="2DA0A636">
            <wp:extent cx="8784575" cy="5113916"/>
            <wp:effectExtent l="0" t="0" r="0" b="0"/>
            <wp:docPr id="1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8784575" cy="5113916"/>
                    </a:xfrm>
                    <a:prstGeom prst="rect">
                      <a:avLst/>
                    </a:prstGeom>
                    <a:ln/>
                  </pic:spPr>
                </pic:pic>
              </a:graphicData>
            </a:graphic>
          </wp:inline>
        </w:drawing>
      </w:r>
    </w:p>
    <w:p w14:paraId="517C83EC" w14:textId="77777777" w:rsidR="002A4863" w:rsidRPr="00212CC3" w:rsidRDefault="00000000" w:rsidP="00212CC3">
      <w:pPr>
        <w:spacing w:after="0" w:line="24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w:t>
      </w:r>
      <w:r w:rsidR="00926FF1">
        <w:rPr>
          <w:rFonts w:ascii="Times New Roman" w:eastAsia="Garamond" w:hAnsi="Times New Roman" w:cs="Times New Roman"/>
          <w:sz w:val="24"/>
          <w:szCs w:val="24"/>
        </w:rPr>
        <w:t>26</w:t>
      </w:r>
      <w:r w:rsidRPr="00212CC3">
        <w:rPr>
          <w:rFonts w:ascii="Times New Roman" w:eastAsia="Garamond" w:hAnsi="Times New Roman" w:cs="Times New Roman"/>
          <w:sz w:val="24"/>
          <w:szCs w:val="24"/>
        </w:rPr>
        <w:t>. A Histogram Showing Categories of Respondents Based on Gender for Ondo State</w:t>
      </w:r>
    </w:p>
    <w:p w14:paraId="30DDDAB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Figures 2.26a and 2.26b shows a pie chart indicating the percentages of the male and female respondents from Ondo State. </w:t>
      </w:r>
    </w:p>
    <w:p w14:paraId="4A1C5A20"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noProof/>
          <w:sz w:val="24"/>
          <w:szCs w:val="24"/>
        </w:rPr>
        <w:lastRenderedPageBreak/>
        <w:drawing>
          <wp:inline distT="0" distB="0" distL="0" distR="0" wp14:anchorId="0715314C" wp14:editId="5310F59E">
            <wp:extent cx="5707165" cy="3538981"/>
            <wp:effectExtent l="0" t="0" r="0" b="0"/>
            <wp:docPr id="1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707165" cy="3538981"/>
                    </a:xfrm>
                    <a:prstGeom prst="rect">
                      <a:avLst/>
                    </a:prstGeom>
                    <a:ln/>
                  </pic:spPr>
                </pic:pic>
              </a:graphicData>
            </a:graphic>
          </wp:inline>
        </w:drawing>
      </w:r>
    </w:p>
    <w:p w14:paraId="3CBA4794"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2.26a. Pie Chart Showing Number of Male Respondents (%) for</w:t>
      </w:r>
    </w:p>
    <w:p w14:paraId="5158DD5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Ondo State</w:t>
      </w:r>
    </w:p>
    <w:p w14:paraId="592F637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A087DF1"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noProof/>
          <w:sz w:val="24"/>
          <w:szCs w:val="24"/>
        </w:rPr>
        <w:drawing>
          <wp:inline distT="0" distB="0" distL="0" distR="0" wp14:anchorId="4CAB9367" wp14:editId="6D42AA8F">
            <wp:extent cx="5610497" cy="308991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D43DA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2.26a. Pie Chart Showing Number of Female Respondents (%) for</w:t>
      </w:r>
    </w:p>
    <w:p w14:paraId="234CEA0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Ondo State</w:t>
      </w:r>
    </w:p>
    <w:p w14:paraId="58BA221F"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2.17.1.2</w:t>
      </w:r>
      <w:r w:rsidRPr="00212CC3">
        <w:rPr>
          <w:rFonts w:ascii="Times New Roman" w:eastAsia="Garamond" w:hAnsi="Times New Roman" w:cs="Times New Roman"/>
          <w:b/>
          <w:sz w:val="24"/>
          <w:szCs w:val="24"/>
        </w:rPr>
        <w:tab/>
        <w:t xml:space="preserve">Analysis Socio-Demographic Information of Respondents from Ondo State </w:t>
      </w:r>
    </w:p>
    <w:p w14:paraId="77BBF67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8 presents the socio-demographic information of the respondents from Ondo State.  Column 2 of 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 xml:space="preserve">8 indicated the ranges of age of respondents from Ondo State and columns 3 and 4 indicated the number of respondents and their corresponding percentages based on range of ages respectively.  </w:t>
      </w:r>
    </w:p>
    <w:p w14:paraId="00EB596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FD259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 xml:space="preserve">8. Analysis of Socio-demographic information of the respondents from </w:t>
      </w:r>
    </w:p>
    <w:p w14:paraId="23C3585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Ondo State</w:t>
      </w:r>
    </w:p>
    <w:tbl>
      <w:tblPr>
        <w:tblStyle w:val="afffb"/>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3216"/>
        <w:gridCol w:w="2738"/>
        <w:gridCol w:w="2372"/>
      </w:tblGrid>
      <w:tr w:rsidR="002A4863" w:rsidRPr="00212CC3" w14:paraId="3E080DB5" w14:textId="77777777">
        <w:trPr>
          <w:jc w:val="center"/>
        </w:trPr>
        <w:tc>
          <w:tcPr>
            <w:tcW w:w="750" w:type="dxa"/>
          </w:tcPr>
          <w:p w14:paraId="1820AAD2" w14:textId="77777777" w:rsidR="002A4863" w:rsidRPr="00212CC3" w:rsidRDefault="002A4863" w:rsidP="00212CC3">
            <w:pPr>
              <w:jc w:val="both"/>
              <w:rPr>
                <w:rFonts w:ascii="Times New Roman" w:eastAsia="Garamond" w:hAnsi="Times New Roman" w:cs="Times New Roman"/>
                <w:b/>
                <w:sz w:val="24"/>
                <w:szCs w:val="24"/>
              </w:rPr>
            </w:pPr>
          </w:p>
          <w:p w14:paraId="3845EA0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216" w:type="dxa"/>
          </w:tcPr>
          <w:p w14:paraId="6D2F905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AGE OF</w:t>
            </w:r>
          </w:p>
          <w:p w14:paraId="54C1413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w:t>
            </w:r>
          </w:p>
          <w:p w14:paraId="14F0565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(years)</w:t>
            </w:r>
          </w:p>
        </w:tc>
        <w:tc>
          <w:tcPr>
            <w:tcW w:w="2738" w:type="dxa"/>
          </w:tcPr>
          <w:p w14:paraId="632E172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w:t>
            </w:r>
          </w:p>
          <w:p w14:paraId="7A3A5C0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w:t>
            </w:r>
          </w:p>
        </w:tc>
        <w:tc>
          <w:tcPr>
            <w:tcW w:w="2372" w:type="dxa"/>
          </w:tcPr>
          <w:p w14:paraId="2BE948D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2F9D3BB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1AB96437" w14:textId="77777777">
        <w:trPr>
          <w:jc w:val="center"/>
        </w:trPr>
        <w:tc>
          <w:tcPr>
            <w:tcW w:w="750" w:type="dxa"/>
          </w:tcPr>
          <w:p w14:paraId="56029D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216" w:type="dxa"/>
          </w:tcPr>
          <w:p w14:paraId="3D6B26D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 – 25</w:t>
            </w:r>
          </w:p>
        </w:tc>
        <w:tc>
          <w:tcPr>
            <w:tcW w:w="2738" w:type="dxa"/>
          </w:tcPr>
          <w:p w14:paraId="52BE00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372" w:type="dxa"/>
          </w:tcPr>
          <w:p w14:paraId="5E2A60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50</w:t>
            </w:r>
          </w:p>
        </w:tc>
      </w:tr>
      <w:tr w:rsidR="002A4863" w:rsidRPr="00212CC3" w14:paraId="4D51BCBB" w14:textId="77777777">
        <w:trPr>
          <w:jc w:val="center"/>
        </w:trPr>
        <w:tc>
          <w:tcPr>
            <w:tcW w:w="750" w:type="dxa"/>
          </w:tcPr>
          <w:p w14:paraId="554643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216" w:type="dxa"/>
          </w:tcPr>
          <w:p w14:paraId="03A14E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 40</w:t>
            </w:r>
          </w:p>
        </w:tc>
        <w:tc>
          <w:tcPr>
            <w:tcW w:w="2738" w:type="dxa"/>
          </w:tcPr>
          <w:p w14:paraId="5E3FF3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5663CA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72B357DE" w14:textId="77777777">
        <w:trPr>
          <w:jc w:val="center"/>
        </w:trPr>
        <w:tc>
          <w:tcPr>
            <w:tcW w:w="750" w:type="dxa"/>
          </w:tcPr>
          <w:p w14:paraId="53C22B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216" w:type="dxa"/>
          </w:tcPr>
          <w:p w14:paraId="5B0A9D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40 – 65</w:t>
            </w:r>
          </w:p>
        </w:tc>
        <w:tc>
          <w:tcPr>
            <w:tcW w:w="2738" w:type="dxa"/>
          </w:tcPr>
          <w:p w14:paraId="413A71C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372" w:type="dxa"/>
          </w:tcPr>
          <w:p w14:paraId="7A2B85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w:t>
            </w:r>
          </w:p>
        </w:tc>
      </w:tr>
      <w:tr w:rsidR="002A4863" w:rsidRPr="00212CC3" w14:paraId="246B3A1A" w14:textId="77777777">
        <w:trPr>
          <w:jc w:val="center"/>
        </w:trPr>
        <w:tc>
          <w:tcPr>
            <w:tcW w:w="750" w:type="dxa"/>
          </w:tcPr>
          <w:p w14:paraId="653ED7C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216" w:type="dxa"/>
          </w:tcPr>
          <w:p w14:paraId="36E80D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 and above</w:t>
            </w:r>
          </w:p>
        </w:tc>
        <w:tc>
          <w:tcPr>
            <w:tcW w:w="2738" w:type="dxa"/>
          </w:tcPr>
          <w:p w14:paraId="7F6A74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372" w:type="dxa"/>
          </w:tcPr>
          <w:p w14:paraId="320C7E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r>
      <w:tr w:rsidR="002A4863" w:rsidRPr="00212CC3" w14:paraId="3EA7B739" w14:textId="77777777">
        <w:trPr>
          <w:jc w:val="center"/>
        </w:trPr>
        <w:tc>
          <w:tcPr>
            <w:tcW w:w="750" w:type="dxa"/>
          </w:tcPr>
          <w:p w14:paraId="40A0C72B" w14:textId="77777777" w:rsidR="002A4863" w:rsidRPr="00212CC3" w:rsidRDefault="002A4863" w:rsidP="00212CC3">
            <w:pPr>
              <w:jc w:val="both"/>
              <w:rPr>
                <w:rFonts w:ascii="Times New Roman" w:eastAsia="Garamond" w:hAnsi="Times New Roman" w:cs="Times New Roman"/>
                <w:b/>
                <w:sz w:val="24"/>
                <w:szCs w:val="24"/>
              </w:rPr>
            </w:pPr>
          </w:p>
        </w:tc>
        <w:tc>
          <w:tcPr>
            <w:tcW w:w="3216" w:type="dxa"/>
          </w:tcPr>
          <w:p w14:paraId="7305A0A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738" w:type="dxa"/>
          </w:tcPr>
          <w:p w14:paraId="39F0ECF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20</w:t>
            </w:r>
          </w:p>
        </w:tc>
        <w:tc>
          <w:tcPr>
            <w:tcW w:w="2372" w:type="dxa"/>
          </w:tcPr>
          <w:p w14:paraId="6ABF0EC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432CDD0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B2713EE"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2.27 presents the socio-demographic information of respondents from Cross River State indicating their ranges of age (years) as well the number of persons participated in the interview. From both Table 2.78 and Figure 2.27, 50% of the respondents from Ondo State are in the age range of 18 – 25 and 20% are between 25 – 40 years of age, 25% ranged between 40 and 65 years and 5% of the respondents are 65 years of age.  </w:t>
      </w:r>
    </w:p>
    <w:p w14:paraId="15345D84"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4F45272"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7C0B897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31962F7A" wp14:editId="69A83B27">
            <wp:extent cx="6332220" cy="38481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A4D6CB"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2.27. Socio-Demographic Information of Respondents Indicating Age Range (Ondo State)</w:t>
      </w:r>
    </w:p>
    <w:p w14:paraId="0BD117AB"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6F85C081"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2.17.1.3</w:t>
      </w:r>
      <w:r w:rsidRPr="00212CC3">
        <w:rPr>
          <w:rFonts w:ascii="Times New Roman" w:eastAsia="Garamond" w:hAnsi="Times New Roman" w:cs="Times New Roman"/>
          <w:b/>
          <w:sz w:val="24"/>
          <w:szCs w:val="24"/>
        </w:rPr>
        <w:tab/>
        <w:t>Data Analysis of Respondents Based on Disability (Ondo State)</w:t>
      </w:r>
    </w:p>
    <w:p w14:paraId="7936F65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 xml:space="preserve">9 presents the categories of respondents on the basis of disability and the number of respondents participated from each category in Ondo State. From the Table, 6 out of the 20 respondents doesn’t have any kind of disability and this number come from other stakeholders such as CRSA, PPWD, T_R leaders (Islamic Org.), UNICAL Staff, etc. </w:t>
      </w:r>
    </w:p>
    <w:p w14:paraId="4C9573F2" w14:textId="77777777" w:rsidR="002A4863" w:rsidRPr="00212CC3" w:rsidRDefault="002A4863" w:rsidP="00212CC3">
      <w:pPr>
        <w:ind w:firstLine="720"/>
        <w:jc w:val="both"/>
        <w:rPr>
          <w:rFonts w:ascii="Times New Roman" w:eastAsia="Garamond" w:hAnsi="Times New Roman" w:cs="Times New Roman"/>
          <w:sz w:val="24"/>
          <w:szCs w:val="24"/>
        </w:rPr>
      </w:pPr>
    </w:p>
    <w:p w14:paraId="1C8DECFF" w14:textId="77777777" w:rsidR="002A4863" w:rsidRPr="00212CC3" w:rsidRDefault="00000000" w:rsidP="00212CC3">
      <w:pPr>
        <w:ind w:firstLine="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5</w:t>
      </w:r>
      <w:r w:rsidRPr="00212CC3">
        <w:rPr>
          <w:rFonts w:ascii="Times New Roman" w:eastAsia="Garamond" w:hAnsi="Times New Roman" w:cs="Times New Roman"/>
          <w:sz w:val="24"/>
          <w:szCs w:val="24"/>
        </w:rPr>
        <w:t>9. Category of Respondents on the Basis of Disability (Ondo State)</w:t>
      </w:r>
    </w:p>
    <w:tbl>
      <w:tblPr>
        <w:tblStyle w:val="afffc"/>
        <w:tblW w:w="7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573"/>
        <w:gridCol w:w="2229"/>
        <w:gridCol w:w="2372"/>
      </w:tblGrid>
      <w:tr w:rsidR="002A4863" w:rsidRPr="00212CC3" w14:paraId="7A4E3790" w14:textId="77777777">
        <w:trPr>
          <w:jc w:val="center"/>
        </w:trPr>
        <w:tc>
          <w:tcPr>
            <w:tcW w:w="750" w:type="dxa"/>
          </w:tcPr>
          <w:p w14:paraId="0BC9C390" w14:textId="77777777" w:rsidR="002A4863" w:rsidRPr="00212CC3" w:rsidRDefault="002A4863" w:rsidP="00212CC3">
            <w:pPr>
              <w:jc w:val="both"/>
              <w:rPr>
                <w:rFonts w:ascii="Times New Roman" w:eastAsia="Garamond" w:hAnsi="Times New Roman" w:cs="Times New Roman"/>
                <w:b/>
                <w:sz w:val="24"/>
                <w:szCs w:val="24"/>
              </w:rPr>
            </w:pPr>
          </w:p>
          <w:p w14:paraId="5660256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573" w:type="dxa"/>
          </w:tcPr>
          <w:p w14:paraId="4186F1AD" w14:textId="77777777" w:rsidR="002A4863" w:rsidRPr="00212CC3" w:rsidRDefault="002A4863" w:rsidP="00212CC3">
            <w:pPr>
              <w:jc w:val="both"/>
              <w:rPr>
                <w:rFonts w:ascii="Times New Roman" w:eastAsia="Garamond" w:hAnsi="Times New Roman" w:cs="Times New Roman"/>
                <w:b/>
                <w:sz w:val="24"/>
                <w:szCs w:val="24"/>
              </w:rPr>
            </w:pPr>
          </w:p>
          <w:p w14:paraId="70F241D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DISABILITY </w:t>
            </w:r>
          </w:p>
        </w:tc>
        <w:tc>
          <w:tcPr>
            <w:tcW w:w="2229" w:type="dxa"/>
          </w:tcPr>
          <w:p w14:paraId="18D5376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NO. OF RESPONDENT </w:t>
            </w:r>
          </w:p>
        </w:tc>
        <w:tc>
          <w:tcPr>
            <w:tcW w:w="2372" w:type="dxa"/>
          </w:tcPr>
          <w:p w14:paraId="46BAC01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0567CDC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6C599877" w14:textId="77777777">
        <w:trPr>
          <w:jc w:val="center"/>
        </w:trPr>
        <w:tc>
          <w:tcPr>
            <w:tcW w:w="750" w:type="dxa"/>
          </w:tcPr>
          <w:p w14:paraId="25B67B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573" w:type="dxa"/>
          </w:tcPr>
          <w:p w14:paraId="64A18F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Physical (P)</w:t>
            </w:r>
          </w:p>
        </w:tc>
        <w:tc>
          <w:tcPr>
            <w:tcW w:w="2229" w:type="dxa"/>
          </w:tcPr>
          <w:p w14:paraId="251197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2EE042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3CC3A37F" w14:textId="77777777">
        <w:trPr>
          <w:jc w:val="center"/>
        </w:trPr>
        <w:tc>
          <w:tcPr>
            <w:tcW w:w="750" w:type="dxa"/>
          </w:tcPr>
          <w:p w14:paraId="443AEE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573" w:type="dxa"/>
          </w:tcPr>
          <w:p w14:paraId="23DEE2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Blind (B)</w:t>
            </w:r>
          </w:p>
        </w:tc>
        <w:tc>
          <w:tcPr>
            <w:tcW w:w="2229" w:type="dxa"/>
          </w:tcPr>
          <w:p w14:paraId="389E80F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372" w:type="dxa"/>
          </w:tcPr>
          <w:p w14:paraId="33C58D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r>
      <w:tr w:rsidR="002A4863" w:rsidRPr="00212CC3" w14:paraId="4F957DAC" w14:textId="77777777">
        <w:trPr>
          <w:jc w:val="center"/>
        </w:trPr>
        <w:tc>
          <w:tcPr>
            <w:tcW w:w="750" w:type="dxa"/>
          </w:tcPr>
          <w:p w14:paraId="386412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573" w:type="dxa"/>
          </w:tcPr>
          <w:p w14:paraId="722D8B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Leprosy/IDEA (L)</w:t>
            </w:r>
          </w:p>
        </w:tc>
        <w:tc>
          <w:tcPr>
            <w:tcW w:w="2229" w:type="dxa"/>
          </w:tcPr>
          <w:p w14:paraId="5847FC5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5CA8B78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55069EF7" w14:textId="77777777">
        <w:trPr>
          <w:jc w:val="center"/>
        </w:trPr>
        <w:tc>
          <w:tcPr>
            <w:tcW w:w="750" w:type="dxa"/>
          </w:tcPr>
          <w:p w14:paraId="350322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573" w:type="dxa"/>
          </w:tcPr>
          <w:p w14:paraId="5443DB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Albinism (Al)</w:t>
            </w:r>
          </w:p>
        </w:tc>
        <w:tc>
          <w:tcPr>
            <w:tcW w:w="2229" w:type="dxa"/>
          </w:tcPr>
          <w:p w14:paraId="4A5779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372" w:type="dxa"/>
          </w:tcPr>
          <w:p w14:paraId="18E645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r>
      <w:tr w:rsidR="002A4863" w:rsidRPr="00212CC3" w14:paraId="2D4AA1E1" w14:textId="77777777">
        <w:trPr>
          <w:jc w:val="center"/>
        </w:trPr>
        <w:tc>
          <w:tcPr>
            <w:tcW w:w="750" w:type="dxa"/>
          </w:tcPr>
          <w:p w14:paraId="7A0D4F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573" w:type="dxa"/>
          </w:tcPr>
          <w:p w14:paraId="6BBA94A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Spinal cord injury (SCIAN)</w:t>
            </w:r>
          </w:p>
        </w:tc>
        <w:tc>
          <w:tcPr>
            <w:tcW w:w="2229" w:type="dxa"/>
          </w:tcPr>
          <w:p w14:paraId="6FE4D0C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372" w:type="dxa"/>
          </w:tcPr>
          <w:p w14:paraId="38298E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tc>
      </w:tr>
      <w:tr w:rsidR="002A4863" w:rsidRPr="00212CC3" w14:paraId="20FAE471" w14:textId="77777777">
        <w:trPr>
          <w:jc w:val="center"/>
        </w:trPr>
        <w:tc>
          <w:tcPr>
            <w:tcW w:w="750" w:type="dxa"/>
          </w:tcPr>
          <w:p w14:paraId="2330EE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573" w:type="dxa"/>
          </w:tcPr>
          <w:p w14:paraId="27492C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 (D)</w:t>
            </w:r>
          </w:p>
        </w:tc>
        <w:tc>
          <w:tcPr>
            <w:tcW w:w="2229" w:type="dxa"/>
          </w:tcPr>
          <w:p w14:paraId="3D2F4B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372" w:type="dxa"/>
          </w:tcPr>
          <w:p w14:paraId="5A699E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tc>
      </w:tr>
      <w:tr w:rsidR="002A4863" w:rsidRPr="00212CC3" w14:paraId="40E775D8" w14:textId="77777777">
        <w:trPr>
          <w:jc w:val="center"/>
        </w:trPr>
        <w:tc>
          <w:tcPr>
            <w:tcW w:w="750" w:type="dxa"/>
          </w:tcPr>
          <w:p w14:paraId="541A96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573" w:type="dxa"/>
          </w:tcPr>
          <w:p w14:paraId="1B1033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Deaf/Blind (DB)</w:t>
            </w:r>
          </w:p>
        </w:tc>
        <w:tc>
          <w:tcPr>
            <w:tcW w:w="2229" w:type="dxa"/>
          </w:tcPr>
          <w:p w14:paraId="578F51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30261B0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74F13811" w14:textId="77777777">
        <w:trPr>
          <w:jc w:val="center"/>
        </w:trPr>
        <w:tc>
          <w:tcPr>
            <w:tcW w:w="750" w:type="dxa"/>
          </w:tcPr>
          <w:p w14:paraId="0AA0AFF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573" w:type="dxa"/>
          </w:tcPr>
          <w:p w14:paraId="518A8D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Psychosocial (</w:t>
            </w:r>
            <w:proofErr w:type="spellStart"/>
            <w:r w:rsidRPr="00212CC3">
              <w:rPr>
                <w:rFonts w:ascii="Times New Roman" w:eastAsia="Garamond" w:hAnsi="Times New Roman" w:cs="Times New Roman"/>
                <w:sz w:val="24"/>
                <w:szCs w:val="24"/>
              </w:rPr>
              <w:t>Psy</w:t>
            </w:r>
            <w:proofErr w:type="spellEnd"/>
            <w:r w:rsidRPr="00212CC3">
              <w:rPr>
                <w:rFonts w:ascii="Times New Roman" w:eastAsia="Garamond" w:hAnsi="Times New Roman" w:cs="Times New Roman"/>
                <w:sz w:val="24"/>
                <w:szCs w:val="24"/>
              </w:rPr>
              <w:t>)</w:t>
            </w:r>
          </w:p>
        </w:tc>
        <w:tc>
          <w:tcPr>
            <w:tcW w:w="2229" w:type="dxa"/>
          </w:tcPr>
          <w:p w14:paraId="4B64AA9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6FF068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63859F81" w14:textId="77777777">
        <w:trPr>
          <w:jc w:val="center"/>
        </w:trPr>
        <w:tc>
          <w:tcPr>
            <w:tcW w:w="750" w:type="dxa"/>
          </w:tcPr>
          <w:p w14:paraId="6500DB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573" w:type="dxa"/>
          </w:tcPr>
          <w:p w14:paraId="6D043D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Mental (M)</w:t>
            </w:r>
          </w:p>
        </w:tc>
        <w:tc>
          <w:tcPr>
            <w:tcW w:w="2229" w:type="dxa"/>
          </w:tcPr>
          <w:p w14:paraId="56B706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4673CC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176F60E7" w14:textId="77777777">
        <w:trPr>
          <w:jc w:val="center"/>
        </w:trPr>
        <w:tc>
          <w:tcPr>
            <w:tcW w:w="750" w:type="dxa"/>
          </w:tcPr>
          <w:p w14:paraId="1845047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573" w:type="dxa"/>
          </w:tcPr>
          <w:p w14:paraId="2AC7F7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 (N)</w:t>
            </w:r>
          </w:p>
        </w:tc>
        <w:tc>
          <w:tcPr>
            <w:tcW w:w="2229" w:type="dxa"/>
          </w:tcPr>
          <w:p w14:paraId="54779F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372" w:type="dxa"/>
          </w:tcPr>
          <w:p w14:paraId="0C3CE6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35</w:t>
            </w:r>
          </w:p>
        </w:tc>
      </w:tr>
      <w:tr w:rsidR="002A4863" w:rsidRPr="00212CC3" w14:paraId="39ACE86B" w14:textId="77777777">
        <w:trPr>
          <w:jc w:val="center"/>
        </w:trPr>
        <w:tc>
          <w:tcPr>
            <w:tcW w:w="750" w:type="dxa"/>
          </w:tcPr>
          <w:p w14:paraId="26E53F42" w14:textId="77777777" w:rsidR="002A4863" w:rsidRPr="00212CC3" w:rsidRDefault="002A4863" w:rsidP="00212CC3">
            <w:pPr>
              <w:jc w:val="both"/>
              <w:rPr>
                <w:rFonts w:ascii="Times New Roman" w:eastAsia="Garamond" w:hAnsi="Times New Roman" w:cs="Times New Roman"/>
                <w:b/>
                <w:sz w:val="24"/>
                <w:szCs w:val="24"/>
              </w:rPr>
            </w:pPr>
          </w:p>
        </w:tc>
        <w:tc>
          <w:tcPr>
            <w:tcW w:w="2573" w:type="dxa"/>
          </w:tcPr>
          <w:p w14:paraId="43B8897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229" w:type="dxa"/>
          </w:tcPr>
          <w:p w14:paraId="197D6BF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20</w:t>
            </w:r>
          </w:p>
        </w:tc>
        <w:tc>
          <w:tcPr>
            <w:tcW w:w="2372" w:type="dxa"/>
          </w:tcPr>
          <w:p w14:paraId="7BA3101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395D3533" w14:textId="77777777" w:rsidR="002A4863" w:rsidRPr="00212CC3" w:rsidRDefault="002A4863" w:rsidP="00212CC3">
      <w:pPr>
        <w:jc w:val="both"/>
        <w:rPr>
          <w:rFonts w:ascii="Times New Roman" w:eastAsia="Garamond" w:hAnsi="Times New Roman" w:cs="Times New Roman"/>
          <w:sz w:val="24"/>
          <w:szCs w:val="24"/>
        </w:rPr>
      </w:pPr>
    </w:p>
    <w:p w14:paraId="47CEC7A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2CF5C7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w:t>
      </w:r>
      <w:r w:rsidR="00926FF1">
        <w:rPr>
          <w:rFonts w:ascii="Times New Roman" w:eastAsia="Garamond" w:hAnsi="Times New Roman" w:cs="Times New Roman"/>
          <w:sz w:val="24"/>
          <w:szCs w:val="24"/>
        </w:rPr>
        <w:t>59</w:t>
      </w:r>
      <w:r w:rsidRPr="00212CC3">
        <w:rPr>
          <w:rFonts w:ascii="Times New Roman" w:eastAsia="Garamond" w:hAnsi="Times New Roman" w:cs="Times New Roman"/>
          <w:sz w:val="24"/>
          <w:szCs w:val="24"/>
        </w:rPr>
        <w:t xml:space="preserve"> presents a histogram indicating the categories of respondents who participated in the interview exercise on the basis of disability. From the figure, for instance, the respondents without disability are six (6) out 20 with the corresponding percentage of 20. None of the respondents interviewed were found to be mental, deaf/blind or affected by leprosy.  </w:t>
      </w:r>
    </w:p>
    <w:p w14:paraId="481B1D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75F22D38" wp14:editId="66BDA651">
            <wp:extent cx="6547067" cy="5131986"/>
            <wp:effectExtent l="0" t="0" r="0" b="0"/>
            <wp:docPr id="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47067" cy="5131986"/>
                    </a:xfrm>
                    <a:prstGeom prst="rect">
                      <a:avLst/>
                    </a:prstGeom>
                    <a:ln/>
                  </pic:spPr>
                </pic:pic>
              </a:graphicData>
            </a:graphic>
          </wp:inline>
        </w:drawing>
      </w:r>
    </w:p>
    <w:p w14:paraId="53492E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2.28. Categories of Respondents on the Basis of Disability (Ondo State)</w:t>
      </w:r>
    </w:p>
    <w:p w14:paraId="399ABE66"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008729A6"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2.17.1.4</w:t>
      </w:r>
      <w:r>
        <w:rPr>
          <w:rFonts w:ascii="Times New Roman" w:eastAsia="Garamond" w:hAnsi="Times New Roman" w:cs="Times New Roman"/>
          <w:b/>
          <w:sz w:val="24"/>
          <w:szCs w:val="24"/>
        </w:rPr>
        <w:t xml:space="preserve"> </w:t>
      </w:r>
      <w:r w:rsidRPr="00212CC3">
        <w:rPr>
          <w:rFonts w:ascii="Times New Roman" w:eastAsia="Garamond" w:hAnsi="Times New Roman" w:cs="Times New Roman"/>
          <w:b/>
          <w:sz w:val="24"/>
          <w:szCs w:val="24"/>
        </w:rPr>
        <w:t xml:space="preserve">Data Analysis on General Questions on IE Vis-à-vis SNE (Ondo State) </w:t>
      </w:r>
    </w:p>
    <w:p w14:paraId="5C55699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60</w:t>
      </w:r>
      <w:r w:rsidRPr="00212CC3">
        <w:rPr>
          <w:rFonts w:ascii="Times New Roman" w:eastAsia="Garamond" w:hAnsi="Times New Roman" w:cs="Times New Roman"/>
          <w:sz w:val="24"/>
          <w:szCs w:val="24"/>
        </w:rPr>
        <w:t xml:space="preserve"> presents the data analysis of the general questions on Inclusive Education vis-à-vis special needs education to the respondents who participated in the interview exercise. In the Table, number of respondents and percentages of the statements 1 – 10 are indicated by the choices: Excellently Well, Well Enough, Partly Well and Not </w:t>
      </w:r>
      <w:proofErr w:type="gramStart"/>
      <w:r w:rsidRPr="00212CC3">
        <w:rPr>
          <w:rFonts w:ascii="Times New Roman" w:eastAsia="Garamond" w:hAnsi="Times New Roman" w:cs="Times New Roman"/>
          <w:sz w:val="24"/>
          <w:szCs w:val="24"/>
        </w:rPr>
        <w:t>At</w:t>
      </w:r>
      <w:proofErr w:type="gramEnd"/>
      <w:r w:rsidRPr="00212CC3">
        <w:rPr>
          <w:rFonts w:ascii="Times New Roman" w:eastAsia="Garamond" w:hAnsi="Times New Roman" w:cs="Times New Roman"/>
          <w:sz w:val="24"/>
          <w:szCs w:val="24"/>
        </w:rPr>
        <w:t xml:space="preserve"> All. </w:t>
      </w:r>
    </w:p>
    <w:p w14:paraId="53BFDC9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27E1D9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B410A8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93EE35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CA49E2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255242D"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61</w:t>
      </w:r>
      <w:r w:rsidRPr="00212CC3">
        <w:rPr>
          <w:rFonts w:ascii="Times New Roman" w:eastAsia="Garamond" w:hAnsi="Times New Roman" w:cs="Times New Roman"/>
          <w:sz w:val="24"/>
          <w:szCs w:val="24"/>
        </w:rPr>
        <w:t>. Response to General Questions on IE vis-à-vis SNE (Ondo State)</w:t>
      </w:r>
    </w:p>
    <w:tbl>
      <w:tblPr>
        <w:tblStyle w:val="afffd"/>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4338"/>
        <w:gridCol w:w="1504"/>
        <w:gridCol w:w="1559"/>
        <w:gridCol w:w="1418"/>
        <w:gridCol w:w="1275"/>
      </w:tblGrid>
      <w:tr w:rsidR="002A4863" w:rsidRPr="00212CC3" w14:paraId="55654F5B" w14:textId="77777777">
        <w:tc>
          <w:tcPr>
            <w:tcW w:w="674" w:type="dxa"/>
            <w:vMerge w:val="restart"/>
          </w:tcPr>
          <w:p w14:paraId="3759A78B" w14:textId="77777777" w:rsidR="002A4863" w:rsidRPr="00212CC3" w:rsidRDefault="002A4863" w:rsidP="00212CC3">
            <w:pPr>
              <w:jc w:val="both"/>
              <w:rPr>
                <w:rFonts w:ascii="Times New Roman" w:eastAsia="Garamond" w:hAnsi="Times New Roman" w:cs="Times New Roman"/>
                <w:b/>
                <w:sz w:val="24"/>
                <w:szCs w:val="24"/>
              </w:rPr>
            </w:pPr>
          </w:p>
          <w:p w14:paraId="057D472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338" w:type="dxa"/>
            <w:vMerge w:val="restart"/>
          </w:tcPr>
          <w:p w14:paraId="321E8957" w14:textId="77777777" w:rsidR="002A4863" w:rsidRPr="00212CC3" w:rsidRDefault="002A4863" w:rsidP="00212CC3">
            <w:pPr>
              <w:jc w:val="both"/>
              <w:rPr>
                <w:rFonts w:ascii="Times New Roman" w:eastAsia="Garamond" w:hAnsi="Times New Roman" w:cs="Times New Roman"/>
                <w:b/>
                <w:sz w:val="24"/>
                <w:szCs w:val="24"/>
              </w:rPr>
            </w:pPr>
          </w:p>
          <w:p w14:paraId="5887ABF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STATEMENT</w:t>
            </w:r>
          </w:p>
        </w:tc>
        <w:tc>
          <w:tcPr>
            <w:tcW w:w="5756" w:type="dxa"/>
            <w:gridSpan w:val="4"/>
          </w:tcPr>
          <w:p w14:paraId="67DD090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 and</w:t>
            </w:r>
          </w:p>
          <w:p w14:paraId="25AF693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Respondents</w:t>
            </w:r>
          </w:p>
        </w:tc>
      </w:tr>
      <w:tr w:rsidR="002A4863" w:rsidRPr="00212CC3" w14:paraId="138F58C7" w14:textId="77777777">
        <w:tc>
          <w:tcPr>
            <w:tcW w:w="674" w:type="dxa"/>
            <w:vMerge/>
          </w:tcPr>
          <w:p w14:paraId="2AA23C1D"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4338" w:type="dxa"/>
            <w:vMerge/>
          </w:tcPr>
          <w:p w14:paraId="2CE8E726"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504" w:type="dxa"/>
          </w:tcPr>
          <w:p w14:paraId="7DF862A2"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Excellently Well</w:t>
            </w:r>
          </w:p>
        </w:tc>
        <w:tc>
          <w:tcPr>
            <w:tcW w:w="1559" w:type="dxa"/>
          </w:tcPr>
          <w:p w14:paraId="3CECEC25"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Well Enough</w:t>
            </w:r>
          </w:p>
        </w:tc>
        <w:tc>
          <w:tcPr>
            <w:tcW w:w="1418" w:type="dxa"/>
          </w:tcPr>
          <w:p w14:paraId="682C14B1"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Partly Well</w:t>
            </w:r>
          </w:p>
        </w:tc>
        <w:tc>
          <w:tcPr>
            <w:tcW w:w="1275" w:type="dxa"/>
          </w:tcPr>
          <w:p w14:paraId="7E22AE8D"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Not at All</w:t>
            </w:r>
          </w:p>
        </w:tc>
      </w:tr>
      <w:tr w:rsidR="002A4863" w:rsidRPr="00212CC3" w14:paraId="67CA4DD2" w14:textId="77777777">
        <w:tc>
          <w:tcPr>
            <w:tcW w:w="674" w:type="dxa"/>
          </w:tcPr>
          <w:p w14:paraId="7D4D80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338" w:type="dxa"/>
          </w:tcPr>
          <w:p w14:paraId="2134FC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inclusive education?</w:t>
            </w:r>
          </w:p>
        </w:tc>
        <w:tc>
          <w:tcPr>
            <w:tcW w:w="1504" w:type="dxa"/>
          </w:tcPr>
          <w:p w14:paraId="08C2264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1B42FE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742B7C9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p w14:paraId="4357E79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(30% of 20)</w:t>
            </w:r>
          </w:p>
        </w:tc>
        <w:tc>
          <w:tcPr>
            <w:tcW w:w="1418" w:type="dxa"/>
          </w:tcPr>
          <w:p w14:paraId="1E5BE5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46718D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(50% of 20)</w:t>
            </w:r>
          </w:p>
        </w:tc>
        <w:tc>
          <w:tcPr>
            <w:tcW w:w="1275" w:type="dxa"/>
          </w:tcPr>
          <w:p w14:paraId="0D4503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2B9AAC2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 of 20)</w:t>
            </w:r>
          </w:p>
        </w:tc>
      </w:tr>
      <w:tr w:rsidR="002A4863" w:rsidRPr="00212CC3" w14:paraId="4D341A5F" w14:textId="77777777">
        <w:tc>
          <w:tcPr>
            <w:tcW w:w="674" w:type="dxa"/>
          </w:tcPr>
          <w:p w14:paraId="571857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338" w:type="dxa"/>
          </w:tcPr>
          <w:p w14:paraId="5BDB8D9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Special Needs Education?</w:t>
            </w:r>
          </w:p>
        </w:tc>
        <w:tc>
          <w:tcPr>
            <w:tcW w:w="1504" w:type="dxa"/>
          </w:tcPr>
          <w:p w14:paraId="10D352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16228C4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466D0C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p w14:paraId="609058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 of 20)</w:t>
            </w:r>
          </w:p>
        </w:tc>
        <w:tc>
          <w:tcPr>
            <w:tcW w:w="1418" w:type="dxa"/>
          </w:tcPr>
          <w:p w14:paraId="1C9887A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w:t>
            </w:r>
          </w:p>
          <w:p w14:paraId="2298A0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 of 20)</w:t>
            </w:r>
          </w:p>
        </w:tc>
        <w:tc>
          <w:tcPr>
            <w:tcW w:w="1275" w:type="dxa"/>
          </w:tcPr>
          <w:p w14:paraId="54552D3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62B4CD4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r>
      <w:tr w:rsidR="002A4863" w:rsidRPr="00212CC3" w14:paraId="1ECDE076" w14:textId="77777777">
        <w:tc>
          <w:tcPr>
            <w:tcW w:w="674" w:type="dxa"/>
          </w:tcPr>
          <w:p w14:paraId="62E498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338" w:type="dxa"/>
          </w:tcPr>
          <w:p w14:paraId="76C819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Nigerian Discrimination Against Persons with Disabilities Act?</w:t>
            </w:r>
          </w:p>
        </w:tc>
        <w:tc>
          <w:tcPr>
            <w:tcW w:w="1504" w:type="dxa"/>
          </w:tcPr>
          <w:p w14:paraId="75970D7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3EED22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 of 20)</w:t>
            </w:r>
          </w:p>
        </w:tc>
        <w:tc>
          <w:tcPr>
            <w:tcW w:w="1559" w:type="dxa"/>
          </w:tcPr>
          <w:p w14:paraId="2A3FCB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6C67118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8" w:type="dxa"/>
          </w:tcPr>
          <w:p w14:paraId="491755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1F28E5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(50% of 20)</w:t>
            </w:r>
          </w:p>
        </w:tc>
        <w:tc>
          <w:tcPr>
            <w:tcW w:w="1275" w:type="dxa"/>
          </w:tcPr>
          <w:p w14:paraId="7EF9EA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54AD7E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of 20)</w:t>
            </w:r>
          </w:p>
        </w:tc>
      </w:tr>
      <w:tr w:rsidR="002A4863" w:rsidRPr="00212CC3" w14:paraId="428F3E11" w14:textId="77777777">
        <w:tc>
          <w:tcPr>
            <w:tcW w:w="674" w:type="dxa"/>
          </w:tcPr>
          <w:p w14:paraId="5B28C2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338" w:type="dxa"/>
          </w:tcPr>
          <w:p w14:paraId="45ABDC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Goal 4 of the Sustainable Development Goals?</w:t>
            </w:r>
          </w:p>
        </w:tc>
        <w:tc>
          <w:tcPr>
            <w:tcW w:w="1504" w:type="dxa"/>
          </w:tcPr>
          <w:p w14:paraId="6D24DE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A70D6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15E9DA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477097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418" w:type="dxa"/>
          </w:tcPr>
          <w:p w14:paraId="4575AC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E5E90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275" w:type="dxa"/>
          </w:tcPr>
          <w:p w14:paraId="1CC963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750457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r>
      <w:tr w:rsidR="002A4863" w:rsidRPr="00212CC3" w14:paraId="4D85CF37" w14:textId="77777777">
        <w:tc>
          <w:tcPr>
            <w:tcW w:w="674" w:type="dxa"/>
          </w:tcPr>
          <w:p w14:paraId="0C4CEB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338" w:type="dxa"/>
          </w:tcPr>
          <w:p w14:paraId="7DE4A8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Article 24 of the Convention on the Rights of Persons with Disabilities?</w:t>
            </w:r>
          </w:p>
        </w:tc>
        <w:tc>
          <w:tcPr>
            <w:tcW w:w="1504" w:type="dxa"/>
          </w:tcPr>
          <w:p w14:paraId="4827D9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BC935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310F616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3618AB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418" w:type="dxa"/>
          </w:tcPr>
          <w:p w14:paraId="6B80A2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40F982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 of 20)</w:t>
            </w:r>
          </w:p>
        </w:tc>
        <w:tc>
          <w:tcPr>
            <w:tcW w:w="1275" w:type="dxa"/>
          </w:tcPr>
          <w:p w14:paraId="3EFE105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33C5FCF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r>
      <w:tr w:rsidR="002A4863" w:rsidRPr="00212CC3" w14:paraId="13C131A0" w14:textId="77777777">
        <w:tc>
          <w:tcPr>
            <w:tcW w:w="674" w:type="dxa"/>
          </w:tcPr>
          <w:p w14:paraId="216B62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338" w:type="dxa"/>
          </w:tcPr>
          <w:p w14:paraId="2FA023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policies and reforms on education in Nigeria?</w:t>
            </w:r>
          </w:p>
        </w:tc>
        <w:tc>
          <w:tcPr>
            <w:tcW w:w="1504" w:type="dxa"/>
          </w:tcPr>
          <w:p w14:paraId="2D87F9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48530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14AC85E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3999B95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8" w:type="dxa"/>
          </w:tcPr>
          <w:p w14:paraId="596766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p w14:paraId="6EDF31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(30% of 20)</w:t>
            </w:r>
          </w:p>
        </w:tc>
        <w:tc>
          <w:tcPr>
            <w:tcW w:w="1275" w:type="dxa"/>
          </w:tcPr>
          <w:p w14:paraId="03832D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5A79F5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(60% of 20)</w:t>
            </w:r>
          </w:p>
        </w:tc>
      </w:tr>
      <w:tr w:rsidR="002A4863" w:rsidRPr="00212CC3" w14:paraId="1E2CC3B8" w14:textId="77777777">
        <w:tc>
          <w:tcPr>
            <w:tcW w:w="674" w:type="dxa"/>
          </w:tcPr>
          <w:p w14:paraId="759977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338" w:type="dxa"/>
          </w:tcPr>
          <w:p w14:paraId="1B7CFD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plan on education in Nigeria?</w:t>
            </w:r>
          </w:p>
        </w:tc>
        <w:tc>
          <w:tcPr>
            <w:tcW w:w="1504" w:type="dxa"/>
          </w:tcPr>
          <w:p w14:paraId="25187AD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72C874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424EA9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5EC787E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c>
          <w:tcPr>
            <w:tcW w:w="1418" w:type="dxa"/>
          </w:tcPr>
          <w:p w14:paraId="27B49A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568BAF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(45% of 20)</w:t>
            </w:r>
          </w:p>
        </w:tc>
        <w:tc>
          <w:tcPr>
            <w:tcW w:w="1275" w:type="dxa"/>
          </w:tcPr>
          <w:p w14:paraId="47DB84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4B79E4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(45% of 20)</w:t>
            </w:r>
          </w:p>
        </w:tc>
      </w:tr>
      <w:tr w:rsidR="002A4863" w:rsidRPr="00212CC3" w14:paraId="63D3F83C" w14:textId="77777777">
        <w:tc>
          <w:tcPr>
            <w:tcW w:w="674" w:type="dxa"/>
          </w:tcPr>
          <w:p w14:paraId="365D3D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338" w:type="dxa"/>
          </w:tcPr>
          <w:p w14:paraId="31FA8DC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difference between Special Needs and Inclusive Education?</w:t>
            </w:r>
          </w:p>
        </w:tc>
        <w:tc>
          <w:tcPr>
            <w:tcW w:w="1504" w:type="dxa"/>
          </w:tcPr>
          <w:p w14:paraId="741D14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1A9563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702919C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73CFBF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(35% of 20)</w:t>
            </w:r>
          </w:p>
        </w:tc>
        <w:tc>
          <w:tcPr>
            <w:tcW w:w="1418" w:type="dxa"/>
          </w:tcPr>
          <w:p w14:paraId="03E770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60D8AD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(50% of 20)</w:t>
            </w:r>
          </w:p>
        </w:tc>
        <w:tc>
          <w:tcPr>
            <w:tcW w:w="1275" w:type="dxa"/>
          </w:tcPr>
          <w:p w14:paraId="7389A47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0278800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 of 20)</w:t>
            </w:r>
          </w:p>
        </w:tc>
      </w:tr>
      <w:tr w:rsidR="002A4863" w:rsidRPr="00212CC3" w14:paraId="3925F58F" w14:textId="77777777">
        <w:tc>
          <w:tcPr>
            <w:tcW w:w="674" w:type="dxa"/>
          </w:tcPr>
          <w:p w14:paraId="55E70D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338" w:type="dxa"/>
          </w:tcPr>
          <w:p w14:paraId="1BF955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think learners with disabilities and without disabilities can co-learn?</w:t>
            </w:r>
          </w:p>
        </w:tc>
        <w:tc>
          <w:tcPr>
            <w:tcW w:w="1504" w:type="dxa"/>
          </w:tcPr>
          <w:p w14:paraId="4753B9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72099E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 of 20)</w:t>
            </w:r>
          </w:p>
        </w:tc>
        <w:tc>
          <w:tcPr>
            <w:tcW w:w="1559" w:type="dxa"/>
          </w:tcPr>
          <w:p w14:paraId="761AB3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p w14:paraId="79658B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(55% of 20)</w:t>
            </w:r>
          </w:p>
        </w:tc>
        <w:tc>
          <w:tcPr>
            <w:tcW w:w="1418" w:type="dxa"/>
          </w:tcPr>
          <w:p w14:paraId="4796F8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05D006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(40% of 20)</w:t>
            </w:r>
          </w:p>
        </w:tc>
        <w:tc>
          <w:tcPr>
            <w:tcW w:w="1275" w:type="dxa"/>
          </w:tcPr>
          <w:p w14:paraId="1896590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AE25D6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r w:rsidR="002A4863" w:rsidRPr="00212CC3" w14:paraId="0E5B859D" w14:textId="77777777">
        <w:tc>
          <w:tcPr>
            <w:tcW w:w="674" w:type="dxa"/>
          </w:tcPr>
          <w:p w14:paraId="004A51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338" w:type="dxa"/>
          </w:tcPr>
          <w:p w14:paraId="3E1930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the Salamanca Statement and framework for action on special needs education?</w:t>
            </w:r>
          </w:p>
        </w:tc>
        <w:tc>
          <w:tcPr>
            <w:tcW w:w="1504" w:type="dxa"/>
          </w:tcPr>
          <w:p w14:paraId="676929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485F9C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559" w:type="dxa"/>
          </w:tcPr>
          <w:p w14:paraId="170922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46E60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418" w:type="dxa"/>
          </w:tcPr>
          <w:p w14:paraId="297A7C3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AFBAA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c>
          <w:tcPr>
            <w:tcW w:w="1275" w:type="dxa"/>
          </w:tcPr>
          <w:p w14:paraId="03BDB2D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1F8362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bl>
    <w:p w14:paraId="6821A343" w14:textId="77777777" w:rsidR="002A4863" w:rsidRPr="00212CC3" w:rsidRDefault="002A4863" w:rsidP="00212CC3">
      <w:pPr>
        <w:jc w:val="both"/>
        <w:rPr>
          <w:rFonts w:ascii="Times New Roman" w:eastAsia="Garamond" w:hAnsi="Times New Roman" w:cs="Times New Roman"/>
          <w:sz w:val="24"/>
          <w:szCs w:val="24"/>
        </w:rPr>
      </w:pPr>
    </w:p>
    <w:p w14:paraId="6D812943"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61</w:t>
      </w:r>
      <w:r w:rsidRPr="00212CC3">
        <w:rPr>
          <w:rFonts w:ascii="Times New Roman" w:eastAsia="Garamond" w:hAnsi="Times New Roman" w:cs="Times New Roman"/>
          <w:sz w:val="24"/>
          <w:szCs w:val="24"/>
        </w:rPr>
        <w:t xml:space="preserve"> shows the summary of the responses (%) by the respondents participated in the interview exercise. The Table summarizes Table 2.</w:t>
      </w:r>
      <w:r w:rsidR="00926FF1">
        <w:rPr>
          <w:rFonts w:ascii="Times New Roman" w:eastAsia="Garamond" w:hAnsi="Times New Roman" w:cs="Times New Roman"/>
          <w:sz w:val="24"/>
          <w:szCs w:val="24"/>
        </w:rPr>
        <w:t>61</w:t>
      </w:r>
      <w:r w:rsidRPr="00212CC3">
        <w:rPr>
          <w:rFonts w:ascii="Times New Roman" w:eastAsia="Garamond" w:hAnsi="Times New Roman" w:cs="Times New Roman"/>
          <w:sz w:val="24"/>
          <w:szCs w:val="24"/>
        </w:rPr>
        <w:t xml:space="preserve"> above. </w:t>
      </w:r>
    </w:p>
    <w:p w14:paraId="0F18ED1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A4B9D96"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1E9595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015FE6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6CDA968"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AE8DB8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23A2B2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C97171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B5EB57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B64485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62</w:t>
      </w:r>
      <w:r w:rsidRPr="00212CC3">
        <w:rPr>
          <w:rFonts w:ascii="Times New Roman" w:eastAsia="Garamond" w:hAnsi="Times New Roman" w:cs="Times New Roman"/>
          <w:sz w:val="24"/>
          <w:szCs w:val="24"/>
        </w:rPr>
        <w:t>. Responses (%) on the General Concepts of IE vis-a-via SNE (Ondo State)</w:t>
      </w:r>
    </w:p>
    <w:tbl>
      <w:tblPr>
        <w:tblStyle w:val="afffe"/>
        <w:tblW w:w="10970" w:type="dxa"/>
        <w:tblLayout w:type="fixed"/>
        <w:tblLook w:val="0400" w:firstRow="0" w:lastRow="0" w:firstColumn="0" w:lastColumn="0" w:noHBand="0" w:noVBand="1"/>
      </w:tblPr>
      <w:tblGrid>
        <w:gridCol w:w="2010"/>
        <w:gridCol w:w="2520"/>
        <w:gridCol w:w="2280"/>
        <w:gridCol w:w="2100"/>
        <w:gridCol w:w="2060"/>
      </w:tblGrid>
      <w:tr w:rsidR="002A4863" w:rsidRPr="00212CC3" w14:paraId="7AE13C9E" w14:textId="77777777">
        <w:trPr>
          <w:trHeight w:val="300"/>
        </w:trPr>
        <w:tc>
          <w:tcPr>
            <w:tcW w:w="2010" w:type="dxa"/>
            <w:tcBorders>
              <w:top w:val="nil"/>
              <w:left w:val="nil"/>
              <w:bottom w:val="nil"/>
              <w:right w:val="nil"/>
            </w:tcBorders>
            <w:shd w:val="clear" w:color="auto" w:fill="auto"/>
          </w:tcPr>
          <w:p w14:paraId="4138B8D4"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STATEMENT</w:t>
            </w:r>
          </w:p>
        </w:tc>
        <w:tc>
          <w:tcPr>
            <w:tcW w:w="2520" w:type="dxa"/>
            <w:tcBorders>
              <w:top w:val="nil"/>
              <w:left w:val="nil"/>
              <w:bottom w:val="nil"/>
              <w:right w:val="nil"/>
            </w:tcBorders>
            <w:shd w:val="clear" w:color="auto" w:fill="auto"/>
          </w:tcPr>
          <w:p w14:paraId="38177AD4"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77CFDA60"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lastRenderedPageBreak/>
              <w:t>Excellently Well</w:t>
            </w:r>
          </w:p>
        </w:tc>
        <w:tc>
          <w:tcPr>
            <w:tcW w:w="2280" w:type="dxa"/>
            <w:tcBorders>
              <w:top w:val="nil"/>
              <w:left w:val="nil"/>
              <w:bottom w:val="nil"/>
              <w:right w:val="nil"/>
            </w:tcBorders>
            <w:shd w:val="clear" w:color="auto" w:fill="auto"/>
          </w:tcPr>
          <w:p w14:paraId="7BF97A06"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lastRenderedPageBreak/>
              <w:t xml:space="preserve">Response: </w:t>
            </w:r>
          </w:p>
          <w:p w14:paraId="2CCB40C7"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lastRenderedPageBreak/>
              <w:t>Well Enough</w:t>
            </w:r>
          </w:p>
        </w:tc>
        <w:tc>
          <w:tcPr>
            <w:tcW w:w="2100" w:type="dxa"/>
            <w:tcBorders>
              <w:top w:val="nil"/>
              <w:left w:val="nil"/>
              <w:bottom w:val="nil"/>
              <w:right w:val="nil"/>
            </w:tcBorders>
            <w:shd w:val="clear" w:color="auto" w:fill="auto"/>
          </w:tcPr>
          <w:p w14:paraId="0C80CADE"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lastRenderedPageBreak/>
              <w:t xml:space="preserve">Response: </w:t>
            </w:r>
          </w:p>
          <w:p w14:paraId="43F35F72"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lastRenderedPageBreak/>
              <w:t>Partly Well</w:t>
            </w:r>
          </w:p>
        </w:tc>
        <w:tc>
          <w:tcPr>
            <w:tcW w:w="2060" w:type="dxa"/>
            <w:tcBorders>
              <w:top w:val="nil"/>
              <w:left w:val="nil"/>
              <w:bottom w:val="nil"/>
              <w:right w:val="nil"/>
            </w:tcBorders>
            <w:shd w:val="clear" w:color="auto" w:fill="auto"/>
          </w:tcPr>
          <w:p w14:paraId="6AA1661D"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lastRenderedPageBreak/>
              <w:t xml:space="preserve">Response: </w:t>
            </w:r>
          </w:p>
          <w:p w14:paraId="4CD74E3C"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lastRenderedPageBreak/>
              <w:t>Not At All</w:t>
            </w:r>
          </w:p>
        </w:tc>
      </w:tr>
      <w:tr w:rsidR="002A4863" w:rsidRPr="00212CC3" w14:paraId="4C9B6E72" w14:textId="77777777">
        <w:trPr>
          <w:trHeight w:val="300"/>
        </w:trPr>
        <w:tc>
          <w:tcPr>
            <w:tcW w:w="2010" w:type="dxa"/>
            <w:tcBorders>
              <w:top w:val="nil"/>
              <w:left w:val="nil"/>
              <w:bottom w:val="nil"/>
              <w:right w:val="nil"/>
            </w:tcBorders>
            <w:shd w:val="clear" w:color="auto" w:fill="auto"/>
          </w:tcPr>
          <w:p w14:paraId="2DDF7E0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Statement 1</w:t>
            </w:r>
          </w:p>
        </w:tc>
        <w:tc>
          <w:tcPr>
            <w:tcW w:w="2520" w:type="dxa"/>
            <w:tcBorders>
              <w:top w:val="nil"/>
              <w:left w:val="nil"/>
              <w:bottom w:val="nil"/>
              <w:right w:val="nil"/>
            </w:tcBorders>
            <w:shd w:val="clear" w:color="auto" w:fill="auto"/>
          </w:tcPr>
          <w:p w14:paraId="71F2732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7D37E01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30%</w:t>
            </w:r>
          </w:p>
        </w:tc>
        <w:tc>
          <w:tcPr>
            <w:tcW w:w="2100" w:type="dxa"/>
            <w:tcBorders>
              <w:top w:val="nil"/>
              <w:left w:val="nil"/>
              <w:bottom w:val="nil"/>
              <w:right w:val="nil"/>
            </w:tcBorders>
            <w:shd w:val="clear" w:color="auto" w:fill="auto"/>
          </w:tcPr>
          <w:p w14:paraId="639C3B8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50%</w:t>
            </w:r>
          </w:p>
        </w:tc>
        <w:tc>
          <w:tcPr>
            <w:tcW w:w="2060" w:type="dxa"/>
            <w:tcBorders>
              <w:top w:val="nil"/>
              <w:left w:val="nil"/>
              <w:bottom w:val="nil"/>
              <w:right w:val="nil"/>
            </w:tcBorders>
            <w:shd w:val="clear" w:color="auto" w:fill="auto"/>
          </w:tcPr>
          <w:p w14:paraId="7BA38E6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15%</w:t>
            </w:r>
          </w:p>
        </w:tc>
      </w:tr>
      <w:tr w:rsidR="002A4863" w:rsidRPr="00212CC3" w14:paraId="28C65F1B" w14:textId="77777777">
        <w:trPr>
          <w:trHeight w:val="300"/>
        </w:trPr>
        <w:tc>
          <w:tcPr>
            <w:tcW w:w="2010" w:type="dxa"/>
            <w:tcBorders>
              <w:top w:val="nil"/>
              <w:left w:val="nil"/>
              <w:bottom w:val="nil"/>
              <w:right w:val="nil"/>
            </w:tcBorders>
            <w:shd w:val="clear" w:color="auto" w:fill="auto"/>
          </w:tcPr>
          <w:p w14:paraId="01E8E1A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2</w:t>
            </w:r>
          </w:p>
        </w:tc>
        <w:tc>
          <w:tcPr>
            <w:tcW w:w="2520" w:type="dxa"/>
            <w:tcBorders>
              <w:top w:val="nil"/>
              <w:left w:val="nil"/>
              <w:bottom w:val="nil"/>
              <w:right w:val="nil"/>
            </w:tcBorders>
            <w:shd w:val="clear" w:color="auto" w:fill="auto"/>
          </w:tcPr>
          <w:p w14:paraId="5E25C67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6A3CAF2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20%</w:t>
            </w:r>
          </w:p>
        </w:tc>
        <w:tc>
          <w:tcPr>
            <w:tcW w:w="2100" w:type="dxa"/>
            <w:tcBorders>
              <w:top w:val="nil"/>
              <w:left w:val="nil"/>
              <w:bottom w:val="nil"/>
              <w:right w:val="nil"/>
            </w:tcBorders>
            <w:shd w:val="clear" w:color="auto" w:fill="auto"/>
          </w:tcPr>
          <w:p w14:paraId="35188B2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65%</w:t>
            </w:r>
          </w:p>
        </w:tc>
        <w:tc>
          <w:tcPr>
            <w:tcW w:w="2060" w:type="dxa"/>
            <w:tcBorders>
              <w:top w:val="nil"/>
              <w:left w:val="nil"/>
              <w:bottom w:val="nil"/>
              <w:right w:val="nil"/>
            </w:tcBorders>
            <w:shd w:val="clear" w:color="auto" w:fill="auto"/>
          </w:tcPr>
          <w:p w14:paraId="099EB65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r>
      <w:tr w:rsidR="002A4863" w:rsidRPr="00212CC3" w14:paraId="1BE4ED53" w14:textId="77777777">
        <w:trPr>
          <w:trHeight w:val="300"/>
        </w:trPr>
        <w:tc>
          <w:tcPr>
            <w:tcW w:w="2010" w:type="dxa"/>
            <w:tcBorders>
              <w:top w:val="nil"/>
              <w:left w:val="nil"/>
              <w:bottom w:val="nil"/>
              <w:right w:val="nil"/>
            </w:tcBorders>
            <w:shd w:val="clear" w:color="auto" w:fill="auto"/>
          </w:tcPr>
          <w:p w14:paraId="5D3B626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3</w:t>
            </w:r>
          </w:p>
        </w:tc>
        <w:tc>
          <w:tcPr>
            <w:tcW w:w="2520" w:type="dxa"/>
            <w:tcBorders>
              <w:top w:val="nil"/>
              <w:left w:val="nil"/>
              <w:bottom w:val="nil"/>
              <w:right w:val="nil"/>
            </w:tcBorders>
            <w:shd w:val="clear" w:color="auto" w:fill="auto"/>
          </w:tcPr>
          <w:p w14:paraId="4A3BE4B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15%</w:t>
            </w:r>
          </w:p>
        </w:tc>
        <w:tc>
          <w:tcPr>
            <w:tcW w:w="2280" w:type="dxa"/>
            <w:tcBorders>
              <w:top w:val="nil"/>
              <w:left w:val="nil"/>
              <w:bottom w:val="nil"/>
              <w:right w:val="nil"/>
            </w:tcBorders>
            <w:shd w:val="clear" w:color="auto" w:fill="auto"/>
          </w:tcPr>
          <w:p w14:paraId="76C1F04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100" w:type="dxa"/>
            <w:tcBorders>
              <w:top w:val="nil"/>
              <w:left w:val="nil"/>
              <w:bottom w:val="nil"/>
              <w:right w:val="nil"/>
            </w:tcBorders>
            <w:shd w:val="clear" w:color="auto" w:fill="auto"/>
          </w:tcPr>
          <w:p w14:paraId="092BF60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50%</w:t>
            </w:r>
          </w:p>
        </w:tc>
        <w:tc>
          <w:tcPr>
            <w:tcW w:w="2060" w:type="dxa"/>
            <w:tcBorders>
              <w:top w:val="nil"/>
              <w:left w:val="nil"/>
              <w:bottom w:val="nil"/>
              <w:right w:val="nil"/>
            </w:tcBorders>
            <w:shd w:val="clear" w:color="auto" w:fill="auto"/>
          </w:tcPr>
          <w:p w14:paraId="7689B4A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25%</w:t>
            </w:r>
          </w:p>
        </w:tc>
      </w:tr>
      <w:tr w:rsidR="002A4863" w:rsidRPr="00212CC3" w14:paraId="3036DED3" w14:textId="77777777">
        <w:trPr>
          <w:trHeight w:val="300"/>
        </w:trPr>
        <w:tc>
          <w:tcPr>
            <w:tcW w:w="2010" w:type="dxa"/>
            <w:tcBorders>
              <w:top w:val="nil"/>
              <w:left w:val="nil"/>
              <w:bottom w:val="nil"/>
              <w:right w:val="nil"/>
            </w:tcBorders>
            <w:shd w:val="clear" w:color="auto" w:fill="auto"/>
          </w:tcPr>
          <w:p w14:paraId="38713D8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Statement 4 </w:t>
            </w:r>
          </w:p>
        </w:tc>
        <w:tc>
          <w:tcPr>
            <w:tcW w:w="2520" w:type="dxa"/>
            <w:tcBorders>
              <w:top w:val="nil"/>
              <w:left w:val="nil"/>
              <w:bottom w:val="nil"/>
              <w:right w:val="nil"/>
            </w:tcBorders>
            <w:shd w:val="clear" w:color="auto" w:fill="auto"/>
          </w:tcPr>
          <w:p w14:paraId="6B523C9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4CEBFAF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100" w:type="dxa"/>
            <w:tcBorders>
              <w:top w:val="nil"/>
              <w:left w:val="nil"/>
              <w:bottom w:val="nil"/>
              <w:right w:val="nil"/>
            </w:tcBorders>
            <w:shd w:val="clear" w:color="auto" w:fill="auto"/>
          </w:tcPr>
          <w:p w14:paraId="1407F54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060" w:type="dxa"/>
            <w:tcBorders>
              <w:top w:val="nil"/>
              <w:left w:val="nil"/>
              <w:bottom w:val="nil"/>
              <w:right w:val="nil"/>
            </w:tcBorders>
            <w:shd w:val="clear" w:color="auto" w:fill="auto"/>
          </w:tcPr>
          <w:p w14:paraId="10588D7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85%</w:t>
            </w:r>
          </w:p>
        </w:tc>
      </w:tr>
      <w:tr w:rsidR="002A4863" w:rsidRPr="00212CC3" w14:paraId="3C430F19" w14:textId="77777777">
        <w:trPr>
          <w:trHeight w:val="300"/>
        </w:trPr>
        <w:tc>
          <w:tcPr>
            <w:tcW w:w="2010" w:type="dxa"/>
            <w:tcBorders>
              <w:top w:val="nil"/>
              <w:left w:val="nil"/>
              <w:bottom w:val="nil"/>
              <w:right w:val="nil"/>
            </w:tcBorders>
            <w:shd w:val="clear" w:color="auto" w:fill="auto"/>
          </w:tcPr>
          <w:p w14:paraId="440F160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5</w:t>
            </w:r>
          </w:p>
        </w:tc>
        <w:tc>
          <w:tcPr>
            <w:tcW w:w="2520" w:type="dxa"/>
            <w:tcBorders>
              <w:top w:val="nil"/>
              <w:left w:val="nil"/>
              <w:bottom w:val="nil"/>
              <w:right w:val="nil"/>
            </w:tcBorders>
            <w:shd w:val="clear" w:color="auto" w:fill="auto"/>
          </w:tcPr>
          <w:p w14:paraId="11CCC81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7823C62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100" w:type="dxa"/>
            <w:tcBorders>
              <w:top w:val="nil"/>
              <w:left w:val="nil"/>
              <w:bottom w:val="nil"/>
              <w:right w:val="nil"/>
            </w:tcBorders>
            <w:shd w:val="clear" w:color="auto" w:fill="auto"/>
          </w:tcPr>
          <w:p w14:paraId="0F75DD2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15%</w:t>
            </w:r>
          </w:p>
        </w:tc>
        <w:tc>
          <w:tcPr>
            <w:tcW w:w="2060" w:type="dxa"/>
            <w:tcBorders>
              <w:top w:val="nil"/>
              <w:left w:val="nil"/>
              <w:bottom w:val="nil"/>
              <w:right w:val="nil"/>
            </w:tcBorders>
            <w:shd w:val="clear" w:color="auto" w:fill="auto"/>
          </w:tcPr>
          <w:p w14:paraId="37B1D4F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80%</w:t>
            </w:r>
          </w:p>
        </w:tc>
      </w:tr>
      <w:tr w:rsidR="002A4863" w:rsidRPr="00212CC3" w14:paraId="37E43DA2" w14:textId="77777777">
        <w:trPr>
          <w:trHeight w:val="300"/>
        </w:trPr>
        <w:tc>
          <w:tcPr>
            <w:tcW w:w="2010" w:type="dxa"/>
            <w:tcBorders>
              <w:top w:val="nil"/>
              <w:left w:val="nil"/>
              <w:bottom w:val="nil"/>
              <w:right w:val="nil"/>
            </w:tcBorders>
            <w:shd w:val="clear" w:color="auto" w:fill="auto"/>
          </w:tcPr>
          <w:p w14:paraId="73A6FAF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6</w:t>
            </w:r>
          </w:p>
        </w:tc>
        <w:tc>
          <w:tcPr>
            <w:tcW w:w="2520" w:type="dxa"/>
            <w:tcBorders>
              <w:top w:val="nil"/>
              <w:left w:val="nil"/>
              <w:bottom w:val="nil"/>
              <w:right w:val="nil"/>
            </w:tcBorders>
            <w:shd w:val="clear" w:color="auto" w:fill="auto"/>
          </w:tcPr>
          <w:p w14:paraId="67F78BA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1EB4A9E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100" w:type="dxa"/>
            <w:tcBorders>
              <w:top w:val="nil"/>
              <w:left w:val="nil"/>
              <w:bottom w:val="nil"/>
              <w:right w:val="nil"/>
            </w:tcBorders>
            <w:shd w:val="clear" w:color="auto" w:fill="auto"/>
          </w:tcPr>
          <w:p w14:paraId="13E6096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30%</w:t>
            </w:r>
          </w:p>
        </w:tc>
        <w:tc>
          <w:tcPr>
            <w:tcW w:w="2060" w:type="dxa"/>
            <w:tcBorders>
              <w:top w:val="nil"/>
              <w:left w:val="nil"/>
              <w:bottom w:val="nil"/>
              <w:right w:val="nil"/>
            </w:tcBorders>
            <w:shd w:val="clear" w:color="auto" w:fill="auto"/>
          </w:tcPr>
          <w:p w14:paraId="7B02DCF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60%</w:t>
            </w:r>
          </w:p>
        </w:tc>
      </w:tr>
      <w:tr w:rsidR="002A4863" w:rsidRPr="00212CC3" w14:paraId="024106C3" w14:textId="77777777">
        <w:trPr>
          <w:trHeight w:val="300"/>
        </w:trPr>
        <w:tc>
          <w:tcPr>
            <w:tcW w:w="2010" w:type="dxa"/>
            <w:tcBorders>
              <w:top w:val="nil"/>
              <w:left w:val="nil"/>
              <w:bottom w:val="nil"/>
              <w:right w:val="nil"/>
            </w:tcBorders>
            <w:shd w:val="clear" w:color="auto" w:fill="auto"/>
          </w:tcPr>
          <w:p w14:paraId="4A1D4F6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7</w:t>
            </w:r>
          </w:p>
        </w:tc>
        <w:tc>
          <w:tcPr>
            <w:tcW w:w="2520" w:type="dxa"/>
            <w:tcBorders>
              <w:top w:val="nil"/>
              <w:left w:val="nil"/>
              <w:bottom w:val="nil"/>
              <w:right w:val="nil"/>
            </w:tcBorders>
            <w:shd w:val="clear" w:color="auto" w:fill="auto"/>
          </w:tcPr>
          <w:p w14:paraId="617B532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5331858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c>
          <w:tcPr>
            <w:tcW w:w="2100" w:type="dxa"/>
            <w:tcBorders>
              <w:top w:val="nil"/>
              <w:left w:val="nil"/>
              <w:bottom w:val="nil"/>
              <w:right w:val="nil"/>
            </w:tcBorders>
            <w:shd w:val="clear" w:color="auto" w:fill="auto"/>
          </w:tcPr>
          <w:p w14:paraId="2DDCC37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45%</w:t>
            </w:r>
          </w:p>
        </w:tc>
        <w:tc>
          <w:tcPr>
            <w:tcW w:w="2060" w:type="dxa"/>
            <w:tcBorders>
              <w:top w:val="nil"/>
              <w:left w:val="nil"/>
              <w:bottom w:val="nil"/>
              <w:right w:val="nil"/>
            </w:tcBorders>
            <w:shd w:val="clear" w:color="auto" w:fill="auto"/>
          </w:tcPr>
          <w:p w14:paraId="09439F4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45%</w:t>
            </w:r>
          </w:p>
        </w:tc>
      </w:tr>
      <w:tr w:rsidR="002A4863" w:rsidRPr="00212CC3" w14:paraId="337DB314" w14:textId="77777777">
        <w:trPr>
          <w:trHeight w:val="300"/>
        </w:trPr>
        <w:tc>
          <w:tcPr>
            <w:tcW w:w="2010" w:type="dxa"/>
            <w:tcBorders>
              <w:top w:val="nil"/>
              <w:left w:val="nil"/>
              <w:bottom w:val="nil"/>
              <w:right w:val="nil"/>
            </w:tcBorders>
            <w:shd w:val="clear" w:color="auto" w:fill="auto"/>
          </w:tcPr>
          <w:p w14:paraId="13AD164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8</w:t>
            </w:r>
          </w:p>
        </w:tc>
        <w:tc>
          <w:tcPr>
            <w:tcW w:w="2520" w:type="dxa"/>
            <w:tcBorders>
              <w:top w:val="nil"/>
              <w:left w:val="nil"/>
              <w:bottom w:val="nil"/>
              <w:right w:val="nil"/>
            </w:tcBorders>
            <w:shd w:val="clear" w:color="auto" w:fill="auto"/>
          </w:tcPr>
          <w:p w14:paraId="723C2E1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09C0C462"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35%</w:t>
            </w:r>
          </w:p>
        </w:tc>
        <w:tc>
          <w:tcPr>
            <w:tcW w:w="2100" w:type="dxa"/>
            <w:tcBorders>
              <w:top w:val="nil"/>
              <w:left w:val="nil"/>
              <w:bottom w:val="nil"/>
              <w:right w:val="nil"/>
            </w:tcBorders>
            <w:shd w:val="clear" w:color="auto" w:fill="auto"/>
          </w:tcPr>
          <w:p w14:paraId="433A94A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50%</w:t>
            </w:r>
          </w:p>
        </w:tc>
        <w:tc>
          <w:tcPr>
            <w:tcW w:w="2060" w:type="dxa"/>
            <w:tcBorders>
              <w:top w:val="nil"/>
              <w:left w:val="nil"/>
              <w:bottom w:val="nil"/>
              <w:right w:val="nil"/>
            </w:tcBorders>
            <w:shd w:val="clear" w:color="auto" w:fill="auto"/>
          </w:tcPr>
          <w:p w14:paraId="3966B01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w:t>
            </w:r>
          </w:p>
        </w:tc>
      </w:tr>
      <w:tr w:rsidR="002A4863" w:rsidRPr="00212CC3" w14:paraId="0F003EAE" w14:textId="77777777">
        <w:trPr>
          <w:trHeight w:val="300"/>
        </w:trPr>
        <w:tc>
          <w:tcPr>
            <w:tcW w:w="2010" w:type="dxa"/>
            <w:tcBorders>
              <w:top w:val="nil"/>
              <w:left w:val="nil"/>
              <w:bottom w:val="nil"/>
              <w:right w:val="nil"/>
            </w:tcBorders>
            <w:shd w:val="clear" w:color="auto" w:fill="auto"/>
          </w:tcPr>
          <w:p w14:paraId="784BC88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9</w:t>
            </w:r>
          </w:p>
        </w:tc>
        <w:tc>
          <w:tcPr>
            <w:tcW w:w="2520" w:type="dxa"/>
            <w:tcBorders>
              <w:top w:val="nil"/>
              <w:left w:val="nil"/>
              <w:bottom w:val="nil"/>
              <w:right w:val="nil"/>
            </w:tcBorders>
            <w:shd w:val="clear" w:color="auto" w:fill="auto"/>
          </w:tcPr>
          <w:p w14:paraId="0E57C63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w:t>
            </w:r>
          </w:p>
        </w:tc>
        <w:tc>
          <w:tcPr>
            <w:tcW w:w="2280" w:type="dxa"/>
            <w:tcBorders>
              <w:top w:val="nil"/>
              <w:left w:val="nil"/>
              <w:bottom w:val="nil"/>
              <w:right w:val="nil"/>
            </w:tcBorders>
            <w:shd w:val="clear" w:color="auto" w:fill="auto"/>
          </w:tcPr>
          <w:p w14:paraId="585C259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55%</w:t>
            </w:r>
          </w:p>
        </w:tc>
        <w:tc>
          <w:tcPr>
            <w:tcW w:w="2100" w:type="dxa"/>
            <w:tcBorders>
              <w:top w:val="nil"/>
              <w:left w:val="nil"/>
              <w:bottom w:val="nil"/>
              <w:right w:val="nil"/>
            </w:tcBorders>
            <w:shd w:val="clear" w:color="auto" w:fill="auto"/>
          </w:tcPr>
          <w:p w14:paraId="621AE42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40%</w:t>
            </w:r>
          </w:p>
        </w:tc>
        <w:tc>
          <w:tcPr>
            <w:tcW w:w="2060" w:type="dxa"/>
            <w:tcBorders>
              <w:top w:val="nil"/>
              <w:left w:val="nil"/>
              <w:bottom w:val="nil"/>
              <w:right w:val="nil"/>
            </w:tcBorders>
            <w:shd w:val="clear" w:color="auto" w:fill="auto"/>
          </w:tcPr>
          <w:p w14:paraId="3CAE8A6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2858EFAE" w14:textId="77777777">
        <w:trPr>
          <w:trHeight w:val="300"/>
        </w:trPr>
        <w:tc>
          <w:tcPr>
            <w:tcW w:w="2010" w:type="dxa"/>
            <w:tcBorders>
              <w:top w:val="nil"/>
              <w:left w:val="nil"/>
              <w:bottom w:val="nil"/>
              <w:right w:val="nil"/>
            </w:tcBorders>
            <w:shd w:val="clear" w:color="auto" w:fill="auto"/>
          </w:tcPr>
          <w:p w14:paraId="1771419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10</w:t>
            </w:r>
          </w:p>
        </w:tc>
        <w:tc>
          <w:tcPr>
            <w:tcW w:w="2520" w:type="dxa"/>
            <w:tcBorders>
              <w:top w:val="nil"/>
              <w:left w:val="nil"/>
              <w:bottom w:val="nil"/>
              <w:right w:val="nil"/>
            </w:tcBorders>
            <w:shd w:val="clear" w:color="auto" w:fill="auto"/>
          </w:tcPr>
          <w:p w14:paraId="6EEE60B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4A027B3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100" w:type="dxa"/>
            <w:tcBorders>
              <w:top w:val="nil"/>
              <w:left w:val="nil"/>
              <w:bottom w:val="nil"/>
              <w:right w:val="nil"/>
            </w:tcBorders>
            <w:shd w:val="clear" w:color="auto" w:fill="auto"/>
          </w:tcPr>
          <w:p w14:paraId="5C3EDD1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060" w:type="dxa"/>
            <w:tcBorders>
              <w:top w:val="nil"/>
              <w:left w:val="nil"/>
              <w:bottom w:val="nil"/>
              <w:right w:val="nil"/>
            </w:tcBorders>
            <w:shd w:val="clear" w:color="auto" w:fill="auto"/>
          </w:tcPr>
          <w:p w14:paraId="72B517A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100%</w:t>
            </w:r>
          </w:p>
        </w:tc>
      </w:tr>
    </w:tbl>
    <w:p w14:paraId="76EFBED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679867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2.29 presents the responses by the respondents (in %) from Ondo State on the general concept of Inclusive Education vis-à-vis Special needs education. From this figure, about 50% of the respondents partially understand statement 1 which is referring to the general concepts of IE and none of the respondents knew the Salamanca statement and framework of action on special needs action which indicated 100% of the respondents stated that they don’t have idea on the scenario.  </w:t>
      </w:r>
    </w:p>
    <w:p w14:paraId="5F2851FB"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28DDE05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2F4B23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064BEF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14A25DB3" wp14:editId="33F16190">
            <wp:extent cx="8676861" cy="4591685"/>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FE05C9" w14:textId="77777777" w:rsidR="002A4863" w:rsidRPr="00212CC3" w:rsidRDefault="00000000" w:rsidP="00212CC3">
      <w:pPr>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2.29. Responses on General Concepts of IE Vs SNE (Ondo State)</w:t>
      </w:r>
    </w:p>
    <w:p w14:paraId="1330A885" w14:textId="77777777" w:rsidR="002A4863" w:rsidRPr="00212CC3" w:rsidRDefault="00CA785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2.17.1.5</w:t>
      </w:r>
      <w:r w:rsidRPr="00212CC3">
        <w:rPr>
          <w:rFonts w:ascii="Times New Roman" w:eastAsia="Garamond" w:hAnsi="Times New Roman" w:cs="Times New Roman"/>
          <w:b/>
          <w:sz w:val="24"/>
          <w:szCs w:val="24"/>
        </w:rPr>
        <w:tab/>
        <w:t>Analysis of Barriers faced by Person with Disabilities in Learning Environment (Ondo State)</w:t>
      </w:r>
    </w:p>
    <w:p w14:paraId="4CBDA82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63</w:t>
      </w:r>
      <w:r w:rsidRPr="00212CC3">
        <w:rPr>
          <w:rFonts w:ascii="Times New Roman" w:eastAsia="Garamond" w:hAnsi="Times New Roman" w:cs="Times New Roman"/>
          <w:sz w:val="24"/>
          <w:szCs w:val="24"/>
        </w:rPr>
        <w:t xml:space="preserve"> presents the Analysis of barriers faced by Person with Disabilities in learning environment around Ondo State. Each barrier was classified as options (a) to (e). From the Table, each option selected by the respondents has been ticked in their respective columns. In this case also, twenty (20) respondents from Ondo State and from learners with disabilities and other stakeholders in the State.  </w:t>
      </w:r>
    </w:p>
    <w:p w14:paraId="27D1C956" w14:textId="77777777" w:rsidR="00431699"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63</w:t>
      </w:r>
      <w:r w:rsidRPr="00212CC3">
        <w:rPr>
          <w:rFonts w:ascii="Times New Roman" w:eastAsia="Garamond" w:hAnsi="Times New Roman" w:cs="Times New Roman"/>
          <w:sz w:val="24"/>
          <w:szCs w:val="24"/>
        </w:rPr>
        <w:t>. Analysis of barriers faced by Person with Disabilities in Learning Environment</w:t>
      </w:r>
    </w:p>
    <w:p w14:paraId="5C2CCF81" w14:textId="77777777" w:rsidR="00431699" w:rsidRDefault="00431699" w:rsidP="00212CC3">
      <w:pPr>
        <w:spacing w:line="240" w:lineRule="auto"/>
        <w:jc w:val="both"/>
        <w:rPr>
          <w:rFonts w:ascii="Times New Roman" w:eastAsia="Garamond" w:hAnsi="Times New Roman" w:cs="Times New Roman"/>
          <w:sz w:val="24"/>
          <w:szCs w:val="24"/>
        </w:rPr>
      </w:pPr>
    </w:p>
    <w:p w14:paraId="2576BC7B" w14:textId="77777777" w:rsidR="00431699" w:rsidRDefault="00431699" w:rsidP="00212CC3">
      <w:pPr>
        <w:spacing w:line="240" w:lineRule="auto"/>
        <w:jc w:val="both"/>
        <w:rPr>
          <w:rFonts w:ascii="Times New Roman" w:eastAsia="Garamond" w:hAnsi="Times New Roman" w:cs="Times New Roman"/>
          <w:sz w:val="24"/>
          <w:szCs w:val="24"/>
        </w:rPr>
      </w:pPr>
    </w:p>
    <w:p w14:paraId="6FFA5872" w14:textId="77777777" w:rsidR="00431699" w:rsidRDefault="00431699" w:rsidP="00212CC3">
      <w:pPr>
        <w:spacing w:line="240" w:lineRule="auto"/>
        <w:jc w:val="both"/>
        <w:rPr>
          <w:rFonts w:ascii="Times New Roman" w:eastAsia="Garamond" w:hAnsi="Times New Roman" w:cs="Times New Roman"/>
          <w:sz w:val="24"/>
          <w:szCs w:val="24"/>
        </w:rPr>
      </w:pPr>
    </w:p>
    <w:p w14:paraId="50F9AC1D" w14:textId="77777777" w:rsidR="00431699" w:rsidRDefault="00431699" w:rsidP="00212CC3">
      <w:pPr>
        <w:spacing w:line="240" w:lineRule="auto"/>
        <w:jc w:val="both"/>
        <w:rPr>
          <w:rFonts w:ascii="Times New Roman" w:eastAsia="Garamond" w:hAnsi="Times New Roman" w:cs="Times New Roman"/>
          <w:sz w:val="24"/>
          <w:szCs w:val="24"/>
        </w:rPr>
      </w:pPr>
    </w:p>
    <w:p w14:paraId="3D794021" w14:textId="77777777" w:rsidR="00431699" w:rsidRDefault="00431699" w:rsidP="00212CC3">
      <w:pPr>
        <w:spacing w:line="240" w:lineRule="auto"/>
        <w:jc w:val="both"/>
        <w:rPr>
          <w:rFonts w:ascii="Times New Roman" w:eastAsia="Garamond" w:hAnsi="Times New Roman" w:cs="Times New Roman"/>
          <w:sz w:val="24"/>
          <w:szCs w:val="24"/>
        </w:rPr>
      </w:pPr>
    </w:p>
    <w:p w14:paraId="1BCE65FC" w14:textId="77777777" w:rsidR="00431699" w:rsidRDefault="00431699" w:rsidP="00212CC3">
      <w:pPr>
        <w:spacing w:line="240" w:lineRule="auto"/>
        <w:jc w:val="both"/>
        <w:rPr>
          <w:rFonts w:ascii="Times New Roman" w:eastAsia="Garamond" w:hAnsi="Times New Roman" w:cs="Times New Roman"/>
          <w:sz w:val="24"/>
          <w:szCs w:val="24"/>
        </w:rPr>
      </w:pPr>
    </w:p>
    <w:p w14:paraId="0DAD9D32" w14:textId="77777777" w:rsidR="00431699" w:rsidRDefault="00431699" w:rsidP="00212CC3">
      <w:pPr>
        <w:spacing w:line="240" w:lineRule="auto"/>
        <w:jc w:val="both"/>
        <w:rPr>
          <w:rFonts w:ascii="Times New Roman" w:eastAsia="Garamond" w:hAnsi="Times New Roman" w:cs="Times New Roman"/>
          <w:sz w:val="24"/>
          <w:szCs w:val="24"/>
        </w:rPr>
      </w:pPr>
    </w:p>
    <w:p w14:paraId="7F1FAA0E" w14:textId="77777777" w:rsidR="00431699" w:rsidRDefault="00431699" w:rsidP="00212CC3">
      <w:pPr>
        <w:spacing w:line="240" w:lineRule="auto"/>
        <w:jc w:val="both"/>
        <w:rPr>
          <w:rFonts w:ascii="Times New Roman" w:eastAsia="Garamond" w:hAnsi="Times New Roman" w:cs="Times New Roman"/>
          <w:sz w:val="24"/>
          <w:szCs w:val="24"/>
        </w:rPr>
      </w:pPr>
    </w:p>
    <w:p w14:paraId="33D67590" w14:textId="77777777" w:rsidR="00431699" w:rsidRDefault="00431699" w:rsidP="00212CC3">
      <w:pPr>
        <w:spacing w:line="240" w:lineRule="auto"/>
        <w:jc w:val="both"/>
        <w:rPr>
          <w:rFonts w:ascii="Times New Roman" w:eastAsia="Garamond" w:hAnsi="Times New Roman" w:cs="Times New Roman"/>
          <w:sz w:val="24"/>
          <w:szCs w:val="24"/>
        </w:rPr>
      </w:pPr>
    </w:p>
    <w:p w14:paraId="22E86544" w14:textId="7CCBDC7C"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(Ondo State)</w:t>
      </w:r>
    </w:p>
    <w:tbl>
      <w:tblPr>
        <w:tblStyle w:val="affff"/>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3817"/>
        <w:gridCol w:w="1417"/>
        <w:gridCol w:w="1418"/>
        <w:gridCol w:w="1417"/>
        <w:gridCol w:w="1418"/>
        <w:gridCol w:w="1134"/>
      </w:tblGrid>
      <w:tr w:rsidR="002A4863" w:rsidRPr="00212CC3" w14:paraId="71044A2A" w14:textId="77777777">
        <w:trPr>
          <w:jc w:val="center"/>
        </w:trPr>
        <w:tc>
          <w:tcPr>
            <w:tcW w:w="573" w:type="dxa"/>
          </w:tcPr>
          <w:p w14:paraId="4881A2A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817" w:type="dxa"/>
          </w:tcPr>
          <w:p w14:paraId="304A401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BARRIERS</w:t>
            </w:r>
          </w:p>
          <w:p w14:paraId="2B8A1850" w14:textId="77777777" w:rsidR="002A4863" w:rsidRPr="00212CC3" w:rsidRDefault="002A4863" w:rsidP="00212CC3">
            <w:pPr>
              <w:jc w:val="both"/>
              <w:rPr>
                <w:rFonts w:ascii="Times New Roman" w:eastAsia="Garamond" w:hAnsi="Times New Roman" w:cs="Times New Roman"/>
                <w:b/>
                <w:sz w:val="24"/>
                <w:szCs w:val="24"/>
              </w:rPr>
            </w:pPr>
          </w:p>
        </w:tc>
        <w:tc>
          <w:tcPr>
            <w:tcW w:w="1417" w:type="dxa"/>
          </w:tcPr>
          <w:p w14:paraId="6BD379F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w:t>
            </w:r>
          </w:p>
        </w:tc>
        <w:tc>
          <w:tcPr>
            <w:tcW w:w="1418" w:type="dxa"/>
          </w:tcPr>
          <w:p w14:paraId="2AFC09A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w:t>
            </w:r>
          </w:p>
        </w:tc>
        <w:tc>
          <w:tcPr>
            <w:tcW w:w="1417" w:type="dxa"/>
          </w:tcPr>
          <w:p w14:paraId="220BE3D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w:t>
            </w:r>
          </w:p>
        </w:tc>
        <w:tc>
          <w:tcPr>
            <w:tcW w:w="1418" w:type="dxa"/>
          </w:tcPr>
          <w:p w14:paraId="3D2FF56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w:t>
            </w:r>
          </w:p>
        </w:tc>
        <w:tc>
          <w:tcPr>
            <w:tcW w:w="1134" w:type="dxa"/>
          </w:tcPr>
          <w:p w14:paraId="73E69C3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w:t>
            </w:r>
          </w:p>
        </w:tc>
      </w:tr>
      <w:tr w:rsidR="002A4863" w:rsidRPr="00212CC3" w14:paraId="19EBC28C" w14:textId="77777777">
        <w:trPr>
          <w:jc w:val="center"/>
        </w:trPr>
        <w:tc>
          <w:tcPr>
            <w:tcW w:w="573" w:type="dxa"/>
          </w:tcPr>
          <w:p w14:paraId="4C9E191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817" w:type="dxa"/>
          </w:tcPr>
          <w:p w14:paraId="6834FC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Physical Barriers: </w:t>
            </w:r>
            <w:proofErr w:type="spellStart"/>
            <w:r w:rsidRPr="00212CC3">
              <w:rPr>
                <w:rFonts w:ascii="Times New Roman" w:eastAsia="Garamond" w:hAnsi="Times New Roman" w:cs="Times New Roman"/>
                <w:sz w:val="24"/>
                <w:szCs w:val="24"/>
              </w:rPr>
              <w:t>e.g</w:t>
            </w:r>
            <w:proofErr w:type="spellEnd"/>
            <w:r w:rsidRPr="00212CC3">
              <w:rPr>
                <w:rFonts w:ascii="Times New Roman" w:eastAsia="Garamond" w:hAnsi="Times New Roman" w:cs="Times New Roman"/>
                <w:sz w:val="24"/>
                <w:szCs w:val="24"/>
              </w:rPr>
              <w:t xml:space="preserve"> </w:t>
            </w:r>
          </w:p>
          <w:p w14:paraId="53D2BA22" w14:textId="77777777" w:rsidR="002A4863" w:rsidRPr="00212CC3" w:rsidRDefault="00000000" w:rsidP="00212CC3">
            <w:pPr>
              <w:numPr>
                <w:ilvl w:val="0"/>
                <w:numId w:val="12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Inaccessible services</w:t>
            </w:r>
          </w:p>
          <w:p w14:paraId="563B81A4" w14:textId="77777777" w:rsidR="002A4863" w:rsidRPr="00212CC3" w:rsidRDefault="00000000" w:rsidP="00212CC3">
            <w:pPr>
              <w:numPr>
                <w:ilvl w:val="0"/>
                <w:numId w:val="12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Long distances</w:t>
            </w:r>
          </w:p>
          <w:p w14:paraId="43E961DF" w14:textId="77777777" w:rsidR="002A4863" w:rsidRPr="00212CC3" w:rsidRDefault="00000000" w:rsidP="00212CC3">
            <w:pPr>
              <w:numPr>
                <w:ilvl w:val="0"/>
                <w:numId w:val="12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damaged infrastructure</w:t>
            </w:r>
          </w:p>
          <w:p w14:paraId="6B5C7410" w14:textId="77777777" w:rsidR="002A4863" w:rsidRPr="00212CC3" w:rsidRDefault="00000000" w:rsidP="00212CC3">
            <w:pPr>
              <w:numPr>
                <w:ilvl w:val="0"/>
                <w:numId w:val="12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ramp</w:t>
            </w:r>
          </w:p>
        </w:tc>
        <w:tc>
          <w:tcPr>
            <w:tcW w:w="1417" w:type="dxa"/>
          </w:tcPr>
          <w:p w14:paraId="54DD71AA" w14:textId="77777777" w:rsidR="002A4863" w:rsidRPr="00212CC3" w:rsidRDefault="002A4863" w:rsidP="00212CC3">
            <w:pPr>
              <w:jc w:val="both"/>
              <w:rPr>
                <w:rFonts w:ascii="Times New Roman" w:eastAsia="Garamond" w:hAnsi="Times New Roman" w:cs="Times New Roman"/>
                <w:sz w:val="24"/>
                <w:szCs w:val="24"/>
              </w:rPr>
            </w:pPr>
          </w:p>
          <w:p w14:paraId="4E5E57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14482F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p w14:paraId="304B0F90" w14:textId="77777777" w:rsidR="002A4863" w:rsidRPr="00212CC3" w:rsidRDefault="002A4863" w:rsidP="00212CC3">
            <w:pPr>
              <w:jc w:val="both"/>
              <w:rPr>
                <w:rFonts w:ascii="Times New Roman" w:eastAsia="Garamond" w:hAnsi="Times New Roman" w:cs="Times New Roman"/>
                <w:sz w:val="24"/>
                <w:szCs w:val="24"/>
              </w:rPr>
            </w:pPr>
          </w:p>
        </w:tc>
        <w:tc>
          <w:tcPr>
            <w:tcW w:w="1418" w:type="dxa"/>
          </w:tcPr>
          <w:p w14:paraId="4AA0CD72" w14:textId="77777777" w:rsidR="002A4863" w:rsidRPr="00212CC3" w:rsidRDefault="002A4863" w:rsidP="00212CC3">
            <w:pPr>
              <w:jc w:val="both"/>
              <w:rPr>
                <w:rFonts w:ascii="Times New Roman" w:eastAsia="Garamond" w:hAnsi="Times New Roman" w:cs="Times New Roman"/>
                <w:sz w:val="24"/>
                <w:szCs w:val="24"/>
              </w:rPr>
            </w:pPr>
          </w:p>
          <w:p w14:paraId="15F668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2921564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7" w:type="dxa"/>
          </w:tcPr>
          <w:p w14:paraId="7EF6B408" w14:textId="77777777" w:rsidR="002A4863" w:rsidRPr="00212CC3" w:rsidRDefault="002A4863" w:rsidP="00212CC3">
            <w:pPr>
              <w:jc w:val="both"/>
              <w:rPr>
                <w:rFonts w:ascii="Times New Roman" w:eastAsia="Garamond" w:hAnsi="Times New Roman" w:cs="Times New Roman"/>
                <w:sz w:val="24"/>
                <w:szCs w:val="24"/>
              </w:rPr>
            </w:pPr>
          </w:p>
          <w:p w14:paraId="59658E7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28184D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p w14:paraId="476A4C6F" w14:textId="77777777" w:rsidR="002A4863" w:rsidRPr="00212CC3" w:rsidRDefault="002A4863" w:rsidP="00212CC3">
            <w:pPr>
              <w:jc w:val="both"/>
              <w:rPr>
                <w:rFonts w:ascii="Times New Roman" w:eastAsia="Garamond" w:hAnsi="Times New Roman" w:cs="Times New Roman"/>
                <w:sz w:val="24"/>
                <w:szCs w:val="24"/>
              </w:rPr>
            </w:pPr>
          </w:p>
        </w:tc>
        <w:tc>
          <w:tcPr>
            <w:tcW w:w="1418" w:type="dxa"/>
          </w:tcPr>
          <w:p w14:paraId="540307D4" w14:textId="77777777" w:rsidR="002A4863" w:rsidRPr="00212CC3" w:rsidRDefault="002A4863" w:rsidP="00212CC3">
            <w:pPr>
              <w:jc w:val="both"/>
              <w:rPr>
                <w:rFonts w:ascii="Times New Roman" w:eastAsia="Garamond" w:hAnsi="Times New Roman" w:cs="Times New Roman"/>
                <w:sz w:val="24"/>
                <w:szCs w:val="24"/>
              </w:rPr>
            </w:pPr>
          </w:p>
          <w:p w14:paraId="135031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06795B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134" w:type="dxa"/>
          </w:tcPr>
          <w:p w14:paraId="78BF3837" w14:textId="77777777" w:rsidR="002A4863" w:rsidRPr="00212CC3" w:rsidRDefault="002A4863" w:rsidP="00212CC3">
            <w:pPr>
              <w:jc w:val="both"/>
              <w:rPr>
                <w:rFonts w:ascii="Times New Roman" w:eastAsia="Garamond" w:hAnsi="Times New Roman" w:cs="Times New Roman"/>
                <w:sz w:val="24"/>
                <w:szCs w:val="24"/>
              </w:rPr>
            </w:pPr>
          </w:p>
          <w:p w14:paraId="5ADC888B" w14:textId="77777777" w:rsidR="002A4863" w:rsidRPr="00212CC3" w:rsidRDefault="002A4863" w:rsidP="00212CC3">
            <w:pPr>
              <w:jc w:val="both"/>
              <w:rPr>
                <w:rFonts w:ascii="Times New Roman" w:eastAsia="Garamond" w:hAnsi="Times New Roman" w:cs="Times New Roman"/>
                <w:sz w:val="24"/>
                <w:szCs w:val="24"/>
              </w:rPr>
            </w:pPr>
          </w:p>
          <w:p w14:paraId="596F325B" w14:textId="77777777" w:rsidR="002A4863" w:rsidRPr="00212CC3" w:rsidRDefault="002A4863" w:rsidP="00212CC3">
            <w:pPr>
              <w:numPr>
                <w:ilvl w:val="0"/>
                <w:numId w:val="12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26511FB6" w14:textId="77777777">
        <w:trPr>
          <w:jc w:val="center"/>
        </w:trPr>
        <w:tc>
          <w:tcPr>
            <w:tcW w:w="573" w:type="dxa"/>
          </w:tcPr>
          <w:p w14:paraId="049347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817" w:type="dxa"/>
          </w:tcPr>
          <w:p w14:paraId="212B07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Institutional Barriers: </w:t>
            </w:r>
            <w:proofErr w:type="spellStart"/>
            <w:r w:rsidRPr="00212CC3">
              <w:rPr>
                <w:rFonts w:ascii="Times New Roman" w:eastAsia="Garamond" w:hAnsi="Times New Roman" w:cs="Times New Roman"/>
                <w:sz w:val="24"/>
                <w:szCs w:val="24"/>
              </w:rPr>
              <w:t>e.g</w:t>
            </w:r>
            <w:proofErr w:type="spellEnd"/>
            <w:r w:rsidRPr="00212CC3">
              <w:rPr>
                <w:rFonts w:ascii="Times New Roman" w:eastAsia="Garamond" w:hAnsi="Times New Roman" w:cs="Times New Roman"/>
                <w:sz w:val="24"/>
                <w:szCs w:val="24"/>
              </w:rPr>
              <w:t xml:space="preserve"> </w:t>
            </w:r>
          </w:p>
          <w:p w14:paraId="0ABCC8EB" w14:textId="77777777" w:rsidR="002A4863" w:rsidRPr="00212CC3" w:rsidRDefault="00000000" w:rsidP="00212CC3">
            <w:pPr>
              <w:numPr>
                <w:ilvl w:val="0"/>
                <w:numId w:val="12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Limited availability of services,</w:t>
            </w:r>
          </w:p>
          <w:p w14:paraId="077489A2" w14:textId="77777777" w:rsidR="002A4863" w:rsidRPr="00212CC3" w:rsidRDefault="00000000" w:rsidP="00212CC3">
            <w:pPr>
              <w:numPr>
                <w:ilvl w:val="0"/>
                <w:numId w:val="12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Limited technical capacity/training of service providers</w:t>
            </w:r>
          </w:p>
          <w:p w14:paraId="1CD0D06A" w14:textId="77777777" w:rsidR="002A4863" w:rsidRPr="00212CC3" w:rsidRDefault="00000000" w:rsidP="00212CC3">
            <w:pPr>
              <w:numPr>
                <w:ilvl w:val="0"/>
                <w:numId w:val="12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Policies and curriculum</w:t>
            </w:r>
          </w:p>
          <w:p w14:paraId="11D82DB4" w14:textId="77777777" w:rsidR="002A4863" w:rsidRPr="00212CC3" w:rsidRDefault="00000000" w:rsidP="00212CC3">
            <w:pPr>
              <w:numPr>
                <w:ilvl w:val="0"/>
                <w:numId w:val="12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Funding</w:t>
            </w:r>
          </w:p>
        </w:tc>
        <w:tc>
          <w:tcPr>
            <w:tcW w:w="1417" w:type="dxa"/>
          </w:tcPr>
          <w:p w14:paraId="2D5E18E6" w14:textId="77777777" w:rsidR="002A4863" w:rsidRPr="00212CC3" w:rsidRDefault="002A4863" w:rsidP="00212CC3">
            <w:pPr>
              <w:jc w:val="both"/>
              <w:rPr>
                <w:rFonts w:ascii="Times New Roman" w:eastAsia="Garamond" w:hAnsi="Times New Roman" w:cs="Times New Roman"/>
                <w:sz w:val="24"/>
                <w:szCs w:val="24"/>
              </w:rPr>
            </w:pPr>
          </w:p>
          <w:p w14:paraId="0DEE067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7F7B1E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8" w:type="dxa"/>
          </w:tcPr>
          <w:p w14:paraId="314A5C71" w14:textId="77777777" w:rsidR="002A4863" w:rsidRPr="00212CC3" w:rsidRDefault="002A4863" w:rsidP="00212CC3">
            <w:pPr>
              <w:jc w:val="both"/>
              <w:rPr>
                <w:rFonts w:ascii="Times New Roman" w:eastAsia="Garamond" w:hAnsi="Times New Roman" w:cs="Times New Roman"/>
                <w:sz w:val="24"/>
                <w:szCs w:val="24"/>
              </w:rPr>
            </w:pPr>
          </w:p>
          <w:p w14:paraId="0CC91A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1A168D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7" w:type="dxa"/>
          </w:tcPr>
          <w:p w14:paraId="6E3F75F0" w14:textId="77777777" w:rsidR="002A4863" w:rsidRPr="00212CC3" w:rsidRDefault="002A4863" w:rsidP="00212CC3">
            <w:pPr>
              <w:jc w:val="both"/>
              <w:rPr>
                <w:rFonts w:ascii="Times New Roman" w:eastAsia="Garamond" w:hAnsi="Times New Roman" w:cs="Times New Roman"/>
                <w:sz w:val="24"/>
                <w:szCs w:val="24"/>
              </w:rPr>
            </w:pPr>
          </w:p>
          <w:p w14:paraId="139C5D7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70BB74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8" w:type="dxa"/>
          </w:tcPr>
          <w:p w14:paraId="626E68A4" w14:textId="77777777" w:rsidR="002A4863" w:rsidRPr="00212CC3" w:rsidRDefault="002A4863" w:rsidP="00212CC3">
            <w:pPr>
              <w:jc w:val="both"/>
              <w:rPr>
                <w:rFonts w:ascii="Times New Roman" w:eastAsia="Garamond" w:hAnsi="Times New Roman" w:cs="Times New Roman"/>
                <w:sz w:val="24"/>
                <w:szCs w:val="24"/>
              </w:rPr>
            </w:pPr>
          </w:p>
          <w:p w14:paraId="40B13C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6A7A8E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134" w:type="dxa"/>
          </w:tcPr>
          <w:p w14:paraId="7ABDD9F3" w14:textId="77777777" w:rsidR="002A4863" w:rsidRPr="00212CC3" w:rsidRDefault="002A4863" w:rsidP="00212CC3">
            <w:pPr>
              <w:jc w:val="both"/>
              <w:rPr>
                <w:rFonts w:ascii="Times New Roman" w:eastAsia="Garamond" w:hAnsi="Times New Roman" w:cs="Times New Roman"/>
                <w:sz w:val="24"/>
                <w:szCs w:val="24"/>
              </w:rPr>
            </w:pPr>
          </w:p>
          <w:p w14:paraId="605F32F7" w14:textId="77777777" w:rsidR="002A4863" w:rsidRPr="00212CC3" w:rsidRDefault="002A4863" w:rsidP="00212CC3">
            <w:pPr>
              <w:jc w:val="both"/>
              <w:rPr>
                <w:rFonts w:ascii="Times New Roman" w:eastAsia="Garamond" w:hAnsi="Times New Roman" w:cs="Times New Roman"/>
                <w:sz w:val="24"/>
                <w:szCs w:val="24"/>
              </w:rPr>
            </w:pPr>
          </w:p>
          <w:p w14:paraId="3F3318F4" w14:textId="77777777" w:rsidR="002A4863" w:rsidRPr="00212CC3" w:rsidRDefault="002A4863" w:rsidP="00212CC3">
            <w:pPr>
              <w:numPr>
                <w:ilvl w:val="0"/>
                <w:numId w:val="13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75903C49" w14:textId="77777777">
        <w:trPr>
          <w:jc w:val="center"/>
        </w:trPr>
        <w:tc>
          <w:tcPr>
            <w:tcW w:w="573" w:type="dxa"/>
          </w:tcPr>
          <w:p w14:paraId="113A3F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817" w:type="dxa"/>
          </w:tcPr>
          <w:p w14:paraId="0295207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Attitudes and Perceptions: e.g. </w:t>
            </w:r>
          </w:p>
          <w:p w14:paraId="2E0C6880" w14:textId="77777777" w:rsidR="002A4863" w:rsidRPr="00212CC3" w:rsidRDefault="00000000" w:rsidP="00212CC3">
            <w:pPr>
              <w:numPr>
                <w:ilvl w:val="0"/>
                <w:numId w:val="13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Stigma</w:t>
            </w:r>
          </w:p>
          <w:p w14:paraId="2D11D177" w14:textId="77777777" w:rsidR="002A4863" w:rsidRPr="00212CC3" w:rsidRDefault="00000000" w:rsidP="00212CC3">
            <w:pPr>
              <w:numPr>
                <w:ilvl w:val="0"/>
                <w:numId w:val="13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Fear</w:t>
            </w:r>
          </w:p>
          <w:p w14:paraId="1F9DA058" w14:textId="77777777" w:rsidR="002A4863" w:rsidRPr="00212CC3" w:rsidRDefault="00000000" w:rsidP="00212CC3">
            <w:pPr>
              <w:numPr>
                <w:ilvl w:val="0"/>
                <w:numId w:val="13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Bullying and harassment</w:t>
            </w:r>
          </w:p>
          <w:p w14:paraId="7D1D08D6" w14:textId="77777777" w:rsidR="002A4863" w:rsidRPr="00212CC3" w:rsidRDefault="00000000" w:rsidP="00212CC3">
            <w:pPr>
              <w:numPr>
                <w:ilvl w:val="0"/>
                <w:numId w:val="13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Discrimination</w:t>
            </w:r>
          </w:p>
        </w:tc>
        <w:tc>
          <w:tcPr>
            <w:tcW w:w="1417" w:type="dxa"/>
          </w:tcPr>
          <w:p w14:paraId="5DE8F4C6" w14:textId="77777777" w:rsidR="002A4863" w:rsidRPr="00212CC3" w:rsidRDefault="002A4863" w:rsidP="00212CC3">
            <w:pPr>
              <w:jc w:val="both"/>
              <w:rPr>
                <w:rFonts w:ascii="Times New Roman" w:eastAsia="Garamond" w:hAnsi="Times New Roman" w:cs="Times New Roman"/>
                <w:sz w:val="24"/>
                <w:szCs w:val="24"/>
              </w:rPr>
            </w:pPr>
          </w:p>
          <w:p w14:paraId="4D0333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0EE1AB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20)</w:t>
            </w:r>
          </w:p>
        </w:tc>
        <w:tc>
          <w:tcPr>
            <w:tcW w:w="1418" w:type="dxa"/>
          </w:tcPr>
          <w:p w14:paraId="0270631F" w14:textId="77777777" w:rsidR="002A4863" w:rsidRPr="00212CC3" w:rsidRDefault="002A4863" w:rsidP="00212CC3">
            <w:pPr>
              <w:jc w:val="both"/>
              <w:rPr>
                <w:rFonts w:ascii="Times New Roman" w:eastAsia="Garamond" w:hAnsi="Times New Roman" w:cs="Times New Roman"/>
                <w:sz w:val="24"/>
                <w:szCs w:val="24"/>
              </w:rPr>
            </w:pPr>
          </w:p>
          <w:p w14:paraId="2C974F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43C6B8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1417" w:type="dxa"/>
          </w:tcPr>
          <w:p w14:paraId="3996E30A" w14:textId="77777777" w:rsidR="002A4863" w:rsidRPr="00212CC3" w:rsidRDefault="002A4863" w:rsidP="00212CC3">
            <w:pPr>
              <w:jc w:val="both"/>
              <w:rPr>
                <w:rFonts w:ascii="Times New Roman" w:eastAsia="Garamond" w:hAnsi="Times New Roman" w:cs="Times New Roman"/>
                <w:sz w:val="24"/>
                <w:szCs w:val="24"/>
              </w:rPr>
            </w:pPr>
          </w:p>
          <w:p w14:paraId="6C90B9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071C8B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c>
          <w:tcPr>
            <w:tcW w:w="1418" w:type="dxa"/>
          </w:tcPr>
          <w:p w14:paraId="6D2DECF4" w14:textId="77777777" w:rsidR="002A4863" w:rsidRPr="00212CC3" w:rsidRDefault="002A4863" w:rsidP="00212CC3">
            <w:pPr>
              <w:jc w:val="both"/>
              <w:rPr>
                <w:rFonts w:ascii="Times New Roman" w:eastAsia="Garamond" w:hAnsi="Times New Roman" w:cs="Times New Roman"/>
                <w:sz w:val="24"/>
                <w:szCs w:val="24"/>
              </w:rPr>
            </w:pPr>
          </w:p>
          <w:p w14:paraId="15E846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0AEFF6C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134" w:type="dxa"/>
          </w:tcPr>
          <w:p w14:paraId="32DA9911" w14:textId="77777777" w:rsidR="002A4863" w:rsidRPr="00212CC3" w:rsidRDefault="002A4863" w:rsidP="00212CC3">
            <w:pPr>
              <w:jc w:val="both"/>
              <w:rPr>
                <w:rFonts w:ascii="Times New Roman" w:eastAsia="Garamond" w:hAnsi="Times New Roman" w:cs="Times New Roman"/>
                <w:sz w:val="24"/>
                <w:szCs w:val="24"/>
              </w:rPr>
            </w:pPr>
          </w:p>
          <w:p w14:paraId="072EEF2E" w14:textId="77777777" w:rsidR="002A4863" w:rsidRPr="00212CC3" w:rsidRDefault="002A4863" w:rsidP="00212CC3">
            <w:pPr>
              <w:jc w:val="both"/>
              <w:rPr>
                <w:rFonts w:ascii="Times New Roman" w:eastAsia="Garamond" w:hAnsi="Times New Roman" w:cs="Times New Roman"/>
                <w:sz w:val="24"/>
                <w:szCs w:val="24"/>
              </w:rPr>
            </w:pPr>
          </w:p>
          <w:p w14:paraId="2E9A6E8F" w14:textId="77777777" w:rsidR="002A4863" w:rsidRPr="00212CC3" w:rsidRDefault="002A4863" w:rsidP="00212CC3">
            <w:pPr>
              <w:numPr>
                <w:ilvl w:val="0"/>
                <w:numId w:val="13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7EFF0599" w14:textId="77777777">
        <w:trPr>
          <w:jc w:val="center"/>
        </w:trPr>
        <w:tc>
          <w:tcPr>
            <w:tcW w:w="573" w:type="dxa"/>
          </w:tcPr>
          <w:p w14:paraId="3965C2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817" w:type="dxa"/>
          </w:tcPr>
          <w:p w14:paraId="0FE8EC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Communication Barriers: e.g. </w:t>
            </w:r>
          </w:p>
          <w:p w14:paraId="75D1BC3A" w14:textId="77777777" w:rsidR="002A4863" w:rsidRPr="00212CC3" w:rsidRDefault="00000000" w:rsidP="00212CC3">
            <w:pPr>
              <w:numPr>
                <w:ilvl w:val="0"/>
                <w:numId w:val="13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Assistive Technology Devices</w:t>
            </w:r>
          </w:p>
          <w:p w14:paraId="0A2F0704" w14:textId="77777777" w:rsidR="002A4863" w:rsidRPr="00212CC3" w:rsidRDefault="00000000" w:rsidP="00212CC3">
            <w:pPr>
              <w:numPr>
                <w:ilvl w:val="0"/>
                <w:numId w:val="13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Brail</w:t>
            </w:r>
          </w:p>
          <w:p w14:paraId="492CE75D" w14:textId="77777777" w:rsidR="002A4863" w:rsidRPr="00212CC3" w:rsidRDefault="00000000" w:rsidP="00212CC3">
            <w:pPr>
              <w:numPr>
                <w:ilvl w:val="0"/>
                <w:numId w:val="13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Sign language Interpreters</w:t>
            </w:r>
          </w:p>
          <w:p w14:paraId="5AB4BC7E" w14:textId="77777777" w:rsidR="002A4863" w:rsidRPr="00212CC3" w:rsidRDefault="00000000" w:rsidP="00212CC3">
            <w:pPr>
              <w:numPr>
                <w:ilvl w:val="0"/>
                <w:numId w:val="13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Obstacles to access or conveying information</w:t>
            </w:r>
          </w:p>
          <w:p w14:paraId="62B00237" w14:textId="77777777" w:rsidR="002A4863" w:rsidRPr="00212CC3" w:rsidRDefault="00000000" w:rsidP="00212CC3">
            <w:pPr>
              <w:numPr>
                <w:ilvl w:val="0"/>
                <w:numId w:val="13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Untrained staff</w:t>
            </w:r>
          </w:p>
          <w:p w14:paraId="1551ED05" w14:textId="77777777" w:rsidR="002A4863" w:rsidRPr="00212CC3" w:rsidRDefault="002A4863" w:rsidP="00212CC3">
            <w:pPr>
              <w:jc w:val="both"/>
              <w:rPr>
                <w:rFonts w:ascii="Times New Roman" w:eastAsia="Garamond" w:hAnsi="Times New Roman" w:cs="Times New Roman"/>
                <w:sz w:val="24"/>
                <w:szCs w:val="24"/>
              </w:rPr>
            </w:pPr>
          </w:p>
        </w:tc>
        <w:tc>
          <w:tcPr>
            <w:tcW w:w="1417" w:type="dxa"/>
          </w:tcPr>
          <w:p w14:paraId="02FEA805" w14:textId="77777777" w:rsidR="002A4863" w:rsidRPr="00212CC3" w:rsidRDefault="002A4863" w:rsidP="00212CC3">
            <w:pPr>
              <w:jc w:val="both"/>
              <w:rPr>
                <w:rFonts w:ascii="Times New Roman" w:eastAsia="Garamond" w:hAnsi="Times New Roman" w:cs="Times New Roman"/>
                <w:sz w:val="24"/>
                <w:szCs w:val="24"/>
              </w:rPr>
            </w:pPr>
          </w:p>
          <w:p w14:paraId="7E807B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21FE1E4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8" w:type="dxa"/>
          </w:tcPr>
          <w:p w14:paraId="2CDD9318" w14:textId="77777777" w:rsidR="002A4863" w:rsidRPr="00212CC3" w:rsidRDefault="002A4863" w:rsidP="00212CC3">
            <w:pPr>
              <w:jc w:val="both"/>
              <w:rPr>
                <w:rFonts w:ascii="Times New Roman" w:eastAsia="Garamond" w:hAnsi="Times New Roman" w:cs="Times New Roman"/>
                <w:sz w:val="24"/>
                <w:szCs w:val="24"/>
              </w:rPr>
            </w:pPr>
          </w:p>
          <w:p w14:paraId="4B60C3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5A429A4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7" w:type="dxa"/>
          </w:tcPr>
          <w:p w14:paraId="482492F8" w14:textId="77777777" w:rsidR="002A4863" w:rsidRPr="00212CC3" w:rsidRDefault="002A4863" w:rsidP="00212CC3">
            <w:pPr>
              <w:jc w:val="both"/>
              <w:rPr>
                <w:rFonts w:ascii="Times New Roman" w:eastAsia="Garamond" w:hAnsi="Times New Roman" w:cs="Times New Roman"/>
                <w:sz w:val="24"/>
                <w:szCs w:val="24"/>
              </w:rPr>
            </w:pPr>
          </w:p>
          <w:p w14:paraId="3E2708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7A79A5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8" w:type="dxa"/>
          </w:tcPr>
          <w:p w14:paraId="27BE549E" w14:textId="77777777" w:rsidR="002A4863" w:rsidRPr="00212CC3" w:rsidRDefault="002A4863" w:rsidP="00212CC3">
            <w:pPr>
              <w:jc w:val="both"/>
              <w:rPr>
                <w:rFonts w:ascii="Times New Roman" w:eastAsia="Garamond" w:hAnsi="Times New Roman" w:cs="Times New Roman"/>
                <w:sz w:val="24"/>
                <w:szCs w:val="24"/>
              </w:rPr>
            </w:pPr>
          </w:p>
          <w:p w14:paraId="4BC10A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17</w:t>
            </w:r>
          </w:p>
          <w:p w14:paraId="47B676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(85% of 20)</w:t>
            </w:r>
          </w:p>
        </w:tc>
        <w:tc>
          <w:tcPr>
            <w:tcW w:w="1134" w:type="dxa"/>
          </w:tcPr>
          <w:p w14:paraId="3DE87215" w14:textId="77777777" w:rsidR="002A4863" w:rsidRPr="00212CC3" w:rsidRDefault="002A4863" w:rsidP="00212CC3">
            <w:pPr>
              <w:jc w:val="both"/>
              <w:rPr>
                <w:rFonts w:ascii="Times New Roman" w:eastAsia="Garamond" w:hAnsi="Times New Roman" w:cs="Times New Roman"/>
                <w:sz w:val="24"/>
                <w:szCs w:val="24"/>
              </w:rPr>
            </w:pPr>
          </w:p>
          <w:p w14:paraId="196D59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1309EE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r>
      <w:tr w:rsidR="002A4863" w:rsidRPr="00212CC3" w14:paraId="5C966E77" w14:textId="77777777">
        <w:trPr>
          <w:jc w:val="center"/>
        </w:trPr>
        <w:tc>
          <w:tcPr>
            <w:tcW w:w="573" w:type="dxa"/>
          </w:tcPr>
          <w:p w14:paraId="1886AF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817" w:type="dxa"/>
          </w:tcPr>
          <w:p w14:paraId="0201D1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Intersectional Identities: e.g. </w:t>
            </w:r>
          </w:p>
          <w:p w14:paraId="1ACB6816" w14:textId="77777777" w:rsidR="002A4863" w:rsidRPr="00212CC3" w:rsidRDefault="00000000" w:rsidP="00212CC3">
            <w:pPr>
              <w:numPr>
                <w:ilvl w:val="0"/>
                <w:numId w:val="13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Age</w:t>
            </w:r>
          </w:p>
          <w:p w14:paraId="0864DDA7" w14:textId="77777777" w:rsidR="002A4863" w:rsidRPr="00212CC3" w:rsidRDefault="00000000" w:rsidP="00212CC3">
            <w:pPr>
              <w:numPr>
                <w:ilvl w:val="0"/>
                <w:numId w:val="13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Ethnicity </w:t>
            </w:r>
          </w:p>
          <w:p w14:paraId="209808FE" w14:textId="77777777" w:rsidR="002A4863" w:rsidRPr="00212CC3" w:rsidRDefault="00000000" w:rsidP="00212CC3">
            <w:pPr>
              <w:numPr>
                <w:ilvl w:val="0"/>
                <w:numId w:val="13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Religion, </w:t>
            </w:r>
          </w:p>
          <w:p w14:paraId="039DAA08" w14:textId="77777777" w:rsidR="002A4863" w:rsidRPr="00212CC3" w:rsidRDefault="00000000" w:rsidP="00212CC3">
            <w:pPr>
              <w:numPr>
                <w:ilvl w:val="0"/>
                <w:numId w:val="13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Poverty, </w:t>
            </w:r>
          </w:p>
          <w:p w14:paraId="52909965" w14:textId="77777777" w:rsidR="002A4863" w:rsidRPr="00212CC3" w:rsidRDefault="00000000" w:rsidP="00212CC3">
            <w:pPr>
              <w:numPr>
                <w:ilvl w:val="0"/>
                <w:numId w:val="13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Gender</w:t>
            </w:r>
          </w:p>
        </w:tc>
        <w:tc>
          <w:tcPr>
            <w:tcW w:w="1417" w:type="dxa"/>
          </w:tcPr>
          <w:p w14:paraId="1059A324" w14:textId="77777777" w:rsidR="002A4863" w:rsidRPr="00212CC3" w:rsidRDefault="002A4863" w:rsidP="00212CC3">
            <w:pPr>
              <w:jc w:val="both"/>
              <w:rPr>
                <w:rFonts w:ascii="Times New Roman" w:eastAsia="Garamond" w:hAnsi="Times New Roman" w:cs="Times New Roman"/>
                <w:sz w:val="24"/>
                <w:szCs w:val="24"/>
              </w:rPr>
            </w:pPr>
          </w:p>
          <w:p w14:paraId="59D461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43B46C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(75% of 20)</w:t>
            </w:r>
          </w:p>
        </w:tc>
        <w:tc>
          <w:tcPr>
            <w:tcW w:w="1418" w:type="dxa"/>
          </w:tcPr>
          <w:p w14:paraId="7BC4F2E7" w14:textId="77777777" w:rsidR="002A4863" w:rsidRPr="00212CC3" w:rsidRDefault="002A4863" w:rsidP="00212CC3">
            <w:pPr>
              <w:jc w:val="both"/>
              <w:rPr>
                <w:rFonts w:ascii="Times New Roman" w:eastAsia="Garamond" w:hAnsi="Times New Roman" w:cs="Times New Roman"/>
                <w:sz w:val="24"/>
                <w:szCs w:val="24"/>
              </w:rPr>
            </w:pPr>
          </w:p>
          <w:p w14:paraId="4DA78A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16</w:t>
            </w:r>
          </w:p>
          <w:p w14:paraId="2F76FB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20)</w:t>
            </w:r>
          </w:p>
        </w:tc>
        <w:tc>
          <w:tcPr>
            <w:tcW w:w="1417" w:type="dxa"/>
          </w:tcPr>
          <w:p w14:paraId="028AE292" w14:textId="77777777" w:rsidR="002A4863" w:rsidRPr="00212CC3" w:rsidRDefault="002A4863" w:rsidP="00212CC3">
            <w:pPr>
              <w:jc w:val="both"/>
              <w:rPr>
                <w:rFonts w:ascii="Times New Roman" w:eastAsia="Garamond" w:hAnsi="Times New Roman" w:cs="Times New Roman"/>
                <w:sz w:val="24"/>
                <w:szCs w:val="24"/>
              </w:rPr>
            </w:pPr>
          </w:p>
          <w:p w14:paraId="2522A64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3D519D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418" w:type="dxa"/>
          </w:tcPr>
          <w:p w14:paraId="7F219D8A" w14:textId="77777777" w:rsidR="002A4863" w:rsidRPr="00212CC3" w:rsidRDefault="002A4863" w:rsidP="00212CC3">
            <w:pPr>
              <w:jc w:val="both"/>
              <w:rPr>
                <w:rFonts w:ascii="Times New Roman" w:eastAsia="Garamond" w:hAnsi="Times New Roman" w:cs="Times New Roman"/>
                <w:sz w:val="24"/>
                <w:szCs w:val="24"/>
              </w:rPr>
            </w:pPr>
          </w:p>
          <w:p w14:paraId="47A5C6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p w14:paraId="3DB056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20)</w:t>
            </w:r>
          </w:p>
        </w:tc>
        <w:tc>
          <w:tcPr>
            <w:tcW w:w="1134" w:type="dxa"/>
          </w:tcPr>
          <w:p w14:paraId="30EEC39F" w14:textId="77777777" w:rsidR="002A4863" w:rsidRPr="00212CC3" w:rsidRDefault="002A4863" w:rsidP="00212CC3">
            <w:pPr>
              <w:jc w:val="both"/>
              <w:rPr>
                <w:rFonts w:ascii="Times New Roman" w:eastAsia="Garamond" w:hAnsi="Times New Roman" w:cs="Times New Roman"/>
                <w:sz w:val="24"/>
                <w:szCs w:val="24"/>
              </w:rPr>
            </w:pPr>
          </w:p>
          <w:p w14:paraId="52D372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14D579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20)</w:t>
            </w:r>
          </w:p>
        </w:tc>
      </w:tr>
    </w:tbl>
    <w:p w14:paraId="1218B123" w14:textId="77777777" w:rsidR="002A4863" w:rsidRPr="00212CC3" w:rsidRDefault="002A4863" w:rsidP="00212CC3">
      <w:pPr>
        <w:jc w:val="both"/>
        <w:rPr>
          <w:rFonts w:ascii="Times New Roman" w:eastAsia="Garamond" w:hAnsi="Times New Roman" w:cs="Times New Roman"/>
          <w:sz w:val="24"/>
          <w:szCs w:val="24"/>
        </w:rPr>
      </w:pPr>
    </w:p>
    <w:p w14:paraId="58504063" w14:textId="77777777" w:rsidR="002A4863" w:rsidRPr="00212CC3" w:rsidRDefault="00000000"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r w:rsidRPr="00212CC3">
        <w:rPr>
          <w:rFonts w:ascii="Times New Roman" w:eastAsia="Garamond" w:hAnsi="Times New Roman" w:cs="Times New Roman"/>
          <w:sz w:val="24"/>
          <w:szCs w:val="24"/>
        </w:rPr>
        <w:t>Figure 2.30 present the histogram on data analysis with regard to the barriers faced by Person with Disabilities in learning environment around Ondo. We have 20 respondents in this section who participated in the interview. All the respondents identified the barriers from (a) to (d). From both Table 2.</w:t>
      </w:r>
      <w:r w:rsidR="00926FF1">
        <w:rPr>
          <w:rFonts w:ascii="Times New Roman" w:eastAsia="Garamond" w:hAnsi="Times New Roman" w:cs="Times New Roman"/>
          <w:sz w:val="24"/>
          <w:szCs w:val="24"/>
        </w:rPr>
        <w:t>64</w:t>
      </w:r>
      <w:r w:rsidRPr="00212CC3">
        <w:rPr>
          <w:rFonts w:ascii="Times New Roman" w:eastAsia="Garamond" w:hAnsi="Times New Roman" w:cs="Times New Roman"/>
          <w:sz w:val="24"/>
          <w:szCs w:val="24"/>
        </w:rPr>
        <w:t xml:space="preserve">, for instance, for institutional barrier; 100% of the respondents (20 No,) ticked all options (a) to (d) as barriers faced by Person with Disabilities in their learning environment, </w:t>
      </w:r>
      <w:proofErr w:type="spellStart"/>
      <w:r w:rsidRPr="00212CC3">
        <w:rPr>
          <w:rFonts w:ascii="Times New Roman" w:eastAsia="Garamond" w:hAnsi="Times New Roman" w:cs="Times New Roman"/>
          <w:sz w:val="24"/>
          <w:szCs w:val="24"/>
        </w:rPr>
        <w:t>i.e</w:t>
      </w:r>
      <w:proofErr w:type="spellEnd"/>
      <w:r w:rsidRPr="00212CC3">
        <w:rPr>
          <w:rFonts w:ascii="Times New Roman" w:eastAsia="Garamond" w:hAnsi="Times New Roman" w:cs="Times New Roman"/>
          <w:sz w:val="24"/>
          <w:szCs w:val="24"/>
        </w:rPr>
        <w:t xml:space="preserve"> limited </w:t>
      </w:r>
      <w:r w:rsidRPr="00212CC3">
        <w:rPr>
          <w:rFonts w:ascii="Times New Roman" w:eastAsia="Garamond" w:hAnsi="Times New Roman" w:cs="Times New Roman"/>
          <w:sz w:val="24"/>
          <w:szCs w:val="24"/>
        </w:rPr>
        <w:lastRenderedPageBreak/>
        <w:t xml:space="preserve">availability of services, limited technical capacity/training of service providers, policies and curriculum and funding respectively. </w:t>
      </w:r>
    </w:p>
    <w:p w14:paraId="19C30A68" w14:textId="77777777" w:rsidR="002A4863" w:rsidRPr="00212CC3" w:rsidRDefault="00CA785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2.17.1.6</w:t>
      </w:r>
      <w:r w:rsidRPr="00212CC3">
        <w:rPr>
          <w:rFonts w:ascii="Times New Roman" w:eastAsia="Garamond" w:hAnsi="Times New Roman" w:cs="Times New Roman"/>
          <w:b/>
          <w:sz w:val="24"/>
          <w:szCs w:val="24"/>
        </w:rPr>
        <w:tab/>
        <w:t xml:space="preserve">Analysis of the Responses of Specific Questions to Learners with Disabilities (Ondo State) </w:t>
      </w:r>
    </w:p>
    <w:p w14:paraId="6A72F59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65</w:t>
      </w:r>
      <w:r w:rsidRPr="00212CC3">
        <w:rPr>
          <w:rFonts w:ascii="Times New Roman" w:eastAsia="Garamond" w:hAnsi="Times New Roman" w:cs="Times New Roman"/>
          <w:sz w:val="24"/>
          <w:szCs w:val="24"/>
        </w:rPr>
        <w:t xml:space="preserve"> presents the analysis of the responses of specific questions to learners with disabilities (students). The questions were administered to students from AAUA in the South Western geopolitical zone of the federation.     </w:t>
      </w:r>
    </w:p>
    <w:p w14:paraId="5744C2C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65</w:t>
      </w:r>
      <w:r w:rsidRPr="00212CC3">
        <w:rPr>
          <w:rFonts w:ascii="Times New Roman" w:eastAsia="Garamond" w:hAnsi="Times New Roman" w:cs="Times New Roman"/>
          <w:sz w:val="24"/>
          <w:szCs w:val="24"/>
        </w:rPr>
        <w:t xml:space="preserve"> Analysis of Responses of Specific Questions to Learners with Disabilities (AAUA </w:t>
      </w:r>
      <w:proofErr w:type="gramStart"/>
      <w:r w:rsidRPr="00212CC3">
        <w:rPr>
          <w:rFonts w:ascii="Times New Roman" w:eastAsia="Garamond" w:hAnsi="Times New Roman" w:cs="Times New Roman"/>
          <w:sz w:val="24"/>
          <w:szCs w:val="24"/>
        </w:rPr>
        <w:t>Students)_</w:t>
      </w:r>
      <w:proofErr w:type="gramEnd"/>
      <w:r w:rsidRPr="00212CC3">
        <w:rPr>
          <w:rFonts w:ascii="Times New Roman" w:eastAsia="Garamond" w:hAnsi="Times New Roman" w:cs="Times New Roman"/>
          <w:sz w:val="24"/>
          <w:szCs w:val="24"/>
        </w:rPr>
        <w:t xml:space="preserve">Ondo State </w:t>
      </w:r>
    </w:p>
    <w:tbl>
      <w:tblPr>
        <w:tblStyle w:val="affff0"/>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3779"/>
        <w:gridCol w:w="3683"/>
        <w:gridCol w:w="1867"/>
      </w:tblGrid>
      <w:tr w:rsidR="002A4863" w:rsidRPr="00212CC3" w14:paraId="2541AFD4" w14:textId="77777777">
        <w:tc>
          <w:tcPr>
            <w:tcW w:w="780" w:type="dxa"/>
          </w:tcPr>
          <w:p w14:paraId="03F2129C"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779" w:type="dxa"/>
          </w:tcPr>
          <w:p w14:paraId="78C09FDE"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10C20681"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SPECIFIC QUESTIONS TO LEARNERS WITH DISABILITIES</w:t>
            </w:r>
          </w:p>
          <w:p w14:paraId="7E804A44" w14:textId="77777777" w:rsidR="002A4863" w:rsidRPr="00212CC3" w:rsidRDefault="002A4863" w:rsidP="00212CC3">
            <w:pPr>
              <w:spacing w:line="360" w:lineRule="auto"/>
              <w:jc w:val="both"/>
              <w:rPr>
                <w:rFonts w:ascii="Times New Roman" w:eastAsia="Garamond" w:hAnsi="Times New Roman" w:cs="Times New Roman"/>
                <w:b/>
                <w:sz w:val="24"/>
                <w:szCs w:val="24"/>
              </w:rPr>
            </w:pPr>
          </w:p>
        </w:tc>
        <w:tc>
          <w:tcPr>
            <w:tcW w:w="3683" w:type="dxa"/>
          </w:tcPr>
          <w:p w14:paraId="1AAE16E1"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23B0791A"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RESPONSES BY </w:t>
            </w:r>
          </w:p>
          <w:p w14:paraId="4422993C"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AAUA STUDENTS</w:t>
            </w:r>
          </w:p>
        </w:tc>
        <w:tc>
          <w:tcPr>
            <w:tcW w:w="1867" w:type="dxa"/>
          </w:tcPr>
          <w:p w14:paraId="7E5D74E0"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6259ACA9"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RESPONSES (%)</w:t>
            </w:r>
          </w:p>
        </w:tc>
      </w:tr>
      <w:tr w:rsidR="002A4863" w:rsidRPr="00212CC3" w14:paraId="517C40FC" w14:textId="77777777">
        <w:tc>
          <w:tcPr>
            <w:tcW w:w="780" w:type="dxa"/>
          </w:tcPr>
          <w:p w14:paraId="6403291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779" w:type="dxa"/>
          </w:tcPr>
          <w:p w14:paraId="684C1F5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problems you </w:t>
            </w:r>
            <w:proofErr w:type="gramStart"/>
            <w:r w:rsidRPr="00212CC3">
              <w:rPr>
                <w:rFonts w:ascii="Times New Roman" w:eastAsia="Garamond" w:hAnsi="Times New Roman" w:cs="Times New Roman"/>
                <w:sz w:val="24"/>
                <w:szCs w:val="24"/>
              </w:rPr>
              <w:t>faces</w:t>
            </w:r>
            <w:proofErr w:type="gramEnd"/>
            <w:r w:rsidRPr="00212CC3">
              <w:rPr>
                <w:rFonts w:ascii="Times New Roman" w:eastAsia="Garamond" w:hAnsi="Times New Roman" w:cs="Times New Roman"/>
                <w:sz w:val="24"/>
                <w:szCs w:val="24"/>
              </w:rPr>
              <w:t xml:space="preserve"> in school? (Interrogate on design co-learners,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w:t>
            </w:r>
          </w:p>
        </w:tc>
        <w:tc>
          <w:tcPr>
            <w:tcW w:w="3683" w:type="dxa"/>
          </w:tcPr>
          <w:p w14:paraId="4B5BFB9D" w14:textId="77777777" w:rsidR="002A4863" w:rsidRPr="00212CC3" w:rsidRDefault="00000000" w:rsidP="00212CC3">
            <w:pPr>
              <w:numPr>
                <w:ilvl w:val="0"/>
                <w:numId w:val="190"/>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Inadequate accommodation facilities</w:t>
            </w:r>
          </w:p>
          <w:p w14:paraId="22D0A528" w14:textId="77777777" w:rsidR="002A4863" w:rsidRPr="00212CC3" w:rsidRDefault="00000000" w:rsidP="00212CC3">
            <w:pPr>
              <w:numPr>
                <w:ilvl w:val="0"/>
                <w:numId w:val="190"/>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Transport facilities</w:t>
            </w:r>
          </w:p>
          <w:p w14:paraId="395CB152" w14:textId="77777777" w:rsidR="002A4863" w:rsidRPr="00212CC3" w:rsidRDefault="00000000" w:rsidP="00212CC3">
            <w:pPr>
              <w:numPr>
                <w:ilvl w:val="0"/>
                <w:numId w:val="190"/>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trained teachers for IE policy implementation </w:t>
            </w:r>
          </w:p>
          <w:p w14:paraId="340B5CB3" w14:textId="77777777" w:rsidR="002A4863" w:rsidRPr="00212CC3" w:rsidRDefault="00000000" w:rsidP="00212CC3">
            <w:pPr>
              <w:numPr>
                <w:ilvl w:val="0"/>
                <w:numId w:val="190"/>
              </w:numPr>
              <w:pBdr>
                <w:top w:val="nil"/>
                <w:left w:val="nil"/>
                <w:bottom w:val="nil"/>
                <w:right w:val="nil"/>
                <w:between w:val="nil"/>
              </w:pBdr>
              <w:spacing w:after="160"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assistive technology devices </w:t>
            </w:r>
          </w:p>
        </w:tc>
        <w:tc>
          <w:tcPr>
            <w:tcW w:w="1867" w:type="dxa"/>
          </w:tcPr>
          <w:p w14:paraId="32F00490"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CEBD15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3DCBE0C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10)</w:t>
            </w:r>
          </w:p>
        </w:tc>
      </w:tr>
      <w:tr w:rsidR="002A4863" w:rsidRPr="00212CC3" w14:paraId="25C59FA2" w14:textId="77777777">
        <w:tc>
          <w:tcPr>
            <w:tcW w:w="780" w:type="dxa"/>
          </w:tcPr>
          <w:p w14:paraId="26D5F0F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779" w:type="dxa"/>
          </w:tcPr>
          <w:p w14:paraId="78892EE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think the government is doing enough to support your parents to advance your right to education?</w:t>
            </w:r>
          </w:p>
        </w:tc>
        <w:tc>
          <w:tcPr>
            <w:tcW w:w="3683" w:type="dxa"/>
          </w:tcPr>
          <w:p w14:paraId="41D86C1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Government is not doing enough to support our parents  </w:t>
            </w:r>
          </w:p>
        </w:tc>
        <w:tc>
          <w:tcPr>
            <w:tcW w:w="1867" w:type="dxa"/>
          </w:tcPr>
          <w:p w14:paraId="26B6AB9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48E2349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10)</w:t>
            </w:r>
          </w:p>
          <w:p w14:paraId="2907A805"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6956F289" w14:textId="77777777">
        <w:tc>
          <w:tcPr>
            <w:tcW w:w="780" w:type="dxa"/>
          </w:tcPr>
          <w:p w14:paraId="2989DF3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779" w:type="dxa"/>
          </w:tcPr>
          <w:p w14:paraId="294456B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 do you expect government/your school to help learners with disabilities get education easily? </w:t>
            </w:r>
          </w:p>
        </w:tc>
        <w:tc>
          <w:tcPr>
            <w:tcW w:w="3683" w:type="dxa"/>
          </w:tcPr>
          <w:p w14:paraId="3DC02E68" w14:textId="77777777" w:rsidR="002A4863" w:rsidRPr="00212CC3" w:rsidRDefault="00000000" w:rsidP="00212CC3">
            <w:pPr>
              <w:numPr>
                <w:ilvl w:val="0"/>
                <w:numId w:val="120"/>
              </w:numPr>
              <w:pBdr>
                <w:top w:val="nil"/>
                <w:left w:val="nil"/>
                <w:bottom w:val="nil"/>
                <w:right w:val="nil"/>
                <w:between w:val="nil"/>
              </w:pBdr>
              <w:spacing w:line="360" w:lineRule="auto"/>
              <w:ind w:left="47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Provide scholarship for Person with Disabilities</w:t>
            </w:r>
          </w:p>
          <w:p w14:paraId="10C129E5" w14:textId="77777777" w:rsidR="002A4863" w:rsidRPr="00212CC3" w:rsidRDefault="00000000" w:rsidP="00212CC3">
            <w:pPr>
              <w:numPr>
                <w:ilvl w:val="0"/>
                <w:numId w:val="120"/>
              </w:numPr>
              <w:pBdr>
                <w:top w:val="nil"/>
                <w:left w:val="nil"/>
                <w:bottom w:val="nil"/>
                <w:right w:val="nil"/>
                <w:between w:val="nil"/>
              </w:pBdr>
              <w:spacing w:after="160" w:line="360" w:lineRule="auto"/>
              <w:ind w:left="47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Provide assistive technology devices, e. g. braille materials, digital recorders for Person with Disabilities</w:t>
            </w:r>
          </w:p>
        </w:tc>
        <w:tc>
          <w:tcPr>
            <w:tcW w:w="1867" w:type="dxa"/>
          </w:tcPr>
          <w:p w14:paraId="5D70EF0F"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50900D7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41620B4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10)</w:t>
            </w:r>
          </w:p>
        </w:tc>
      </w:tr>
      <w:tr w:rsidR="002A4863" w:rsidRPr="00212CC3" w14:paraId="4C687767" w14:textId="77777777">
        <w:tc>
          <w:tcPr>
            <w:tcW w:w="780" w:type="dxa"/>
          </w:tcPr>
          <w:p w14:paraId="47A372D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779" w:type="dxa"/>
          </w:tcPr>
          <w:p w14:paraId="647AAD9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would enable you to access structures in equal matter?</w:t>
            </w:r>
          </w:p>
        </w:tc>
        <w:tc>
          <w:tcPr>
            <w:tcW w:w="3683" w:type="dxa"/>
          </w:tcPr>
          <w:p w14:paraId="5161D51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Provide learning aids </w:t>
            </w:r>
          </w:p>
        </w:tc>
        <w:tc>
          <w:tcPr>
            <w:tcW w:w="1867" w:type="dxa"/>
          </w:tcPr>
          <w:p w14:paraId="3137BFE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42C9A26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10)</w:t>
            </w:r>
          </w:p>
        </w:tc>
      </w:tr>
      <w:tr w:rsidR="002A4863" w:rsidRPr="00212CC3" w14:paraId="13F50726" w14:textId="77777777">
        <w:tc>
          <w:tcPr>
            <w:tcW w:w="780" w:type="dxa"/>
          </w:tcPr>
          <w:p w14:paraId="5EB97B6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5</w:t>
            </w:r>
          </w:p>
        </w:tc>
        <w:tc>
          <w:tcPr>
            <w:tcW w:w="3779" w:type="dxa"/>
          </w:tcPr>
          <w:p w14:paraId="0CC078E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are your relationships with your co-learners? Segregated, Integrated, Inclusive</w:t>
            </w:r>
          </w:p>
        </w:tc>
        <w:tc>
          <w:tcPr>
            <w:tcW w:w="3683" w:type="dxa"/>
          </w:tcPr>
          <w:p w14:paraId="4EEB4F9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Inclusive </w:t>
            </w:r>
          </w:p>
        </w:tc>
        <w:tc>
          <w:tcPr>
            <w:tcW w:w="1867" w:type="dxa"/>
          </w:tcPr>
          <w:p w14:paraId="345968F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651C910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10)</w:t>
            </w:r>
          </w:p>
        </w:tc>
      </w:tr>
      <w:tr w:rsidR="002A4863" w:rsidRPr="00212CC3" w14:paraId="3EE12558" w14:textId="77777777">
        <w:tc>
          <w:tcPr>
            <w:tcW w:w="780" w:type="dxa"/>
          </w:tcPr>
          <w:p w14:paraId="3A20007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779" w:type="dxa"/>
          </w:tcPr>
          <w:p w14:paraId="78BEAFE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do you access/return information as the institution demands?</w:t>
            </w:r>
          </w:p>
        </w:tc>
        <w:tc>
          <w:tcPr>
            <w:tcW w:w="3683" w:type="dxa"/>
          </w:tcPr>
          <w:p w14:paraId="466EB5C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Through WhatsApp platform   </w:t>
            </w:r>
          </w:p>
        </w:tc>
        <w:tc>
          <w:tcPr>
            <w:tcW w:w="1867" w:type="dxa"/>
          </w:tcPr>
          <w:p w14:paraId="2040D8E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72CD090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10)</w:t>
            </w:r>
          </w:p>
        </w:tc>
      </w:tr>
      <w:tr w:rsidR="002A4863" w:rsidRPr="00212CC3" w14:paraId="523D36C3" w14:textId="77777777">
        <w:tc>
          <w:tcPr>
            <w:tcW w:w="780" w:type="dxa"/>
          </w:tcPr>
          <w:p w14:paraId="5E6270E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779" w:type="dxa"/>
          </w:tcPr>
          <w:p w14:paraId="0192B9F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funding for your student supports (scholarships, loans, etc.? Have you been able to access any? If yes, what the process of accessing it challenging or otherwise?</w:t>
            </w:r>
          </w:p>
        </w:tc>
        <w:tc>
          <w:tcPr>
            <w:tcW w:w="3683" w:type="dxa"/>
          </w:tcPr>
          <w:p w14:paraId="74F432D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but not adequate </w:t>
            </w:r>
          </w:p>
        </w:tc>
        <w:tc>
          <w:tcPr>
            <w:tcW w:w="1867" w:type="dxa"/>
          </w:tcPr>
          <w:p w14:paraId="574EFEE1"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0C94D98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4569D71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10)</w:t>
            </w:r>
          </w:p>
          <w:p w14:paraId="086CD53D"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156B1C93" w14:textId="77777777">
        <w:tc>
          <w:tcPr>
            <w:tcW w:w="780" w:type="dxa"/>
          </w:tcPr>
          <w:p w14:paraId="116ABA1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779" w:type="dxa"/>
          </w:tcPr>
          <w:p w14:paraId="4673049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experience any form of attitude that promotes any form of abuse, exploitation or exclusion at school?</w:t>
            </w:r>
          </w:p>
        </w:tc>
        <w:tc>
          <w:tcPr>
            <w:tcW w:w="3683" w:type="dxa"/>
          </w:tcPr>
          <w:p w14:paraId="4583D9B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c>
          <w:tcPr>
            <w:tcW w:w="1867" w:type="dxa"/>
          </w:tcPr>
          <w:p w14:paraId="6E44188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456E8F3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10)</w:t>
            </w:r>
          </w:p>
          <w:p w14:paraId="3D7A3C61"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01225E0B" w14:textId="77777777">
        <w:tc>
          <w:tcPr>
            <w:tcW w:w="780" w:type="dxa"/>
          </w:tcPr>
          <w:p w14:paraId="4933E3E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779" w:type="dxa"/>
          </w:tcPr>
          <w:p w14:paraId="66BA1C9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specific coping strategies employed by you to address barriers faced at school? If so, what are they, and how can they be supported or strengthened? Who/What facilitated it</w:t>
            </w:r>
          </w:p>
        </w:tc>
        <w:tc>
          <w:tcPr>
            <w:tcW w:w="3683" w:type="dxa"/>
          </w:tcPr>
          <w:p w14:paraId="0CE764E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c>
          <w:tcPr>
            <w:tcW w:w="1867" w:type="dxa"/>
          </w:tcPr>
          <w:p w14:paraId="2416FDE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2116ACA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10)</w:t>
            </w:r>
          </w:p>
          <w:p w14:paraId="7DE97B0B"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2143B7DC" w14:textId="77777777">
        <w:tc>
          <w:tcPr>
            <w:tcW w:w="780" w:type="dxa"/>
          </w:tcPr>
          <w:p w14:paraId="1E7E880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3779" w:type="dxa"/>
          </w:tcPr>
          <w:p w14:paraId="7734C7E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any form of remote and/or home-based learning initiatives with close engagement of focused support to enable you to catch up, prevent drop-out and/or re-enroll in formal education?</w:t>
            </w:r>
          </w:p>
        </w:tc>
        <w:tc>
          <w:tcPr>
            <w:tcW w:w="3683" w:type="dxa"/>
          </w:tcPr>
          <w:p w14:paraId="3EE52AE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c>
          <w:tcPr>
            <w:tcW w:w="1867" w:type="dxa"/>
          </w:tcPr>
          <w:p w14:paraId="78AC345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0160C59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10)</w:t>
            </w:r>
          </w:p>
          <w:p w14:paraId="78885577" w14:textId="77777777" w:rsidR="002A4863" w:rsidRPr="00212CC3" w:rsidRDefault="002A4863" w:rsidP="00212CC3">
            <w:pPr>
              <w:spacing w:line="360" w:lineRule="auto"/>
              <w:jc w:val="both"/>
              <w:rPr>
                <w:rFonts w:ascii="Times New Roman" w:eastAsia="Garamond" w:hAnsi="Times New Roman" w:cs="Times New Roman"/>
                <w:sz w:val="24"/>
                <w:szCs w:val="24"/>
              </w:rPr>
            </w:pPr>
          </w:p>
        </w:tc>
      </w:tr>
    </w:tbl>
    <w:p w14:paraId="3DF13B14"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6A744508" w14:textId="77777777" w:rsidR="002A4863" w:rsidRPr="00212CC3" w:rsidRDefault="00CA785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 xml:space="preserve">2.17.1.8 </w:t>
      </w:r>
      <w:r w:rsidRPr="00212CC3">
        <w:rPr>
          <w:rFonts w:ascii="Times New Roman" w:eastAsia="Garamond" w:hAnsi="Times New Roman" w:cs="Times New Roman"/>
          <w:b/>
          <w:sz w:val="24"/>
          <w:szCs w:val="24"/>
        </w:rPr>
        <w:t>Analysis of Hierarchy of the Structures that Support Person with Disabilities in Learning Environment (Ondo State)</w:t>
      </w:r>
    </w:p>
    <w:p w14:paraId="09892AC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926FF1">
        <w:rPr>
          <w:rFonts w:ascii="Times New Roman" w:eastAsia="Garamond" w:hAnsi="Times New Roman" w:cs="Times New Roman"/>
          <w:sz w:val="24"/>
          <w:szCs w:val="24"/>
        </w:rPr>
        <w:t>66</w:t>
      </w:r>
      <w:r w:rsidRPr="00212CC3">
        <w:rPr>
          <w:rFonts w:ascii="Times New Roman" w:eastAsia="Garamond" w:hAnsi="Times New Roman" w:cs="Times New Roman"/>
          <w:sz w:val="24"/>
          <w:szCs w:val="24"/>
        </w:rPr>
        <w:t xml:space="preserve"> presents the data analysis on the hierarchy of the structures that support Person with Disabilities in the learning environment for Ondo PEA analysis on IE in the South Western part of Nigeria. </w:t>
      </w:r>
    </w:p>
    <w:p w14:paraId="6E3B238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6DCFE3D0"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926FF1">
        <w:rPr>
          <w:rFonts w:ascii="Times New Roman" w:eastAsia="Garamond" w:hAnsi="Times New Roman" w:cs="Times New Roman"/>
          <w:sz w:val="24"/>
          <w:szCs w:val="24"/>
        </w:rPr>
        <w:t>67</w:t>
      </w:r>
      <w:r w:rsidRPr="00212CC3">
        <w:rPr>
          <w:rFonts w:ascii="Times New Roman" w:eastAsia="Garamond" w:hAnsi="Times New Roman" w:cs="Times New Roman"/>
          <w:sz w:val="24"/>
          <w:szCs w:val="24"/>
        </w:rPr>
        <w:t>. Analysis Hierarchy of Structures that Support Person with Disabilities in Learning Environment (Ondo State)</w:t>
      </w:r>
    </w:p>
    <w:tbl>
      <w:tblPr>
        <w:tblStyle w:val="affff1"/>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643"/>
        <w:gridCol w:w="3569"/>
      </w:tblGrid>
      <w:tr w:rsidR="002A4863" w:rsidRPr="00212CC3" w14:paraId="0A929746" w14:textId="77777777">
        <w:trPr>
          <w:jc w:val="center"/>
        </w:trPr>
        <w:tc>
          <w:tcPr>
            <w:tcW w:w="750" w:type="dxa"/>
          </w:tcPr>
          <w:p w14:paraId="5B638BB0" w14:textId="77777777" w:rsidR="002A4863" w:rsidRPr="00212CC3" w:rsidRDefault="002A4863" w:rsidP="00212CC3">
            <w:pPr>
              <w:jc w:val="both"/>
              <w:rPr>
                <w:rFonts w:ascii="Times New Roman" w:eastAsia="Garamond" w:hAnsi="Times New Roman" w:cs="Times New Roman"/>
                <w:b/>
                <w:sz w:val="24"/>
                <w:szCs w:val="24"/>
              </w:rPr>
            </w:pPr>
          </w:p>
          <w:p w14:paraId="14F2B2C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5643" w:type="dxa"/>
          </w:tcPr>
          <w:p w14:paraId="3DC18650" w14:textId="77777777" w:rsidR="002A4863" w:rsidRPr="00212CC3" w:rsidRDefault="002A4863" w:rsidP="00212CC3">
            <w:pPr>
              <w:jc w:val="both"/>
              <w:rPr>
                <w:rFonts w:ascii="Times New Roman" w:eastAsia="Garamond" w:hAnsi="Times New Roman" w:cs="Times New Roman"/>
                <w:b/>
                <w:sz w:val="24"/>
                <w:szCs w:val="24"/>
              </w:rPr>
            </w:pPr>
          </w:p>
          <w:p w14:paraId="444A74D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SUPPORT AREA</w:t>
            </w:r>
          </w:p>
          <w:p w14:paraId="77723F43" w14:textId="77777777" w:rsidR="002A4863" w:rsidRPr="00212CC3" w:rsidRDefault="002A4863" w:rsidP="00212CC3">
            <w:pPr>
              <w:jc w:val="both"/>
              <w:rPr>
                <w:rFonts w:ascii="Times New Roman" w:eastAsia="Garamond" w:hAnsi="Times New Roman" w:cs="Times New Roman"/>
                <w:b/>
                <w:sz w:val="24"/>
                <w:szCs w:val="24"/>
              </w:rPr>
            </w:pPr>
          </w:p>
        </w:tc>
        <w:tc>
          <w:tcPr>
            <w:tcW w:w="3569" w:type="dxa"/>
          </w:tcPr>
          <w:p w14:paraId="74F1ECA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TICKED BY RESPONDENTS</w:t>
            </w:r>
          </w:p>
          <w:p w14:paraId="001040C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(AAUA STUDENTS)</w:t>
            </w:r>
          </w:p>
        </w:tc>
      </w:tr>
      <w:tr w:rsidR="002A4863" w:rsidRPr="00212CC3" w14:paraId="3ED7F546" w14:textId="77777777">
        <w:trPr>
          <w:jc w:val="center"/>
        </w:trPr>
        <w:tc>
          <w:tcPr>
            <w:tcW w:w="750" w:type="dxa"/>
          </w:tcPr>
          <w:p w14:paraId="34C1FE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643" w:type="dxa"/>
          </w:tcPr>
          <w:p w14:paraId="1152D98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School Governing Body </w:t>
            </w:r>
          </w:p>
        </w:tc>
        <w:tc>
          <w:tcPr>
            <w:tcW w:w="3569" w:type="dxa"/>
          </w:tcPr>
          <w:p w14:paraId="326ED7CC" w14:textId="77777777" w:rsidR="002A4863" w:rsidRPr="00212CC3" w:rsidRDefault="00000000" w:rsidP="00212CC3">
            <w:pPr>
              <w:numPr>
                <w:ilvl w:val="0"/>
                <w:numId w:val="17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61596DD9"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10)</w:t>
            </w:r>
          </w:p>
        </w:tc>
      </w:tr>
      <w:tr w:rsidR="002A4863" w:rsidRPr="00212CC3" w14:paraId="09977BFF" w14:textId="77777777">
        <w:trPr>
          <w:jc w:val="center"/>
        </w:trPr>
        <w:tc>
          <w:tcPr>
            <w:tcW w:w="750" w:type="dxa"/>
          </w:tcPr>
          <w:p w14:paraId="7DE957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5643" w:type="dxa"/>
          </w:tcPr>
          <w:p w14:paraId="7BC6C26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Traditional/Religious Entities </w:t>
            </w:r>
          </w:p>
        </w:tc>
        <w:tc>
          <w:tcPr>
            <w:tcW w:w="3569" w:type="dxa"/>
          </w:tcPr>
          <w:p w14:paraId="131D6B8D" w14:textId="77777777" w:rsidR="002A4863" w:rsidRPr="00212CC3" w:rsidRDefault="00000000" w:rsidP="00212CC3">
            <w:pPr>
              <w:numPr>
                <w:ilvl w:val="0"/>
                <w:numId w:val="18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6AB3AA41"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10)</w:t>
            </w:r>
          </w:p>
        </w:tc>
      </w:tr>
      <w:tr w:rsidR="002A4863" w:rsidRPr="00212CC3" w14:paraId="05297145" w14:textId="77777777">
        <w:trPr>
          <w:jc w:val="center"/>
        </w:trPr>
        <w:tc>
          <w:tcPr>
            <w:tcW w:w="750" w:type="dxa"/>
          </w:tcPr>
          <w:p w14:paraId="137CAD3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5643" w:type="dxa"/>
          </w:tcPr>
          <w:p w14:paraId="310D1C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Counselling Learning Support Specialist (Remedial Teacher)</w:t>
            </w:r>
          </w:p>
        </w:tc>
        <w:tc>
          <w:tcPr>
            <w:tcW w:w="3569" w:type="dxa"/>
          </w:tcPr>
          <w:p w14:paraId="5F0D0857" w14:textId="77777777" w:rsidR="002A4863" w:rsidRPr="00212CC3" w:rsidRDefault="00000000" w:rsidP="00212CC3">
            <w:pPr>
              <w:numPr>
                <w:ilvl w:val="0"/>
                <w:numId w:val="18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1205D783"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(60% of 10)</w:t>
            </w:r>
          </w:p>
        </w:tc>
      </w:tr>
      <w:tr w:rsidR="002A4863" w:rsidRPr="00212CC3" w14:paraId="02666C93" w14:textId="77777777">
        <w:trPr>
          <w:jc w:val="center"/>
        </w:trPr>
        <w:tc>
          <w:tcPr>
            <w:tcW w:w="750" w:type="dxa"/>
          </w:tcPr>
          <w:p w14:paraId="21EB0B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5643" w:type="dxa"/>
          </w:tcPr>
          <w:p w14:paraId="512FB579"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Career Advisor                  </w:t>
            </w:r>
          </w:p>
          <w:p w14:paraId="2E51B72E"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w:t>
            </w:r>
          </w:p>
          <w:p w14:paraId="0FED197C" w14:textId="77777777" w:rsidR="002A4863" w:rsidRPr="00212CC3" w:rsidRDefault="002A4863"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p>
        </w:tc>
        <w:tc>
          <w:tcPr>
            <w:tcW w:w="3569" w:type="dxa"/>
          </w:tcPr>
          <w:p w14:paraId="15F75F40" w14:textId="77777777" w:rsidR="002A4863" w:rsidRPr="00212CC3" w:rsidRDefault="00000000" w:rsidP="00212CC3">
            <w:pPr>
              <w:numPr>
                <w:ilvl w:val="0"/>
                <w:numId w:val="19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4E0DCC60"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w:t>
            </w:r>
          </w:p>
        </w:tc>
      </w:tr>
      <w:tr w:rsidR="002A4863" w:rsidRPr="00212CC3" w14:paraId="32F0B924" w14:textId="77777777">
        <w:trPr>
          <w:jc w:val="center"/>
        </w:trPr>
        <w:tc>
          <w:tcPr>
            <w:tcW w:w="750" w:type="dxa"/>
          </w:tcPr>
          <w:p w14:paraId="2E5FF3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5643" w:type="dxa"/>
          </w:tcPr>
          <w:p w14:paraId="321BEC96"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Parents</w:t>
            </w:r>
          </w:p>
        </w:tc>
        <w:tc>
          <w:tcPr>
            <w:tcW w:w="3569" w:type="dxa"/>
          </w:tcPr>
          <w:p w14:paraId="74500BE8" w14:textId="77777777" w:rsidR="002A4863" w:rsidRPr="00212CC3" w:rsidRDefault="00000000" w:rsidP="00212CC3">
            <w:pPr>
              <w:pBdr>
                <w:top w:val="nil"/>
                <w:left w:val="nil"/>
                <w:bottom w:val="nil"/>
                <w:right w:val="nil"/>
                <w:between w:val="nil"/>
              </w:pBdr>
              <w:spacing w:after="160" w:line="259" w:lineRule="auto"/>
              <w:ind w:left="72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 Respondents</w:t>
            </w:r>
          </w:p>
          <w:p w14:paraId="3DE5C62E"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10)</w:t>
            </w:r>
          </w:p>
        </w:tc>
      </w:tr>
      <w:tr w:rsidR="002A4863" w:rsidRPr="00212CC3" w14:paraId="78658C1C" w14:textId="77777777">
        <w:trPr>
          <w:jc w:val="center"/>
        </w:trPr>
        <w:tc>
          <w:tcPr>
            <w:tcW w:w="750" w:type="dxa"/>
          </w:tcPr>
          <w:p w14:paraId="57FB59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5643" w:type="dxa"/>
          </w:tcPr>
          <w:p w14:paraId="60989E36"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JONAPWD </w:t>
            </w:r>
          </w:p>
        </w:tc>
        <w:tc>
          <w:tcPr>
            <w:tcW w:w="3569" w:type="dxa"/>
          </w:tcPr>
          <w:p w14:paraId="59FA646B" w14:textId="77777777" w:rsidR="002A4863" w:rsidRPr="00212CC3" w:rsidRDefault="002A4863" w:rsidP="00212CC3">
            <w:pPr>
              <w:jc w:val="both"/>
              <w:rPr>
                <w:rFonts w:ascii="Times New Roman" w:eastAsia="Garamond" w:hAnsi="Times New Roman" w:cs="Times New Roman"/>
                <w:sz w:val="24"/>
                <w:szCs w:val="24"/>
              </w:rPr>
            </w:pPr>
          </w:p>
          <w:p w14:paraId="75EB3ECD" w14:textId="77777777" w:rsidR="002A4863" w:rsidRPr="00212CC3" w:rsidRDefault="00000000" w:rsidP="00212CC3">
            <w:pPr>
              <w:pBdr>
                <w:top w:val="nil"/>
                <w:left w:val="nil"/>
                <w:bottom w:val="nil"/>
                <w:right w:val="nil"/>
                <w:between w:val="nil"/>
              </w:pBdr>
              <w:spacing w:after="160" w:line="259" w:lineRule="auto"/>
              <w:ind w:left="72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 Respondents</w:t>
            </w:r>
          </w:p>
          <w:p w14:paraId="5CD527D2"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10)</w:t>
            </w:r>
          </w:p>
        </w:tc>
      </w:tr>
      <w:tr w:rsidR="002A4863" w:rsidRPr="00212CC3" w14:paraId="5F25ADFD" w14:textId="77777777">
        <w:trPr>
          <w:jc w:val="center"/>
        </w:trPr>
        <w:tc>
          <w:tcPr>
            <w:tcW w:w="750" w:type="dxa"/>
          </w:tcPr>
          <w:p w14:paraId="6ABD12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5643" w:type="dxa"/>
          </w:tcPr>
          <w:p w14:paraId="7286E310"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Disability Commission</w:t>
            </w:r>
          </w:p>
        </w:tc>
        <w:tc>
          <w:tcPr>
            <w:tcW w:w="3569" w:type="dxa"/>
          </w:tcPr>
          <w:p w14:paraId="3BC1DD8A" w14:textId="77777777" w:rsidR="002A4863" w:rsidRPr="00212CC3" w:rsidRDefault="00000000" w:rsidP="00212CC3">
            <w:pPr>
              <w:pBdr>
                <w:top w:val="nil"/>
                <w:left w:val="nil"/>
                <w:bottom w:val="nil"/>
                <w:right w:val="nil"/>
                <w:between w:val="nil"/>
              </w:pBdr>
              <w:spacing w:after="160" w:line="259" w:lineRule="auto"/>
              <w:ind w:left="72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 Respondents</w:t>
            </w:r>
          </w:p>
          <w:p w14:paraId="175CD35F"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10)</w:t>
            </w:r>
          </w:p>
        </w:tc>
      </w:tr>
      <w:tr w:rsidR="002A4863" w:rsidRPr="00212CC3" w14:paraId="3DA2C581" w14:textId="77777777">
        <w:trPr>
          <w:jc w:val="center"/>
        </w:trPr>
        <w:tc>
          <w:tcPr>
            <w:tcW w:w="750" w:type="dxa"/>
          </w:tcPr>
          <w:p w14:paraId="4390B1E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5643" w:type="dxa"/>
          </w:tcPr>
          <w:p w14:paraId="2104DEF4"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Co-students</w:t>
            </w:r>
          </w:p>
        </w:tc>
        <w:tc>
          <w:tcPr>
            <w:tcW w:w="3569" w:type="dxa"/>
          </w:tcPr>
          <w:p w14:paraId="52EA04CA" w14:textId="77777777" w:rsidR="002A4863" w:rsidRPr="00212CC3" w:rsidRDefault="00000000" w:rsidP="00212CC3">
            <w:pPr>
              <w:numPr>
                <w:ilvl w:val="0"/>
                <w:numId w:val="18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76C6A487"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(70% of 10)</w:t>
            </w:r>
          </w:p>
        </w:tc>
      </w:tr>
      <w:tr w:rsidR="002A4863" w:rsidRPr="00212CC3" w14:paraId="20B4243A" w14:textId="77777777">
        <w:trPr>
          <w:jc w:val="center"/>
        </w:trPr>
        <w:tc>
          <w:tcPr>
            <w:tcW w:w="750" w:type="dxa"/>
          </w:tcPr>
          <w:p w14:paraId="287FC6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5643" w:type="dxa"/>
          </w:tcPr>
          <w:p w14:paraId="48ECE26C"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Other (please specify)</w:t>
            </w:r>
          </w:p>
        </w:tc>
        <w:tc>
          <w:tcPr>
            <w:tcW w:w="3569" w:type="dxa"/>
          </w:tcPr>
          <w:p w14:paraId="42B72F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8A0CC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10)</w:t>
            </w:r>
          </w:p>
          <w:p w14:paraId="1BCCF3DD" w14:textId="77777777" w:rsidR="002A4863" w:rsidRPr="00212CC3" w:rsidRDefault="002A4863" w:rsidP="00212CC3">
            <w:pPr>
              <w:jc w:val="both"/>
              <w:rPr>
                <w:rFonts w:ascii="Times New Roman" w:eastAsia="Garamond" w:hAnsi="Times New Roman" w:cs="Times New Roman"/>
                <w:sz w:val="24"/>
                <w:szCs w:val="24"/>
              </w:rPr>
            </w:pPr>
          </w:p>
        </w:tc>
      </w:tr>
    </w:tbl>
    <w:p w14:paraId="39DE8EBA"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2A163E4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Table 2.</w:t>
      </w:r>
      <w:r w:rsidR="00926FF1">
        <w:rPr>
          <w:rFonts w:ascii="Times New Roman" w:eastAsia="Garamond" w:hAnsi="Times New Roman" w:cs="Times New Roman"/>
          <w:sz w:val="24"/>
          <w:szCs w:val="24"/>
        </w:rPr>
        <w:t>67</w:t>
      </w:r>
      <w:r w:rsidRPr="00212CC3">
        <w:rPr>
          <w:rFonts w:ascii="Times New Roman" w:eastAsia="Garamond" w:hAnsi="Times New Roman" w:cs="Times New Roman"/>
          <w:sz w:val="24"/>
          <w:szCs w:val="24"/>
        </w:rPr>
        <w:t xml:space="preserve">, for instance, 80% (8 No. out 10 students) of the respondents ticked governing body as a hierarchical structure that support Person with Disabilities around Ondo State, 100% of the respondents each ticked parents, JONAPWD, and disability commission as the most preferable areas that Person with Disabilities needs more support in the learning environment. </w:t>
      </w:r>
    </w:p>
    <w:p w14:paraId="325EFE6F" w14:textId="77777777" w:rsidR="002A4863" w:rsidRPr="00212CC3" w:rsidRDefault="002A4863" w:rsidP="00212CC3">
      <w:pPr>
        <w:spacing w:after="0" w:line="360" w:lineRule="auto"/>
        <w:jc w:val="both"/>
        <w:rPr>
          <w:rFonts w:ascii="Times New Roman" w:eastAsia="Garamond" w:hAnsi="Times New Roman" w:cs="Times New Roman"/>
          <w:b/>
          <w:sz w:val="24"/>
          <w:szCs w:val="24"/>
        </w:rPr>
        <w:sectPr w:rsidR="002A4863" w:rsidRPr="00212CC3" w:rsidSect="0048635F">
          <w:type w:val="continuous"/>
          <w:pgSz w:w="11906" w:h="16838" w:code="9"/>
          <w:pgMar w:top="567" w:right="1134" w:bottom="1440" w:left="1134" w:header="720" w:footer="720" w:gutter="0"/>
          <w:cols w:space="720"/>
        </w:sectPr>
      </w:pPr>
    </w:p>
    <w:p w14:paraId="0153B25C"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 xml:space="preserve">2.18 </w:t>
      </w:r>
      <w:r w:rsidRPr="00212CC3">
        <w:rPr>
          <w:rFonts w:ascii="Times New Roman" w:eastAsia="Garamond" w:hAnsi="Times New Roman" w:cs="Times New Roman"/>
          <w:b/>
          <w:sz w:val="24"/>
          <w:szCs w:val="24"/>
        </w:rPr>
        <w:t>ANALYSIS OF NON-NUMERICAL (TEXT) DATA FOR PEA ON IE IN ONDO STATE</w:t>
      </w:r>
    </w:p>
    <w:p w14:paraId="02EE1239"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section presents the non-numerical (text) data collated from the various stakeholders in Ondo State such as learners with disabilities (AAUA students), learning institution (AAUA), Parent of Persons with Disabilities, government, </w:t>
      </w:r>
      <w:proofErr w:type="gramStart"/>
      <w:r w:rsidRPr="00212CC3">
        <w:rPr>
          <w:rFonts w:ascii="Times New Roman" w:eastAsia="Garamond" w:hAnsi="Times New Roman" w:cs="Times New Roman"/>
          <w:sz w:val="24"/>
          <w:szCs w:val="24"/>
        </w:rPr>
        <w:t>e.g.</w:t>
      </w:r>
      <w:proofErr w:type="gramEnd"/>
      <w:r w:rsidRPr="00212CC3">
        <w:rPr>
          <w:rFonts w:ascii="Times New Roman" w:eastAsia="Garamond" w:hAnsi="Times New Roman" w:cs="Times New Roman"/>
          <w:sz w:val="24"/>
          <w:szCs w:val="24"/>
        </w:rPr>
        <w:t xml:space="preserve"> HOD SEU MOE Akure, T_R leaders (</w:t>
      </w:r>
      <w:proofErr w:type="spellStart"/>
      <w:r w:rsidRPr="00212CC3">
        <w:rPr>
          <w:rFonts w:ascii="Times New Roman" w:eastAsia="Garamond" w:hAnsi="Times New Roman" w:cs="Times New Roman"/>
          <w:sz w:val="24"/>
          <w:szCs w:val="24"/>
        </w:rPr>
        <w:t>Olowo</w:t>
      </w:r>
      <w:proofErr w:type="spellEnd"/>
      <w:r w:rsidRPr="00212CC3">
        <w:rPr>
          <w:rFonts w:ascii="Times New Roman" w:eastAsia="Garamond" w:hAnsi="Times New Roman" w:cs="Times New Roman"/>
          <w:sz w:val="24"/>
          <w:szCs w:val="24"/>
        </w:rPr>
        <w:t xml:space="preserve"> of </w:t>
      </w:r>
      <w:proofErr w:type="spellStart"/>
      <w:r w:rsidRPr="00212CC3">
        <w:rPr>
          <w:rFonts w:ascii="Times New Roman" w:eastAsia="Garamond" w:hAnsi="Times New Roman" w:cs="Times New Roman"/>
          <w:sz w:val="24"/>
          <w:szCs w:val="24"/>
        </w:rPr>
        <w:t>Owo</w:t>
      </w:r>
      <w:proofErr w:type="spellEnd"/>
      <w:r w:rsidRPr="00212CC3">
        <w:rPr>
          <w:rFonts w:ascii="Times New Roman" w:eastAsia="Garamond" w:hAnsi="Times New Roman" w:cs="Times New Roman"/>
          <w:sz w:val="24"/>
          <w:szCs w:val="24"/>
        </w:rPr>
        <w:t xml:space="preserve"> land), etc. </w:t>
      </w:r>
    </w:p>
    <w:p w14:paraId="023DBAED" w14:textId="77777777" w:rsidR="002A4863" w:rsidRPr="00212CC3" w:rsidRDefault="00CA7857" w:rsidP="00212CC3">
      <w:pPr>
        <w:widowControl w:val="0"/>
        <w:pBdr>
          <w:top w:val="nil"/>
          <w:left w:val="nil"/>
          <w:bottom w:val="nil"/>
          <w:right w:val="nil"/>
          <w:between w:val="nil"/>
        </w:pBdr>
        <w:spacing w:before="219" w:line="240" w:lineRule="auto"/>
        <w:ind w:right="-93"/>
        <w:jc w:val="both"/>
        <w:rPr>
          <w:rFonts w:ascii="Times New Roman" w:eastAsia="Garamond" w:hAnsi="Times New Roman" w:cs="Times New Roman"/>
          <w:b/>
          <w:color w:val="000000"/>
          <w:sz w:val="24"/>
          <w:szCs w:val="24"/>
        </w:rPr>
      </w:pPr>
      <w:r>
        <w:rPr>
          <w:rFonts w:ascii="Garamond" w:hAnsi="Garamond"/>
          <w:b/>
          <w:bCs/>
          <w:color w:val="000000"/>
          <w:sz w:val="28"/>
          <w:szCs w:val="28"/>
        </w:rPr>
        <w:t>2.18.1</w:t>
      </w:r>
      <w:r>
        <w:rPr>
          <w:rStyle w:val="apple-tab-span"/>
          <w:rFonts w:ascii="Garamond" w:hAnsi="Garamond"/>
          <w:b/>
          <w:bCs/>
          <w:color w:val="000000"/>
          <w:sz w:val="28"/>
          <w:szCs w:val="28"/>
        </w:rPr>
        <w:tab/>
      </w:r>
      <w:r w:rsidRPr="00212CC3">
        <w:rPr>
          <w:rFonts w:ascii="Times New Roman" w:eastAsia="Garamond" w:hAnsi="Times New Roman" w:cs="Times New Roman"/>
          <w:b/>
          <w:color w:val="000000"/>
          <w:sz w:val="24"/>
          <w:szCs w:val="24"/>
        </w:rPr>
        <w:tab/>
      </w:r>
      <w:r w:rsidRPr="00212CC3">
        <w:rPr>
          <w:rFonts w:ascii="Times New Roman" w:eastAsia="Garamond" w:hAnsi="Times New Roman" w:cs="Times New Roman"/>
          <w:b/>
          <w:color w:val="000000"/>
          <w:sz w:val="24"/>
          <w:szCs w:val="24"/>
        </w:rPr>
        <w:tab/>
        <w:t>ANALYSIS OF RESPONSES FOR JONAPWD FCT LEAD/CLUSTER HEADS /GOVERNMENT (ONDO STATE)</w:t>
      </w:r>
    </w:p>
    <w:p w14:paraId="1538C72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926FF1">
        <w:rPr>
          <w:rFonts w:ascii="Times New Roman" w:eastAsia="Garamond" w:hAnsi="Times New Roman" w:cs="Times New Roman"/>
          <w:sz w:val="24"/>
          <w:szCs w:val="24"/>
        </w:rPr>
        <w:t>68</w:t>
      </w:r>
      <w:r w:rsidRPr="00212CC3">
        <w:rPr>
          <w:rFonts w:ascii="Times New Roman" w:eastAsia="Garamond" w:hAnsi="Times New Roman" w:cs="Times New Roman"/>
          <w:sz w:val="24"/>
          <w:szCs w:val="24"/>
        </w:rPr>
        <w:t xml:space="preserve"> presents the data on the responses to the questions administered to learning institution (DSA of AAUA) on the implementations of policies of IE in Ondo State. </w:t>
      </w:r>
    </w:p>
    <w:p w14:paraId="3E3C5B49"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Table 2.</w:t>
      </w:r>
      <w:r w:rsidR="007D1BEF">
        <w:rPr>
          <w:rFonts w:ascii="Times New Roman" w:eastAsia="Garamond" w:hAnsi="Times New Roman" w:cs="Times New Roman"/>
          <w:sz w:val="24"/>
          <w:szCs w:val="24"/>
        </w:rPr>
        <w:t>6</w:t>
      </w:r>
      <w:r w:rsidR="00A1500E">
        <w:rPr>
          <w:rFonts w:ascii="Times New Roman" w:eastAsia="Garamond" w:hAnsi="Times New Roman" w:cs="Times New Roman"/>
          <w:sz w:val="24"/>
          <w:szCs w:val="24"/>
        </w:rPr>
        <w:t>8</w:t>
      </w:r>
      <w:r w:rsidRPr="00212CC3">
        <w:rPr>
          <w:rFonts w:ascii="Times New Roman" w:eastAsia="Garamond" w:hAnsi="Times New Roman" w:cs="Times New Roman"/>
          <w:sz w:val="24"/>
          <w:szCs w:val="24"/>
        </w:rPr>
        <w:t xml:space="preserve">. Data Presentation on the Responses to Questions for learning Institution (DSA of AAUA) _ONDO STATE  </w:t>
      </w:r>
    </w:p>
    <w:tbl>
      <w:tblPr>
        <w:tblStyle w:val="affff2"/>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1"/>
        <w:gridCol w:w="4322"/>
      </w:tblGrid>
      <w:tr w:rsidR="002A4863" w:rsidRPr="00212CC3" w14:paraId="14F933C0" w14:textId="77777777">
        <w:trPr>
          <w:jc w:val="center"/>
        </w:trPr>
        <w:tc>
          <w:tcPr>
            <w:tcW w:w="636" w:type="dxa"/>
          </w:tcPr>
          <w:p w14:paraId="2C86CA8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1" w:type="dxa"/>
          </w:tcPr>
          <w:p w14:paraId="4A1449B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075C3BC3" w14:textId="77777777" w:rsidR="002A4863" w:rsidRPr="00212CC3" w:rsidRDefault="002A4863" w:rsidP="00212CC3">
            <w:pPr>
              <w:jc w:val="both"/>
              <w:rPr>
                <w:rFonts w:ascii="Times New Roman" w:eastAsia="Garamond" w:hAnsi="Times New Roman" w:cs="Times New Roman"/>
                <w:b/>
                <w:sz w:val="24"/>
                <w:szCs w:val="24"/>
              </w:rPr>
            </w:pPr>
          </w:p>
        </w:tc>
        <w:tc>
          <w:tcPr>
            <w:tcW w:w="4322" w:type="dxa"/>
          </w:tcPr>
          <w:p w14:paraId="786D523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1F99C7D6" w14:textId="77777777">
        <w:trPr>
          <w:jc w:val="center"/>
        </w:trPr>
        <w:tc>
          <w:tcPr>
            <w:tcW w:w="636" w:type="dxa"/>
          </w:tcPr>
          <w:p w14:paraId="3742FF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1" w:type="dxa"/>
          </w:tcPr>
          <w:p w14:paraId="205B43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2" w:type="dxa"/>
          </w:tcPr>
          <w:p w14:paraId="683A1111" w14:textId="77777777" w:rsidR="002A4863" w:rsidRPr="00212CC3" w:rsidRDefault="00000000" w:rsidP="00212CC3">
            <w:pPr>
              <w:numPr>
                <w:ilvl w:val="0"/>
                <w:numId w:val="163"/>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is a hostel in AAUA designed to accommodate Person with Disabilities</w:t>
            </w:r>
          </w:p>
          <w:p w14:paraId="16ADAB85" w14:textId="77777777" w:rsidR="002A4863" w:rsidRPr="00212CC3" w:rsidRDefault="00000000" w:rsidP="00212CC3">
            <w:pPr>
              <w:numPr>
                <w:ilvl w:val="0"/>
                <w:numId w:val="163"/>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All new buildings in the institution are designed to be accessible to Person with Disabilities on wheelchairs </w:t>
            </w:r>
          </w:p>
        </w:tc>
      </w:tr>
      <w:tr w:rsidR="002A4863" w:rsidRPr="00212CC3" w14:paraId="3F5B7644" w14:textId="77777777">
        <w:trPr>
          <w:jc w:val="center"/>
        </w:trPr>
        <w:tc>
          <w:tcPr>
            <w:tcW w:w="636" w:type="dxa"/>
          </w:tcPr>
          <w:p w14:paraId="699431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1" w:type="dxa"/>
          </w:tcPr>
          <w:p w14:paraId="7532AC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2" w:type="dxa"/>
          </w:tcPr>
          <w:p w14:paraId="34230AA0" w14:textId="77777777" w:rsidR="002A4863" w:rsidRPr="00212CC3" w:rsidRDefault="00000000" w:rsidP="00212CC3">
            <w:pPr>
              <w:numPr>
                <w:ilvl w:val="0"/>
                <w:numId w:val="165"/>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special criteria for data collation </w:t>
            </w:r>
          </w:p>
        </w:tc>
      </w:tr>
      <w:tr w:rsidR="002A4863" w:rsidRPr="00212CC3" w14:paraId="23595BD4" w14:textId="77777777">
        <w:trPr>
          <w:jc w:val="center"/>
        </w:trPr>
        <w:tc>
          <w:tcPr>
            <w:tcW w:w="636" w:type="dxa"/>
          </w:tcPr>
          <w:p w14:paraId="32D4D5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1" w:type="dxa"/>
          </w:tcPr>
          <w:p w14:paraId="2A1E2E5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your curriculum/ policies reflect disability requirements? Please explain</w:t>
            </w:r>
          </w:p>
        </w:tc>
        <w:tc>
          <w:tcPr>
            <w:tcW w:w="4322" w:type="dxa"/>
          </w:tcPr>
          <w:p w14:paraId="62E5C2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3F6AF3F5" w14:textId="77777777">
        <w:trPr>
          <w:jc w:val="center"/>
        </w:trPr>
        <w:tc>
          <w:tcPr>
            <w:tcW w:w="636" w:type="dxa"/>
          </w:tcPr>
          <w:p w14:paraId="36249A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1" w:type="dxa"/>
          </w:tcPr>
          <w:p w14:paraId="35403D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2" w:type="dxa"/>
          </w:tcPr>
          <w:p w14:paraId="7C96C7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 annual budget allocation for disability inclusion in AAUA</w:t>
            </w:r>
          </w:p>
        </w:tc>
      </w:tr>
      <w:tr w:rsidR="002A4863" w:rsidRPr="00212CC3" w14:paraId="196A08A5" w14:textId="77777777">
        <w:trPr>
          <w:jc w:val="center"/>
        </w:trPr>
        <w:tc>
          <w:tcPr>
            <w:tcW w:w="636" w:type="dxa"/>
          </w:tcPr>
          <w:p w14:paraId="051DC84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1" w:type="dxa"/>
          </w:tcPr>
          <w:p w14:paraId="6298660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2" w:type="dxa"/>
          </w:tcPr>
          <w:p w14:paraId="0B8F74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02420A20" w14:textId="77777777">
        <w:trPr>
          <w:jc w:val="center"/>
        </w:trPr>
        <w:tc>
          <w:tcPr>
            <w:tcW w:w="636" w:type="dxa"/>
          </w:tcPr>
          <w:p w14:paraId="13DA71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1" w:type="dxa"/>
          </w:tcPr>
          <w:p w14:paraId="3E390B6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2" w:type="dxa"/>
          </w:tcPr>
          <w:p w14:paraId="2D787C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49EEF3E0" w14:textId="77777777">
        <w:trPr>
          <w:jc w:val="center"/>
        </w:trPr>
        <w:tc>
          <w:tcPr>
            <w:tcW w:w="636" w:type="dxa"/>
          </w:tcPr>
          <w:p w14:paraId="3A8B0D5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1" w:type="dxa"/>
          </w:tcPr>
          <w:p w14:paraId="038AD6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22" w:type="dxa"/>
          </w:tcPr>
          <w:p w14:paraId="004AA0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It was not recorded before </w:t>
            </w:r>
          </w:p>
        </w:tc>
      </w:tr>
      <w:tr w:rsidR="002A4863" w:rsidRPr="00212CC3" w14:paraId="6CDB1DFE" w14:textId="77777777">
        <w:trPr>
          <w:jc w:val="center"/>
        </w:trPr>
        <w:tc>
          <w:tcPr>
            <w:tcW w:w="636" w:type="dxa"/>
          </w:tcPr>
          <w:p w14:paraId="6F0EAD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1" w:type="dxa"/>
          </w:tcPr>
          <w:p w14:paraId="2133EF6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2" w:type="dxa"/>
          </w:tcPr>
          <w:p w14:paraId="607468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39630EE7" w14:textId="77777777">
        <w:trPr>
          <w:jc w:val="center"/>
        </w:trPr>
        <w:tc>
          <w:tcPr>
            <w:tcW w:w="636" w:type="dxa"/>
          </w:tcPr>
          <w:p w14:paraId="2D1A8B6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1" w:type="dxa"/>
          </w:tcPr>
          <w:p w14:paraId="6E62476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2" w:type="dxa"/>
          </w:tcPr>
          <w:p w14:paraId="4B593C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724EDBC3" w14:textId="77777777">
        <w:trPr>
          <w:jc w:val="center"/>
        </w:trPr>
        <w:tc>
          <w:tcPr>
            <w:tcW w:w="636" w:type="dxa"/>
          </w:tcPr>
          <w:p w14:paraId="283F97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1" w:type="dxa"/>
          </w:tcPr>
          <w:p w14:paraId="2AB22B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Does your Institution provide any forms of training of technical personnel “on managing </w:t>
            </w:r>
            <w:r w:rsidRPr="00212CC3">
              <w:rPr>
                <w:rFonts w:ascii="Times New Roman" w:eastAsia="Garamond" w:hAnsi="Times New Roman" w:cs="Times New Roman"/>
                <w:sz w:val="24"/>
                <w:szCs w:val="24"/>
              </w:rPr>
              <w:lastRenderedPageBreak/>
              <w:t>inclusive education and delivering special needs education? Please elaborate</w:t>
            </w:r>
          </w:p>
        </w:tc>
        <w:tc>
          <w:tcPr>
            <w:tcW w:w="4322" w:type="dxa"/>
          </w:tcPr>
          <w:p w14:paraId="1042EB7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No </w:t>
            </w:r>
          </w:p>
        </w:tc>
      </w:tr>
      <w:tr w:rsidR="002A4863" w:rsidRPr="00212CC3" w14:paraId="28B6B0B9" w14:textId="77777777">
        <w:trPr>
          <w:jc w:val="center"/>
        </w:trPr>
        <w:tc>
          <w:tcPr>
            <w:tcW w:w="636" w:type="dxa"/>
          </w:tcPr>
          <w:p w14:paraId="5651AA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1" w:type="dxa"/>
          </w:tcPr>
          <w:p w14:paraId="1615F22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2" w:type="dxa"/>
          </w:tcPr>
          <w:p w14:paraId="62F694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bl>
    <w:p w14:paraId="03A66A8C"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22523F5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69</w:t>
      </w:r>
      <w:r w:rsidRPr="00212CC3">
        <w:rPr>
          <w:rFonts w:ascii="Times New Roman" w:eastAsia="Garamond" w:hAnsi="Times New Roman" w:cs="Times New Roman"/>
          <w:sz w:val="24"/>
          <w:szCs w:val="24"/>
        </w:rPr>
        <w:t xml:space="preserve"> presents the data on the responses to the questions administered to learning institution (SUG of AAUA) on the implementations of policies of IE in Ondo State. </w:t>
      </w:r>
    </w:p>
    <w:p w14:paraId="48540B0C"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Table 2.</w:t>
      </w:r>
      <w:r w:rsidR="00A1500E">
        <w:rPr>
          <w:rFonts w:ascii="Times New Roman" w:eastAsia="Garamond" w:hAnsi="Times New Roman" w:cs="Times New Roman"/>
          <w:sz w:val="24"/>
          <w:szCs w:val="24"/>
        </w:rPr>
        <w:t>69</w:t>
      </w:r>
      <w:r w:rsidRPr="00212CC3">
        <w:rPr>
          <w:rFonts w:ascii="Times New Roman" w:eastAsia="Garamond" w:hAnsi="Times New Roman" w:cs="Times New Roman"/>
          <w:sz w:val="24"/>
          <w:szCs w:val="24"/>
        </w:rPr>
        <w:t xml:space="preserve">. Data Presentation on the Responses to Questions for learning Institution (SUG of AAUA) _ONDO STATE  </w:t>
      </w:r>
    </w:p>
    <w:tbl>
      <w:tblPr>
        <w:tblStyle w:val="affff3"/>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1"/>
        <w:gridCol w:w="4322"/>
      </w:tblGrid>
      <w:tr w:rsidR="002A4863" w:rsidRPr="00212CC3" w14:paraId="1A03BF8A" w14:textId="77777777">
        <w:trPr>
          <w:jc w:val="center"/>
        </w:trPr>
        <w:tc>
          <w:tcPr>
            <w:tcW w:w="636" w:type="dxa"/>
          </w:tcPr>
          <w:p w14:paraId="5B38B88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1" w:type="dxa"/>
          </w:tcPr>
          <w:p w14:paraId="2A0C05D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w:t>
            </w:r>
          </w:p>
          <w:p w14:paraId="2A48A0B6" w14:textId="77777777" w:rsidR="002A4863" w:rsidRPr="00212CC3" w:rsidRDefault="002A4863" w:rsidP="00212CC3">
            <w:pPr>
              <w:jc w:val="both"/>
              <w:rPr>
                <w:rFonts w:ascii="Times New Roman" w:eastAsia="Garamond" w:hAnsi="Times New Roman" w:cs="Times New Roman"/>
                <w:b/>
                <w:sz w:val="24"/>
                <w:szCs w:val="24"/>
              </w:rPr>
            </w:pPr>
          </w:p>
        </w:tc>
        <w:tc>
          <w:tcPr>
            <w:tcW w:w="4322" w:type="dxa"/>
          </w:tcPr>
          <w:p w14:paraId="3F4A21E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1F5CC094" w14:textId="77777777">
        <w:trPr>
          <w:jc w:val="center"/>
        </w:trPr>
        <w:tc>
          <w:tcPr>
            <w:tcW w:w="636" w:type="dxa"/>
          </w:tcPr>
          <w:p w14:paraId="1CD7C7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1" w:type="dxa"/>
          </w:tcPr>
          <w:p w14:paraId="1CFD421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ambiguous)</w:t>
            </w:r>
          </w:p>
        </w:tc>
        <w:tc>
          <w:tcPr>
            <w:tcW w:w="4322" w:type="dxa"/>
          </w:tcPr>
          <w:p w14:paraId="3ADCBDC0" w14:textId="77777777" w:rsidR="002A4863" w:rsidRPr="00212CC3" w:rsidRDefault="00000000" w:rsidP="00212CC3">
            <w:pPr>
              <w:numPr>
                <w:ilvl w:val="0"/>
                <w:numId w:val="163"/>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Person with Disabilities have separate hostel with the provision of wheelchairs </w:t>
            </w:r>
          </w:p>
          <w:p w14:paraId="41684957" w14:textId="77777777" w:rsidR="002A4863" w:rsidRPr="00212CC3" w:rsidRDefault="00000000" w:rsidP="00212CC3">
            <w:pPr>
              <w:numPr>
                <w:ilvl w:val="0"/>
                <w:numId w:val="163"/>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Person with Disabilities are also members of Students Representative Council (SRC)</w:t>
            </w:r>
          </w:p>
          <w:p w14:paraId="58D2593C" w14:textId="77777777" w:rsidR="002A4863" w:rsidRPr="00212CC3" w:rsidRDefault="00000000" w:rsidP="00212CC3">
            <w:pPr>
              <w:numPr>
                <w:ilvl w:val="0"/>
                <w:numId w:val="163"/>
              </w:numPr>
              <w:pBdr>
                <w:top w:val="nil"/>
                <w:left w:val="nil"/>
                <w:bottom w:val="nil"/>
                <w:right w:val="nil"/>
                <w:between w:val="nil"/>
              </w:pBdr>
              <w:spacing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Person with Disabilities were allocated front seat in the lecture halls </w:t>
            </w:r>
          </w:p>
          <w:p w14:paraId="18B62957" w14:textId="77777777" w:rsidR="002A4863" w:rsidRPr="00212CC3" w:rsidRDefault="00000000" w:rsidP="00212CC3">
            <w:pPr>
              <w:numPr>
                <w:ilvl w:val="0"/>
                <w:numId w:val="163"/>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SUG paid periodic visit to hostel of Person with Disabilities to know their welfare </w:t>
            </w:r>
          </w:p>
        </w:tc>
      </w:tr>
      <w:tr w:rsidR="002A4863" w:rsidRPr="00212CC3" w14:paraId="4F017C06" w14:textId="77777777">
        <w:trPr>
          <w:jc w:val="center"/>
        </w:trPr>
        <w:tc>
          <w:tcPr>
            <w:tcW w:w="636" w:type="dxa"/>
          </w:tcPr>
          <w:p w14:paraId="4454BCA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1" w:type="dxa"/>
          </w:tcPr>
          <w:p w14:paraId="01D6A9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means you employ to collate data on rates of enrolments of learners with disabilities in relation to their education?</w:t>
            </w:r>
          </w:p>
        </w:tc>
        <w:tc>
          <w:tcPr>
            <w:tcW w:w="4322" w:type="dxa"/>
          </w:tcPr>
          <w:p w14:paraId="233F508A" w14:textId="77777777" w:rsidR="002A4863" w:rsidRPr="00212CC3" w:rsidRDefault="00000000" w:rsidP="00212CC3">
            <w:pPr>
              <w:numPr>
                <w:ilvl w:val="0"/>
                <w:numId w:val="165"/>
              </w:numPr>
              <w:pBdr>
                <w:top w:val="nil"/>
                <w:left w:val="nil"/>
                <w:bottom w:val="nil"/>
                <w:right w:val="nil"/>
                <w:between w:val="nil"/>
              </w:pBdr>
              <w:spacing w:after="160" w:line="259" w:lineRule="auto"/>
              <w:ind w:left="250" w:hanging="25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any other means </w:t>
            </w:r>
          </w:p>
        </w:tc>
      </w:tr>
      <w:tr w:rsidR="002A4863" w:rsidRPr="00212CC3" w14:paraId="6490F198" w14:textId="77777777">
        <w:trPr>
          <w:jc w:val="center"/>
        </w:trPr>
        <w:tc>
          <w:tcPr>
            <w:tcW w:w="636" w:type="dxa"/>
          </w:tcPr>
          <w:p w14:paraId="06FFE4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1" w:type="dxa"/>
          </w:tcPr>
          <w:p w14:paraId="21E8E37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your curriculum/ policies reflect disability requirements? Please explain</w:t>
            </w:r>
          </w:p>
        </w:tc>
        <w:tc>
          <w:tcPr>
            <w:tcW w:w="4322" w:type="dxa"/>
          </w:tcPr>
          <w:p w14:paraId="7E6ADC4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7A944D06" w14:textId="77777777">
        <w:trPr>
          <w:jc w:val="center"/>
        </w:trPr>
        <w:tc>
          <w:tcPr>
            <w:tcW w:w="636" w:type="dxa"/>
          </w:tcPr>
          <w:p w14:paraId="27914C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1" w:type="dxa"/>
          </w:tcPr>
          <w:p w14:paraId="0C3B521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 percentage for actualizing disability inclusion in your annual budget? If yes, what are the specified needs?</w:t>
            </w:r>
          </w:p>
        </w:tc>
        <w:tc>
          <w:tcPr>
            <w:tcW w:w="4322" w:type="dxa"/>
          </w:tcPr>
          <w:p w14:paraId="5AC960D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 aware </w:t>
            </w:r>
          </w:p>
        </w:tc>
      </w:tr>
      <w:tr w:rsidR="002A4863" w:rsidRPr="00212CC3" w14:paraId="79F0F1FF" w14:textId="77777777">
        <w:trPr>
          <w:jc w:val="center"/>
        </w:trPr>
        <w:tc>
          <w:tcPr>
            <w:tcW w:w="636" w:type="dxa"/>
          </w:tcPr>
          <w:p w14:paraId="265BDF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1" w:type="dxa"/>
          </w:tcPr>
          <w:p w14:paraId="2D8FC4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2" w:type="dxa"/>
          </w:tcPr>
          <w:p w14:paraId="7F7656E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12F0DEDA" w14:textId="77777777">
        <w:trPr>
          <w:jc w:val="center"/>
        </w:trPr>
        <w:tc>
          <w:tcPr>
            <w:tcW w:w="636" w:type="dxa"/>
          </w:tcPr>
          <w:p w14:paraId="2B80BD3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1" w:type="dxa"/>
          </w:tcPr>
          <w:p w14:paraId="04E8EC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2" w:type="dxa"/>
          </w:tcPr>
          <w:p w14:paraId="76BB85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at this moment </w:t>
            </w:r>
          </w:p>
        </w:tc>
      </w:tr>
      <w:tr w:rsidR="002A4863" w:rsidRPr="00212CC3" w14:paraId="336D362B" w14:textId="77777777">
        <w:trPr>
          <w:jc w:val="center"/>
        </w:trPr>
        <w:tc>
          <w:tcPr>
            <w:tcW w:w="636" w:type="dxa"/>
          </w:tcPr>
          <w:p w14:paraId="3DA1FA0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1" w:type="dxa"/>
          </w:tcPr>
          <w:p w14:paraId="0A01DE8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proportion of received complaints on the right to education alleging discrimination on the basis of disability and/or involving children, youth and adults with disabilities that have been </w:t>
            </w:r>
            <w:r w:rsidRPr="00212CC3">
              <w:rPr>
                <w:rFonts w:ascii="Times New Roman" w:eastAsia="Garamond" w:hAnsi="Times New Roman" w:cs="Times New Roman"/>
                <w:sz w:val="24"/>
                <w:szCs w:val="24"/>
              </w:rPr>
              <w:lastRenderedPageBreak/>
              <w:t>investigated and adjudicated? How have they been addressed?</w:t>
            </w:r>
          </w:p>
        </w:tc>
        <w:tc>
          <w:tcPr>
            <w:tcW w:w="4322" w:type="dxa"/>
          </w:tcPr>
          <w:p w14:paraId="04C277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Not aware </w:t>
            </w:r>
          </w:p>
        </w:tc>
      </w:tr>
      <w:tr w:rsidR="002A4863" w:rsidRPr="00212CC3" w14:paraId="26F9B870" w14:textId="77777777">
        <w:trPr>
          <w:jc w:val="center"/>
        </w:trPr>
        <w:tc>
          <w:tcPr>
            <w:tcW w:w="636" w:type="dxa"/>
          </w:tcPr>
          <w:p w14:paraId="7FC3DCB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1" w:type="dxa"/>
          </w:tcPr>
          <w:p w14:paraId="17F77B8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persons with disabilities? If not, why? If yes, what were your findings?</w:t>
            </w:r>
          </w:p>
        </w:tc>
        <w:tc>
          <w:tcPr>
            <w:tcW w:w="4322" w:type="dxa"/>
          </w:tcPr>
          <w:p w14:paraId="0C4AA7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12A4E929" w14:textId="77777777">
        <w:trPr>
          <w:jc w:val="center"/>
        </w:trPr>
        <w:tc>
          <w:tcPr>
            <w:tcW w:w="636" w:type="dxa"/>
          </w:tcPr>
          <w:p w14:paraId="55255D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1" w:type="dxa"/>
          </w:tcPr>
          <w:p w14:paraId="1579512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ongoing any form of engagements with the private sector to support the educational rights of Person with Disabilities? Please enlist</w:t>
            </w:r>
          </w:p>
        </w:tc>
        <w:tc>
          <w:tcPr>
            <w:tcW w:w="4322" w:type="dxa"/>
          </w:tcPr>
          <w:p w14:paraId="6A2B1A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6F71738B" w14:textId="77777777">
        <w:trPr>
          <w:jc w:val="center"/>
        </w:trPr>
        <w:tc>
          <w:tcPr>
            <w:tcW w:w="636" w:type="dxa"/>
          </w:tcPr>
          <w:p w14:paraId="5B918E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1" w:type="dxa"/>
          </w:tcPr>
          <w:p w14:paraId="7A019A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2" w:type="dxa"/>
          </w:tcPr>
          <w:p w14:paraId="2A8FF3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23D84727" w14:textId="77777777">
        <w:trPr>
          <w:jc w:val="center"/>
        </w:trPr>
        <w:tc>
          <w:tcPr>
            <w:tcW w:w="636" w:type="dxa"/>
          </w:tcPr>
          <w:p w14:paraId="6E6A86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1" w:type="dxa"/>
          </w:tcPr>
          <w:p w14:paraId="07A539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Has your institution procured or received any learning aid for Person with Disabilities in the past? Please explain?</w:t>
            </w:r>
          </w:p>
        </w:tc>
        <w:tc>
          <w:tcPr>
            <w:tcW w:w="4322" w:type="dxa"/>
          </w:tcPr>
          <w:p w14:paraId="689128D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bl>
    <w:p w14:paraId="3B2E597E"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7C2C04B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70</w:t>
      </w:r>
      <w:r w:rsidRPr="00212CC3">
        <w:rPr>
          <w:rFonts w:ascii="Times New Roman" w:eastAsia="Garamond" w:hAnsi="Times New Roman" w:cs="Times New Roman"/>
          <w:sz w:val="24"/>
          <w:szCs w:val="24"/>
        </w:rPr>
        <w:t xml:space="preserve"> presents the data on the responses to the questions administered to Parent of Person with Disabilities Akure (Ondo State) on the implementations of policies of IE. </w:t>
      </w:r>
    </w:p>
    <w:p w14:paraId="3FBD1D45"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5518BC9A"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70</w:t>
      </w:r>
      <w:r w:rsidRPr="00212CC3">
        <w:rPr>
          <w:rFonts w:ascii="Times New Roman" w:eastAsia="Garamond" w:hAnsi="Times New Roman" w:cs="Times New Roman"/>
          <w:sz w:val="24"/>
          <w:szCs w:val="24"/>
        </w:rPr>
        <w:t xml:space="preserve">. Data Presentation on the Responses to the Questions for Parent of Person with Disabilities </w:t>
      </w:r>
      <w:proofErr w:type="spellStart"/>
      <w:r w:rsidRPr="00212CC3">
        <w:rPr>
          <w:rFonts w:ascii="Times New Roman" w:eastAsia="Garamond" w:hAnsi="Times New Roman" w:cs="Times New Roman"/>
          <w:sz w:val="24"/>
          <w:szCs w:val="24"/>
        </w:rPr>
        <w:t>Akure_ONDO</w:t>
      </w:r>
      <w:proofErr w:type="spellEnd"/>
      <w:r w:rsidRPr="00212CC3">
        <w:rPr>
          <w:rFonts w:ascii="Times New Roman" w:eastAsia="Garamond" w:hAnsi="Times New Roman" w:cs="Times New Roman"/>
          <w:sz w:val="24"/>
          <w:szCs w:val="24"/>
        </w:rPr>
        <w:t xml:space="preserve"> STATE  </w:t>
      </w:r>
    </w:p>
    <w:tbl>
      <w:tblPr>
        <w:tblStyle w:val="affff4"/>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4"/>
        <w:gridCol w:w="4329"/>
      </w:tblGrid>
      <w:tr w:rsidR="002A4863" w:rsidRPr="00212CC3" w14:paraId="3FD7D96B" w14:textId="77777777">
        <w:trPr>
          <w:jc w:val="center"/>
        </w:trPr>
        <w:tc>
          <w:tcPr>
            <w:tcW w:w="636" w:type="dxa"/>
          </w:tcPr>
          <w:p w14:paraId="3108464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4" w:type="dxa"/>
          </w:tcPr>
          <w:p w14:paraId="257DB01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61D9646E" w14:textId="77777777" w:rsidR="002A4863" w:rsidRPr="00212CC3" w:rsidRDefault="002A4863" w:rsidP="00212CC3">
            <w:pPr>
              <w:jc w:val="both"/>
              <w:rPr>
                <w:rFonts w:ascii="Times New Roman" w:eastAsia="Garamond" w:hAnsi="Times New Roman" w:cs="Times New Roman"/>
                <w:b/>
                <w:sz w:val="24"/>
                <w:szCs w:val="24"/>
              </w:rPr>
            </w:pPr>
          </w:p>
        </w:tc>
        <w:tc>
          <w:tcPr>
            <w:tcW w:w="4329" w:type="dxa"/>
          </w:tcPr>
          <w:p w14:paraId="6BEEB66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0E0C3C7B" w14:textId="77777777">
        <w:trPr>
          <w:jc w:val="center"/>
        </w:trPr>
        <w:tc>
          <w:tcPr>
            <w:tcW w:w="636" w:type="dxa"/>
          </w:tcPr>
          <w:p w14:paraId="56BCB5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4" w:type="dxa"/>
          </w:tcPr>
          <w:p w14:paraId="2090166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Inclusive Education?</w:t>
            </w:r>
          </w:p>
        </w:tc>
        <w:tc>
          <w:tcPr>
            <w:tcW w:w="4329" w:type="dxa"/>
          </w:tcPr>
          <w:p w14:paraId="52B893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 don’t support IE</w:t>
            </w:r>
          </w:p>
        </w:tc>
      </w:tr>
      <w:tr w:rsidR="002A4863" w:rsidRPr="00212CC3" w14:paraId="7F657F7C" w14:textId="77777777">
        <w:trPr>
          <w:jc w:val="center"/>
        </w:trPr>
        <w:tc>
          <w:tcPr>
            <w:tcW w:w="636" w:type="dxa"/>
          </w:tcPr>
          <w:p w14:paraId="0678F5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4" w:type="dxa"/>
          </w:tcPr>
          <w:p w14:paraId="69805F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Special Needs Education?</w:t>
            </w:r>
          </w:p>
        </w:tc>
        <w:tc>
          <w:tcPr>
            <w:tcW w:w="4329" w:type="dxa"/>
          </w:tcPr>
          <w:p w14:paraId="7CCDD4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Supported SNE because Person with Disabilities benefitted more in special schools </w:t>
            </w:r>
          </w:p>
        </w:tc>
      </w:tr>
      <w:tr w:rsidR="002A4863" w:rsidRPr="00212CC3" w14:paraId="4581E788" w14:textId="77777777">
        <w:trPr>
          <w:jc w:val="center"/>
        </w:trPr>
        <w:tc>
          <w:tcPr>
            <w:tcW w:w="636" w:type="dxa"/>
          </w:tcPr>
          <w:p w14:paraId="73D8BB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4" w:type="dxa"/>
          </w:tcPr>
          <w:p w14:paraId="5C9FBB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you involved in decision making concerning your child’s education? At least explain how you are involved in your child’s education</w:t>
            </w:r>
          </w:p>
        </w:tc>
        <w:tc>
          <w:tcPr>
            <w:tcW w:w="4329" w:type="dxa"/>
          </w:tcPr>
          <w:p w14:paraId="76E18A4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I have been the chairman of the Parents Teachers Association (PTA) for School for the Visually Impaired </w:t>
            </w:r>
            <w:proofErr w:type="spellStart"/>
            <w:r w:rsidRPr="00212CC3">
              <w:rPr>
                <w:rFonts w:ascii="Times New Roman" w:eastAsia="Garamond" w:hAnsi="Times New Roman" w:cs="Times New Roman"/>
                <w:sz w:val="24"/>
                <w:szCs w:val="24"/>
              </w:rPr>
              <w:t>Owo</w:t>
            </w:r>
            <w:proofErr w:type="spellEnd"/>
            <w:r w:rsidRPr="00212CC3">
              <w:rPr>
                <w:rFonts w:ascii="Times New Roman" w:eastAsia="Garamond" w:hAnsi="Times New Roman" w:cs="Times New Roman"/>
                <w:sz w:val="24"/>
                <w:szCs w:val="24"/>
              </w:rPr>
              <w:t xml:space="preserve"> (SVIO) for long period of time  </w:t>
            </w:r>
          </w:p>
        </w:tc>
      </w:tr>
      <w:tr w:rsidR="002A4863" w:rsidRPr="00212CC3" w14:paraId="4C5866BD" w14:textId="77777777">
        <w:trPr>
          <w:jc w:val="center"/>
        </w:trPr>
        <w:tc>
          <w:tcPr>
            <w:tcW w:w="636" w:type="dxa"/>
          </w:tcPr>
          <w:p w14:paraId="239C39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4" w:type="dxa"/>
          </w:tcPr>
          <w:p w14:paraId="3B53EF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some of the major barriers your child encounters in accessing education?</w:t>
            </w:r>
          </w:p>
        </w:tc>
        <w:tc>
          <w:tcPr>
            <w:tcW w:w="4329" w:type="dxa"/>
          </w:tcPr>
          <w:p w14:paraId="1E15FB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SVIO is wholly controlled by government with insufficient funding and under staff </w:t>
            </w:r>
          </w:p>
        </w:tc>
      </w:tr>
      <w:tr w:rsidR="002A4863" w:rsidRPr="00212CC3" w14:paraId="3BBF6DA1" w14:textId="77777777">
        <w:trPr>
          <w:jc w:val="center"/>
        </w:trPr>
        <w:tc>
          <w:tcPr>
            <w:tcW w:w="636" w:type="dxa"/>
          </w:tcPr>
          <w:p w14:paraId="766A3F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4" w:type="dxa"/>
          </w:tcPr>
          <w:p w14:paraId="6516896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think the nature of your child’s disability influences his or her educational progress in school?</w:t>
            </w:r>
          </w:p>
        </w:tc>
        <w:tc>
          <w:tcPr>
            <w:tcW w:w="4329" w:type="dxa"/>
          </w:tcPr>
          <w:p w14:paraId="2CA11C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Disability negatively influences the child’s education</w:t>
            </w:r>
          </w:p>
        </w:tc>
      </w:tr>
      <w:tr w:rsidR="002A4863" w:rsidRPr="00212CC3" w14:paraId="19AAEE7E" w14:textId="77777777">
        <w:trPr>
          <w:jc w:val="center"/>
        </w:trPr>
        <w:tc>
          <w:tcPr>
            <w:tcW w:w="636" w:type="dxa"/>
          </w:tcPr>
          <w:p w14:paraId="39DD9A1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4" w:type="dxa"/>
          </w:tcPr>
          <w:p w14:paraId="056C83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In your opinion, do information barriers exist? Is information regarding availability of assistance accessible to your child at school?</w:t>
            </w:r>
          </w:p>
        </w:tc>
        <w:tc>
          <w:tcPr>
            <w:tcW w:w="4329" w:type="dxa"/>
          </w:tcPr>
          <w:p w14:paraId="2EFF77F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information barrier </w:t>
            </w:r>
          </w:p>
        </w:tc>
      </w:tr>
      <w:tr w:rsidR="002A4863" w:rsidRPr="00212CC3" w14:paraId="7B16FA5F" w14:textId="77777777">
        <w:trPr>
          <w:jc w:val="center"/>
        </w:trPr>
        <w:tc>
          <w:tcPr>
            <w:tcW w:w="636" w:type="dxa"/>
          </w:tcPr>
          <w:p w14:paraId="4D8C19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84" w:type="dxa"/>
          </w:tcPr>
          <w:p w14:paraId="12BA8F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prevailing perceptions of Person with Disabilities promote any form of abuse, exploitation or exclusion at school?</w:t>
            </w:r>
          </w:p>
        </w:tc>
        <w:tc>
          <w:tcPr>
            <w:tcW w:w="4329" w:type="dxa"/>
          </w:tcPr>
          <w:p w14:paraId="1A1A39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Prevailing perceptions of Person with Disabilities naturally promote abuse, exploitation or exclusion at school.</w:t>
            </w:r>
          </w:p>
        </w:tc>
      </w:tr>
      <w:tr w:rsidR="002A4863" w:rsidRPr="00212CC3" w14:paraId="71CE9AEF" w14:textId="77777777">
        <w:trPr>
          <w:jc w:val="center"/>
        </w:trPr>
        <w:tc>
          <w:tcPr>
            <w:tcW w:w="636" w:type="dxa"/>
          </w:tcPr>
          <w:p w14:paraId="3B9016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84" w:type="dxa"/>
          </w:tcPr>
          <w:p w14:paraId="21AB07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Are there specific coping strategies employed by your child and facilitated by you or an </w:t>
            </w:r>
            <w:proofErr w:type="gramStart"/>
            <w:r w:rsidRPr="00212CC3">
              <w:rPr>
                <w:rFonts w:ascii="Times New Roman" w:eastAsia="Garamond" w:hAnsi="Times New Roman" w:cs="Times New Roman"/>
                <w:sz w:val="24"/>
                <w:szCs w:val="24"/>
              </w:rPr>
              <w:t>Organization</w:t>
            </w:r>
            <w:proofErr w:type="gramEnd"/>
            <w:r w:rsidRPr="00212CC3">
              <w:rPr>
                <w:rFonts w:ascii="Times New Roman" w:eastAsia="Garamond" w:hAnsi="Times New Roman" w:cs="Times New Roman"/>
                <w:sz w:val="24"/>
                <w:szCs w:val="24"/>
              </w:rPr>
              <w:t xml:space="preserve"> to address barriers your child faces at school? If so, what are they, and how can they be supported or strengthened?</w:t>
            </w:r>
          </w:p>
        </w:tc>
        <w:tc>
          <w:tcPr>
            <w:tcW w:w="4329" w:type="dxa"/>
          </w:tcPr>
          <w:p w14:paraId="394D9E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Brothers of Person with Disabilities read and/or make voice recording of some books so that he will braille them </w:t>
            </w:r>
          </w:p>
        </w:tc>
      </w:tr>
      <w:tr w:rsidR="002A4863" w:rsidRPr="00212CC3" w14:paraId="6F6DA1D1" w14:textId="77777777">
        <w:trPr>
          <w:jc w:val="center"/>
        </w:trPr>
        <w:tc>
          <w:tcPr>
            <w:tcW w:w="636" w:type="dxa"/>
          </w:tcPr>
          <w:p w14:paraId="1E1AB5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9</w:t>
            </w:r>
          </w:p>
        </w:tc>
        <w:tc>
          <w:tcPr>
            <w:tcW w:w="4984" w:type="dxa"/>
          </w:tcPr>
          <w:p w14:paraId="01B06C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Would schooling for your child with disability mean reduced means of livelihood?</w:t>
            </w:r>
          </w:p>
        </w:tc>
        <w:tc>
          <w:tcPr>
            <w:tcW w:w="4329" w:type="dxa"/>
          </w:tcPr>
          <w:p w14:paraId="6849B9E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Needs to spend more for Person with Disabilities than those without disabilities  </w:t>
            </w:r>
          </w:p>
        </w:tc>
      </w:tr>
      <w:tr w:rsidR="002A4863" w:rsidRPr="00212CC3" w14:paraId="7DB02B58" w14:textId="77777777">
        <w:trPr>
          <w:jc w:val="center"/>
        </w:trPr>
        <w:tc>
          <w:tcPr>
            <w:tcW w:w="636" w:type="dxa"/>
          </w:tcPr>
          <w:p w14:paraId="5BE5CA0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84" w:type="dxa"/>
          </w:tcPr>
          <w:p w14:paraId="19847F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perceive this as a barrier to sustaining income-generating opportunities and additional expenses at the household level?</w:t>
            </w:r>
          </w:p>
        </w:tc>
        <w:tc>
          <w:tcPr>
            <w:tcW w:w="4329" w:type="dxa"/>
          </w:tcPr>
          <w:p w14:paraId="0B1D4A1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Parent of Person with Disabilities are advised to encourage children </w:t>
            </w:r>
          </w:p>
        </w:tc>
      </w:tr>
      <w:tr w:rsidR="002A4863" w:rsidRPr="00212CC3" w14:paraId="743182D9" w14:textId="77777777">
        <w:trPr>
          <w:jc w:val="center"/>
        </w:trPr>
        <w:tc>
          <w:tcPr>
            <w:tcW w:w="636" w:type="dxa"/>
          </w:tcPr>
          <w:p w14:paraId="6A7BCA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84" w:type="dxa"/>
          </w:tcPr>
          <w:p w14:paraId="2A1E04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any other advice, comment freely</w:t>
            </w:r>
          </w:p>
        </w:tc>
        <w:tc>
          <w:tcPr>
            <w:tcW w:w="4329" w:type="dxa"/>
          </w:tcPr>
          <w:p w14:paraId="5C974A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Urged government to fulfil promises made for Person with Disabilities</w:t>
            </w:r>
          </w:p>
          <w:p w14:paraId="33202B7F" w14:textId="77777777" w:rsidR="002A4863" w:rsidRPr="00212CC3" w:rsidRDefault="002A4863" w:rsidP="00212CC3">
            <w:pPr>
              <w:jc w:val="both"/>
              <w:rPr>
                <w:rFonts w:ascii="Times New Roman" w:eastAsia="Garamond" w:hAnsi="Times New Roman" w:cs="Times New Roman"/>
                <w:sz w:val="24"/>
                <w:szCs w:val="24"/>
              </w:rPr>
            </w:pPr>
          </w:p>
        </w:tc>
      </w:tr>
    </w:tbl>
    <w:p w14:paraId="2A75A543"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7E51BA80"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71</w:t>
      </w:r>
      <w:r w:rsidRPr="00212CC3">
        <w:rPr>
          <w:rFonts w:ascii="Times New Roman" w:eastAsia="Garamond" w:hAnsi="Times New Roman" w:cs="Times New Roman"/>
          <w:sz w:val="24"/>
          <w:szCs w:val="24"/>
        </w:rPr>
        <w:t xml:space="preserve"> presents the data on the Responses to the questions to T_R Leader (Traditional Ruler: OOL </w:t>
      </w:r>
      <w:proofErr w:type="gramStart"/>
      <w:r w:rsidRPr="00212CC3">
        <w:rPr>
          <w:rFonts w:ascii="Times New Roman" w:eastAsia="Garamond" w:hAnsi="Times New Roman" w:cs="Times New Roman"/>
          <w:sz w:val="24"/>
          <w:szCs w:val="24"/>
        </w:rPr>
        <w:t>Akure)_</w:t>
      </w:r>
      <w:proofErr w:type="gramEnd"/>
      <w:r w:rsidRPr="00212CC3">
        <w:rPr>
          <w:rFonts w:ascii="Times New Roman" w:eastAsia="Garamond" w:hAnsi="Times New Roman" w:cs="Times New Roman"/>
          <w:sz w:val="24"/>
          <w:szCs w:val="24"/>
        </w:rPr>
        <w:t xml:space="preserve">ONDO STATE  </w:t>
      </w:r>
    </w:p>
    <w:p w14:paraId="206CC56D"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07DEA312"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71</w:t>
      </w:r>
      <w:r w:rsidRPr="00212CC3">
        <w:rPr>
          <w:rFonts w:ascii="Times New Roman" w:eastAsia="Garamond" w:hAnsi="Times New Roman" w:cs="Times New Roman"/>
          <w:sz w:val="24"/>
          <w:szCs w:val="24"/>
        </w:rPr>
        <w:t xml:space="preserve">. Data Presentation on the Responses to the Questions for T_R Leader (Traditional Ruler: OOL </w:t>
      </w:r>
      <w:proofErr w:type="gramStart"/>
      <w:r w:rsidRPr="00212CC3">
        <w:rPr>
          <w:rFonts w:ascii="Times New Roman" w:eastAsia="Garamond" w:hAnsi="Times New Roman" w:cs="Times New Roman"/>
          <w:sz w:val="24"/>
          <w:szCs w:val="24"/>
        </w:rPr>
        <w:t>Akure)_</w:t>
      </w:r>
      <w:proofErr w:type="gramEnd"/>
      <w:r w:rsidRPr="00212CC3">
        <w:rPr>
          <w:rFonts w:ascii="Times New Roman" w:eastAsia="Garamond" w:hAnsi="Times New Roman" w:cs="Times New Roman"/>
          <w:sz w:val="24"/>
          <w:szCs w:val="24"/>
        </w:rPr>
        <w:t xml:space="preserve">ONDO STATE  </w:t>
      </w:r>
    </w:p>
    <w:tbl>
      <w:tblPr>
        <w:tblStyle w:val="affff5"/>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5"/>
        <w:gridCol w:w="4328"/>
      </w:tblGrid>
      <w:tr w:rsidR="002A4863" w:rsidRPr="00212CC3" w14:paraId="1EE261AB" w14:textId="77777777">
        <w:trPr>
          <w:jc w:val="center"/>
        </w:trPr>
        <w:tc>
          <w:tcPr>
            <w:tcW w:w="636" w:type="dxa"/>
          </w:tcPr>
          <w:p w14:paraId="03228D0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5" w:type="dxa"/>
          </w:tcPr>
          <w:p w14:paraId="5F8A2FA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5353AE4E" w14:textId="77777777" w:rsidR="002A4863" w:rsidRPr="00212CC3" w:rsidRDefault="002A4863" w:rsidP="00212CC3">
            <w:pPr>
              <w:jc w:val="both"/>
              <w:rPr>
                <w:rFonts w:ascii="Times New Roman" w:eastAsia="Garamond" w:hAnsi="Times New Roman" w:cs="Times New Roman"/>
                <w:b/>
                <w:sz w:val="24"/>
                <w:szCs w:val="24"/>
              </w:rPr>
            </w:pPr>
          </w:p>
        </w:tc>
        <w:tc>
          <w:tcPr>
            <w:tcW w:w="4328" w:type="dxa"/>
          </w:tcPr>
          <w:p w14:paraId="4C52C87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3B08CD27" w14:textId="77777777">
        <w:trPr>
          <w:jc w:val="center"/>
        </w:trPr>
        <w:tc>
          <w:tcPr>
            <w:tcW w:w="636" w:type="dxa"/>
          </w:tcPr>
          <w:p w14:paraId="6DC9931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5" w:type="dxa"/>
          </w:tcPr>
          <w:p w14:paraId="691BEA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is your perception about Person with Disabilities?</w:t>
            </w:r>
          </w:p>
        </w:tc>
        <w:tc>
          <w:tcPr>
            <w:tcW w:w="4328" w:type="dxa"/>
          </w:tcPr>
          <w:p w14:paraId="6F12B0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Person with Disabilities must be properly taken care of in order in order not to be dependents  </w:t>
            </w:r>
          </w:p>
        </w:tc>
      </w:tr>
      <w:tr w:rsidR="002A4863" w:rsidRPr="00212CC3" w14:paraId="589C6EBB" w14:textId="77777777">
        <w:trPr>
          <w:jc w:val="center"/>
        </w:trPr>
        <w:tc>
          <w:tcPr>
            <w:tcW w:w="636" w:type="dxa"/>
          </w:tcPr>
          <w:p w14:paraId="5BB317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5" w:type="dxa"/>
          </w:tcPr>
          <w:p w14:paraId="00A5DE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IE?</w:t>
            </w:r>
          </w:p>
        </w:tc>
        <w:tc>
          <w:tcPr>
            <w:tcW w:w="4328" w:type="dxa"/>
          </w:tcPr>
          <w:p w14:paraId="7655E7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 is the best way to bring all learners together in the same place  </w:t>
            </w:r>
          </w:p>
        </w:tc>
      </w:tr>
      <w:tr w:rsidR="002A4863" w:rsidRPr="00212CC3" w14:paraId="6923A57B" w14:textId="77777777">
        <w:trPr>
          <w:jc w:val="center"/>
        </w:trPr>
        <w:tc>
          <w:tcPr>
            <w:tcW w:w="636" w:type="dxa"/>
          </w:tcPr>
          <w:p w14:paraId="0450E6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5" w:type="dxa"/>
          </w:tcPr>
          <w:p w14:paraId="2EA401E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SNE?</w:t>
            </w:r>
          </w:p>
        </w:tc>
        <w:tc>
          <w:tcPr>
            <w:tcW w:w="4328" w:type="dxa"/>
          </w:tcPr>
          <w:p w14:paraId="64E9670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Supported SNE at primary and secondary school level and hence IE at tertiary institution level </w:t>
            </w:r>
          </w:p>
        </w:tc>
      </w:tr>
      <w:tr w:rsidR="002A4863" w:rsidRPr="00212CC3" w14:paraId="5721C593" w14:textId="77777777">
        <w:trPr>
          <w:jc w:val="center"/>
        </w:trPr>
        <w:tc>
          <w:tcPr>
            <w:tcW w:w="636" w:type="dxa"/>
          </w:tcPr>
          <w:p w14:paraId="179043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5" w:type="dxa"/>
          </w:tcPr>
          <w:p w14:paraId="14714A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been approached by any person/entity/ etc. concerning the education of someone with a disability? If yes, what kinds of supports did you offer?</w:t>
            </w:r>
          </w:p>
        </w:tc>
        <w:tc>
          <w:tcPr>
            <w:tcW w:w="4328" w:type="dxa"/>
          </w:tcPr>
          <w:p w14:paraId="59456A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217B0F7B" w14:textId="77777777">
        <w:trPr>
          <w:jc w:val="center"/>
        </w:trPr>
        <w:tc>
          <w:tcPr>
            <w:tcW w:w="636" w:type="dxa"/>
          </w:tcPr>
          <w:p w14:paraId="45A58D1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5" w:type="dxa"/>
          </w:tcPr>
          <w:p w14:paraId="7B2197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Will your </w:t>
            </w:r>
            <w:proofErr w:type="gramStart"/>
            <w:r w:rsidRPr="00212CC3">
              <w:rPr>
                <w:rFonts w:ascii="Times New Roman" w:eastAsia="Garamond" w:hAnsi="Times New Roman" w:cs="Times New Roman"/>
                <w:sz w:val="24"/>
                <w:szCs w:val="24"/>
              </w:rPr>
              <w:t>Organization</w:t>
            </w:r>
            <w:proofErr w:type="gramEnd"/>
            <w:r w:rsidRPr="00212CC3">
              <w:rPr>
                <w:rFonts w:ascii="Times New Roman" w:eastAsia="Garamond" w:hAnsi="Times New Roman" w:cs="Times New Roman"/>
                <w:sz w:val="24"/>
                <w:szCs w:val="24"/>
              </w:rPr>
              <w:t xml:space="preserve"> do more to improve advocacy support for disability rights?</w:t>
            </w:r>
          </w:p>
        </w:tc>
        <w:tc>
          <w:tcPr>
            <w:tcW w:w="4328" w:type="dxa"/>
          </w:tcPr>
          <w:p w14:paraId="52CD1A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Promised to support advocacy on the rights of Person with Disabilities</w:t>
            </w:r>
          </w:p>
        </w:tc>
      </w:tr>
    </w:tbl>
    <w:p w14:paraId="090D934A"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68D83ACC" w14:textId="77777777" w:rsidR="002A4863" w:rsidRPr="00212CC3" w:rsidRDefault="00CA7857" w:rsidP="00212CC3">
      <w:pPr>
        <w:spacing w:after="0" w:line="360" w:lineRule="auto"/>
        <w:jc w:val="both"/>
        <w:rPr>
          <w:rFonts w:ascii="Times New Roman" w:eastAsia="Garamond" w:hAnsi="Times New Roman" w:cs="Times New Roman"/>
          <w:b/>
          <w:sz w:val="24"/>
          <w:szCs w:val="24"/>
        </w:rPr>
      </w:pPr>
      <w:r>
        <w:rPr>
          <w:rFonts w:ascii="Garamond" w:hAnsi="Garamond"/>
          <w:b/>
          <w:bCs/>
          <w:color w:val="000000"/>
          <w:sz w:val="28"/>
          <w:szCs w:val="28"/>
        </w:rPr>
        <w:t>2.19</w:t>
      </w:r>
      <w:r w:rsidRPr="00212CC3">
        <w:rPr>
          <w:rFonts w:ascii="Times New Roman" w:eastAsia="Garamond" w:hAnsi="Times New Roman" w:cs="Times New Roman"/>
          <w:b/>
          <w:sz w:val="24"/>
          <w:szCs w:val="24"/>
        </w:rPr>
        <w:tab/>
        <w:t>THEMATIC METHOD OF ANALYSIS FOR NON-NUMERICAL (TEXT) DATA COLLATED FROM ONDO FOR PEA ANALYSIS FOR ONDO STATE</w:t>
      </w:r>
    </w:p>
    <w:p w14:paraId="4A5497C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following steps were strictly adhered in the analysis of non-numerical data collated for PEA in Ondo State. </w:t>
      </w:r>
    </w:p>
    <w:p w14:paraId="2A50585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1: Familiarization of Collated Data from Ondo State</w:t>
      </w:r>
    </w:p>
    <w:p w14:paraId="67598BF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this step, the responses of the administered questionnaires distributed to various stakeholders have been thoroughly read to have the general idea on the collated data. </w:t>
      </w:r>
    </w:p>
    <w:p w14:paraId="715A9F4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2: Coding of Non-numerical (Text) Collated Data from State</w:t>
      </w:r>
    </w:p>
    <w:p w14:paraId="3C9E2563"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includes highlighting or labelling certain words or group of words or even phrases in the data that all together indicates something that will grab the essence of the data. </w:t>
      </w:r>
    </w:p>
    <w:p w14:paraId="1A0D2DB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Table 2.89 present the coding of the non-numerical collated data from Ondo State on IE for PEA Analysis.   </w:t>
      </w:r>
    </w:p>
    <w:p w14:paraId="069EBA4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25C89D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1FB281"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720FAC58" w14:textId="77777777" w:rsidR="002A4863" w:rsidRPr="00212CC3" w:rsidRDefault="00000000" w:rsidP="00212CC3">
      <w:pPr>
        <w:jc w:val="both"/>
        <w:rPr>
          <w:rFonts w:ascii="Times New Roman" w:eastAsia="Garamond" w:hAnsi="Times New Roman" w:cs="Times New Roman"/>
          <w:sz w:val="24"/>
          <w:szCs w:val="24"/>
        </w:rPr>
      </w:pPr>
      <w:bookmarkStart w:id="6" w:name="_heading=h.3dy6vkm" w:colFirst="0" w:colLast="0"/>
      <w:bookmarkEnd w:id="6"/>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72</w:t>
      </w:r>
      <w:r w:rsidRPr="00212CC3">
        <w:rPr>
          <w:rFonts w:ascii="Times New Roman" w:eastAsia="Garamond" w:hAnsi="Times New Roman" w:cs="Times New Roman"/>
          <w:sz w:val="24"/>
          <w:szCs w:val="24"/>
        </w:rPr>
        <w:t>. Analysis and Coding of Non-Numerical (Text) Data Collated for PEA on IE from ONDO STATE</w:t>
      </w:r>
    </w:p>
    <w:tbl>
      <w:tblPr>
        <w:tblStyle w:val="affff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3963"/>
        <w:gridCol w:w="2699"/>
        <w:gridCol w:w="2376"/>
      </w:tblGrid>
      <w:tr w:rsidR="002A4863" w:rsidRPr="00212CC3" w14:paraId="6991B4E2" w14:textId="77777777" w:rsidTr="00B721AA">
        <w:trPr>
          <w:jc w:val="center"/>
        </w:trPr>
        <w:tc>
          <w:tcPr>
            <w:tcW w:w="235" w:type="pct"/>
          </w:tcPr>
          <w:p w14:paraId="5E538FA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104" w:type="pct"/>
          </w:tcPr>
          <w:p w14:paraId="46B9CE0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6120F73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QUESTIONS</w:t>
            </w:r>
          </w:p>
          <w:p w14:paraId="48BA0188" w14:textId="77777777" w:rsidR="002A4863" w:rsidRPr="00212CC3" w:rsidRDefault="002A4863" w:rsidP="00212CC3">
            <w:pPr>
              <w:jc w:val="both"/>
              <w:rPr>
                <w:rFonts w:ascii="Times New Roman" w:eastAsia="Garamond" w:hAnsi="Times New Roman" w:cs="Times New Roman"/>
                <w:b/>
                <w:sz w:val="24"/>
                <w:szCs w:val="24"/>
              </w:rPr>
            </w:pPr>
          </w:p>
        </w:tc>
        <w:tc>
          <w:tcPr>
            <w:tcW w:w="1727" w:type="pct"/>
          </w:tcPr>
          <w:p w14:paraId="22D9897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0E7C340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EXTRACT REPONSES BY VARIOUS RESPONDENTS</w:t>
            </w:r>
          </w:p>
        </w:tc>
        <w:tc>
          <w:tcPr>
            <w:tcW w:w="934" w:type="pct"/>
          </w:tcPr>
          <w:p w14:paraId="4DE51CE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CODE(S)</w:t>
            </w:r>
          </w:p>
        </w:tc>
      </w:tr>
      <w:tr w:rsidR="002A4863" w:rsidRPr="00212CC3" w14:paraId="40C2D5F3" w14:textId="77777777" w:rsidTr="00B721AA">
        <w:trPr>
          <w:jc w:val="center"/>
        </w:trPr>
        <w:tc>
          <w:tcPr>
            <w:tcW w:w="235" w:type="pct"/>
          </w:tcPr>
          <w:p w14:paraId="15D53771"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2FBCAEC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POLITICAL CONTEXT OF IE IN ONDO STATE</w:t>
            </w:r>
          </w:p>
          <w:p w14:paraId="748937F8" w14:textId="77777777" w:rsidR="002A4863" w:rsidRPr="00212CC3" w:rsidRDefault="002A4863" w:rsidP="00212CC3">
            <w:pPr>
              <w:jc w:val="both"/>
              <w:rPr>
                <w:rFonts w:ascii="Times New Roman" w:eastAsia="Garamond" w:hAnsi="Times New Roman" w:cs="Times New Roman"/>
                <w:sz w:val="24"/>
                <w:szCs w:val="24"/>
              </w:rPr>
            </w:pPr>
          </w:p>
        </w:tc>
        <w:tc>
          <w:tcPr>
            <w:tcW w:w="934" w:type="pct"/>
          </w:tcPr>
          <w:p w14:paraId="4F3509B9"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F02953A" w14:textId="77777777" w:rsidTr="00B721AA">
        <w:trPr>
          <w:jc w:val="center"/>
        </w:trPr>
        <w:tc>
          <w:tcPr>
            <w:tcW w:w="235" w:type="pct"/>
          </w:tcPr>
          <w:p w14:paraId="0D9699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104" w:type="pct"/>
          </w:tcPr>
          <w:p w14:paraId="6591755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1727" w:type="pct"/>
          </w:tcPr>
          <w:p w14:paraId="18500E29"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Ondo State government established AWPWD for the right and wellbeing of Person with Disabilities in the State </w:t>
            </w:r>
          </w:p>
          <w:p w14:paraId="523BF629"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AAUA has not reviewed their curriculum to accommodate IE</w:t>
            </w:r>
          </w:p>
        </w:tc>
        <w:tc>
          <w:tcPr>
            <w:tcW w:w="934" w:type="pct"/>
          </w:tcPr>
          <w:p w14:paraId="615F76BB" w14:textId="77777777" w:rsidR="002A4863" w:rsidRPr="00212CC3" w:rsidRDefault="002A4863" w:rsidP="00212CC3">
            <w:pPr>
              <w:jc w:val="both"/>
              <w:rPr>
                <w:rFonts w:ascii="Times New Roman" w:eastAsia="Garamond" w:hAnsi="Times New Roman" w:cs="Times New Roman"/>
                <w:sz w:val="24"/>
                <w:szCs w:val="24"/>
                <w:highlight w:val="yellow"/>
              </w:rPr>
            </w:pPr>
          </w:p>
          <w:p w14:paraId="265ADD18" w14:textId="77777777" w:rsidR="002A4863" w:rsidRPr="00212CC3" w:rsidRDefault="00000000" w:rsidP="00212CC3">
            <w:pPr>
              <w:numPr>
                <w:ilvl w:val="0"/>
                <w:numId w:val="11"/>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Curriculum Design,</w:t>
            </w:r>
          </w:p>
          <w:p w14:paraId="06E0B08C" w14:textId="77777777" w:rsidR="002A4863" w:rsidRPr="00212CC3" w:rsidRDefault="00000000" w:rsidP="00212CC3">
            <w:pPr>
              <w:numPr>
                <w:ilvl w:val="0"/>
                <w:numId w:val="11"/>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Staff Training required </w:t>
            </w:r>
          </w:p>
          <w:p w14:paraId="74E1A1A1" w14:textId="77777777" w:rsidR="002A4863" w:rsidRPr="00212CC3" w:rsidRDefault="00000000" w:rsidP="00212CC3">
            <w:pPr>
              <w:numPr>
                <w:ilvl w:val="0"/>
                <w:numId w:val="1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Infrastructural accessibility  </w:t>
            </w:r>
          </w:p>
        </w:tc>
      </w:tr>
      <w:tr w:rsidR="002A4863" w:rsidRPr="00212CC3" w14:paraId="4291C7D5" w14:textId="77777777" w:rsidTr="00B721AA">
        <w:trPr>
          <w:jc w:val="center"/>
        </w:trPr>
        <w:tc>
          <w:tcPr>
            <w:tcW w:w="235" w:type="pct"/>
          </w:tcPr>
          <w:p w14:paraId="71238FBC"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7C4E0BF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INCLUSIVE EDUCATION VIS-À-VIS SPECIAL NEEDS EDUCATION</w:t>
            </w:r>
          </w:p>
          <w:p w14:paraId="592D0513" w14:textId="77777777" w:rsidR="002A4863" w:rsidRPr="00212CC3" w:rsidRDefault="002A4863" w:rsidP="00212CC3">
            <w:pPr>
              <w:jc w:val="both"/>
              <w:rPr>
                <w:rFonts w:ascii="Times New Roman" w:eastAsia="Garamond" w:hAnsi="Times New Roman" w:cs="Times New Roman"/>
                <w:sz w:val="24"/>
                <w:szCs w:val="24"/>
              </w:rPr>
            </w:pPr>
          </w:p>
        </w:tc>
        <w:tc>
          <w:tcPr>
            <w:tcW w:w="934" w:type="pct"/>
          </w:tcPr>
          <w:p w14:paraId="2F2892BA"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8702081" w14:textId="77777777" w:rsidTr="00B721AA">
        <w:trPr>
          <w:jc w:val="center"/>
        </w:trPr>
        <w:tc>
          <w:tcPr>
            <w:tcW w:w="235" w:type="pct"/>
          </w:tcPr>
          <w:p w14:paraId="6DABFD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104" w:type="pct"/>
          </w:tcPr>
          <w:p w14:paraId="7A1CE6D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1727" w:type="pct"/>
          </w:tcPr>
          <w:p w14:paraId="41D1909D"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A PPWD mentioned that SNE should be given emphasis more than IE </w:t>
            </w:r>
          </w:p>
        </w:tc>
        <w:tc>
          <w:tcPr>
            <w:tcW w:w="934" w:type="pct"/>
          </w:tcPr>
          <w:p w14:paraId="1FA5B945" w14:textId="77777777" w:rsidR="002A4863" w:rsidRPr="00212CC3" w:rsidRDefault="002A4863" w:rsidP="00212CC3">
            <w:pPr>
              <w:jc w:val="both"/>
              <w:rPr>
                <w:rFonts w:ascii="Times New Roman" w:eastAsia="Garamond" w:hAnsi="Times New Roman" w:cs="Times New Roman"/>
                <w:sz w:val="24"/>
                <w:szCs w:val="24"/>
              </w:rPr>
            </w:pPr>
          </w:p>
          <w:p w14:paraId="33C14490" w14:textId="77777777" w:rsidR="002A4863" w:rsidRPr="00212CC3" w:rsidRDefault="00000000" w:rsidP="00212CC3">
            <w:pPr>
              <w:numPr>
                <w:ilvl w:val="0"/>
                <w:numId w:val="17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IE &amp; SNE Policies </w:t>
            </w:r>
          </w:p>
        </w:tc>
      </w:tr>
      <w:tr w:rsidR="002A4863" w:rsidRPr="00212CC3" w14:paraId="3AF8772B" w14:textId="77777777" w:rsidTr="00B721AA">
        <w:trPr>
          <w:jc w:val="center"/>
        </w:trPr>
        <w:tc>
          <w:tcPr>
            <w:tcW w:w="235" w:type="pct"/>
          </w:tcPr>
          <w:p w14:paraId="209BC6B0"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13220EE7"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ENROLMENTS/DATA OF PERSON WITH DISABILITIES IN SCHOOLS_ONDO STATE</w:t>
            </w:r>
          </w:p>
          <w:p w14:paraId="1CA279E7"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4" w:type="pct"/>
          </w:tcPr>
          <w:p w14:paraId="202B5F6C"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629BB02" w14:textId="77777777" w:rsidTr="00B721AA">
        <w:trPr>
          <w:jc w:val="center"/>
        </w:trPr>
        <w:tc>
          <w:tcPr>
            <w:tcW w:w="235" w:type="pct"/>
          </w:tcPr>
          <w:p w14:paraId="69008A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104" w:type="pct"/>
          </w:tcPr>
          <w:p w14:paraId="54D4274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1727" w:type="pct"/>
          </w:tcPr>
          <w:p w14:paraId="69F46766"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AAUA has no specific criteria for data collation on the enrollments of Person with Disabilities</w:t>
            </w:r>
          </w:p>
          <w:p w14:paraId="602F9742" w14:textId="77777777" w:rsidR="002A4863" w:rsidRPr="00212CC3" w:rsidRDefault="00000000" w:rsidP="00212CC3">
            <w:pPr>
              <w:numPr>
                <w:ilvl w:val="0"/>
                <w:numId w:val="115"/>
              </w:numPr>
              <w:pBdr>
                <w:top w:val="nil"/>
                <w:left w:val="nil"/>
                <w:bottom w:val="nil"/>
                <w:right w:val="nil"/>
                <w:between w:val="nil"/>
              </w:pBdr>
              <w:spacing w:after="160"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means of data collation by other stakeholders </w:t>
            </w:r>
          </w:p>
        </w:tc>
        <w:tc>
          <w:tcPr>
            <w:tcW w:w="934" w:type="pct"/>
          </w:tcPr>
          <w:p w14:paraId="1CCAABB3" w14:textId="77777777" w:rsidR="002A4863" w:rsidRPr="00212CC3" w:rsidRDefault="00000000" w:rsidP="00212CC3">
            <w:pPr>
              <w:numPr>
                <w:ilvl w:val="0"/>
                <w:numId w:val="1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specific means of Data Collation by AAUA and other stakeholders </w:t>
            </w:r>
          </w:p>
        </w:tc>
      </w:tr>
      <w:tr w:rsidR="002A4863" w:rsidRPr="00212CC3" w14:paraId="30C7EB95" w14:textId="77777777" w:rsidTr="00B721AA">
        <w:trPr>
          <w:jc w:val="center"/>
        </w:trPr>
        <w:tc>
          <w:tcPr>
            <w:tcW w:w="235" w:type="pct"/>
          </w:tcPr>
          <w:p w14:paraId="29F8126C"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2CE772C8"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METHODS OF PROMOTING INCLUSIVE EDUCATION_ONDO STATE</w:t>
            </w:r>
          </w:p>
          <w:p w14:paraId="462B2950"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4" w:type="pct"/>
          </w:tcPr>
          <w:p w14:paraId="00DCC6EC"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D640B53" w14:textId="77777777" w:rsidTr="00B721AA">
        <w:trPr>
          <w:jc w:val="center"/>
        </w:trPr>
        <w:tc>
          <w:tcPr>
            <w:tcW w:w="235" w:type="pct"/>
          </w:tcPr>
          <w:p w14:paraId="00A56E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4</w:t>
            </w:r>
          </w:p>
        </w:tc>
        <w:tc>
          <w:tcPr>
            <w:tcW w:w="2104" w:type="pct"/>
          </w:tcPr>
          <w:p w14:paraId="6580786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0C988EAF" w14:textId="77777777" w:rsidR="002A4863" w:rsidRPr="00212CC3" w:rsidRDefault="002A4863" w:rsidP="00212CC3">
            <w:pPr>
              <w:jc w:val="both"/>
              <w:rPr>
                <w:rFonts w:ascii="Times New Roman" w:eastAsia="Garamond" w:hAnsi="Times New Roman" w:cs="Times New Roman"/>
                <w:sz w:val="24"/>
                <w:szCs w:val="24"/>
              </w:rPr>
            </w:pPr>
          </w:p>
        </w:tc>
        <w:tc>
          <w:tcPr>
            <w:tcW w:w="1727" w:type="pct"/>
          </w:tcPr>
          <w:p w14:paraId="53A682D3"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All new buildings in AAUA are to accommodate Person with Disabilities with provision of wheelchairs. There is currently a hostel to accommodate Person with Disabilities on wheelchairs in the campus  </w:t>
            </w:r>
          </w:p>
          <w:p w14:paraId="35F5BBC9"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any other method of awareness in AAUA currently</w:t>
            </w:r>
          </w:p>
          <w:p w14:paraId="2F31CD69" w14:textId="77777777" w:rsidR="002A4863" w:rsidRPr="00212CC3" w:rsidRDefault="002A4863" w:rsidP="00212CC3">
            <w:pPr>
              <w:ind w:left="33"/>
              <w:jc w:val="both"/>
              <w:rPr>
                <w:rFonts w:ascii="Times New Roman" w:eastAsia="Garamond" w:hAnsi="Times New Roman" w:cs="Times New Roman"/>
                <w:sz w:val="24"/>
                <w:szCs w:val="24"/>
              </w:rPr>
            </w:pPr>
          </w:p>
        </w:tc>
        <w:tc>
          <w:tcPr>
            <w:tcW w:w="934" w:type="pct"/>
          </w:tcPr>
          <w:p w14:paraId="24A2023F" w14:textId="77777777" w:rsidR="002A4863" w:rsidRPr="00212CC3" w:rsidRDefault="00000000" w:rsidP="00212CC3">
            <w:pPr>
              <w:numPr>
                <w:ilvl w:val="0"/>
                <w:numId w:val="1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Accessibility of public buildings in AAUA with provision of wheelchairs </w:t>
            </w:r>
          </w:p>
          <w:p w14:paraId="763D0133"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6132E84" w14:textId="77777777" w:rsidTr="00B721AA">
        <w:trPr>
          <w:jc w:val="center"/>
        </w:trPr>
        <w:tc>
          <w:tcPr>
            <w:tcW w:w="235" w:type="pct"/>
          </w:tcPr>
          <w:p w14:paraId="22132421"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535DC993"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BUDGET ALLOCATION TO INCLUSIVE EDUCATION_ONDO STATE</w:t>
            </w:r>
          </w:p>
          <w:p w14:paraId="500AE019"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4" w:type="pct"/>
          </w:tcPr>
          <w:p w14:paraId="4C43F4CD"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6F807C1" w14:textId="77777777" w:rsidTr="00B721AA">
        <w:trPr>
          <w:jc w:val="center"/>
        </w:trPr>
        <w:tc>
          <w:tcPr>
            <w:tcW w:w="235" w:type="pct"/>
          </w:tcPr>
          <w:p w14:paraId="08EC7A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104" w:type="pct"/>
          </w:tcPr>
          <w:p w14:paraId="73183D0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is the budget allocated to ensure the right of Person with Disabilities to inclusive education in mainstream settings, as compared to budget allocated to segregated/separated education settings, whether in mainstream or special schools?</w:t>
            </w:r>
          </w:p>
        </w:tc>
        <w:tc>
          <w:tcPr>
            <w:tcW w:w="1727" w:type="pct"/>
          </w:tcPr>
          <w:p w14:paraId="03EB3614"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annual budget allocation for disability inclusion in AAUA</w:t>
            </w:r>
          </w:p>
          <w:p w14:paraId="718657A2"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SVIO is underfunded with inadequate number of staff </w:t>
            </w:r>
          </w:p>
          <w:p w14:paraId="49DCCECC" w14:textId="77777777" w:rsidR="002A4863" w:rsidRPr="00212CC3" w:rsidRDefault="002A4863" w:rsidP="00212CC3">
            <w:pPr>
              <w:ind w:left="33"/>
              <w:jc w:val="both"/>
              <w:rPr>
                <w:rFonts w:ascii="Times New Roman" w:eastAsia="Garamond" w:hAnsi="Times New Roman" w:cs="Times New Roman"/>
                <w:sz w:val="24"/>
                <w:szCs w:val="24"/>
              </w:rPr>
            </w:pPr>
          </w:p>
        </w:tc>
        <w:tc>
          <w:tcPr>
            <w:tcW w:w="934" w:type="pct"/>
          </w:tcPr>
          <w:p w14:paraId="36F64625" w14:textId="77777777" w:rsidR="002A4863" w:rsidRPr="00212CC3" w:rsidRDefault="002A4863" w:rsidP="00212CC3">
            <w:pPr>
              <w:jc w:val="both"/>
              <w:rPr>
                <w:rFonts w:ascii="Times New Roman" w:eastAsia="Garamond" w:hAnsi="Times New Roman" w:cs="Times New Roman"/>
                <w:sz w:val="24"/>
                <w:szCs w:val="24"/>
              </w:rPr>
            </w:pPr>
          </w:p>
          <w:p w14:paraId="20EDD1B6" w14:textId="77777777" w:rsidR="002A4863" w:rsidRPr="00212CC3" w:rsidRDefault="002A4863" w:rsidP="00212CC3">
            <w:pPr>
              <w:jc w:val="both"/>
              <w:rPr>
                <w:rFonts w:ascii="Times New Roman" w:eastAsia="Garamond" w:hAnsi="Times New Roman" w:cs="Times New Roman"/>
                <w:sz w:val="24"/>
                <w:szCs w:val="24"/>
              </w:rPr>
            </w:pPr>
          </w:p>
          <w:p w14:paraId="5E92E58B" w14:textId="77777777" w:rsidR="002A4863" w:rsidRPr="00212CC3" w:rsidRDefault="00000000" w:rsidP="00212CC3">
            <w:pPr>
              <w:numPr>
                <w:ilvl w:val="0"/>
                <w:numId w:val="17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exclusive Budget Allocations for IE </w:t>
            </w:r>
          </w:p>
          <w:p w14:paraId="447CE8B4"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A5432F2" w14:textId="77777777" w:rsidTr="00B721AA">
        <w:trPr>
          <w:jc w:val="center"/>
        </w:trPr>
        <w:tc>
          <w:tcPr>
            <w:tcW w:w="235" w:type="pct"/>
          </w:tcPr>
          <w:p w14:paraId="744E19BA"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733DF19F"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CONSULTATIONS AND MONITORING/</w:t>
            </w:r>
            <w:proofErr w:type="gramStart"/>
            <w:r w:rsidRPr="00212CC3">
              <w:rPr>
                <w:rFonts w:ascii="Times New Roman" w:eastAsia="Garamond" w:hAnsi="Times New Roman" w:cs="Times New Roman"/>
                <w:color w:val="000000"/>
                <w:sz w:val="24"/>
                <w:szCs w:val="24"/>
              </w:rPr>
              <w:t>IMPLEMENTATION  OF</w:t>
            </w:r>
            <w:proofErr w:type="gramEnd"/>
            <w:r w:rsidRPr="00212CC3">
              <w:rPr>
                <w:rFonts w:ascii="Times New Roman" w:eastAsia="Garamond" w:hAnsi="Times New Roman" w:cs="Times New Roman"/>
                <w:color w:val="000000"/>
                <w:sz w:val="24"/>
                <w:szCs w:val="24"/>
              </w:rPr>
              <w:t xml:space="preserve"> LAWS &amp; IE POLICIES IN</w:t>
            </w:r>
          </w:p>
          <w:p w14:paraId="2A6B671C"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ONDO STATE</w:t>
            </w:r>
          </w:p>
          <w:p w14:paraId="755F6ADF"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4" w:type="pct"/>
          </w:tcPr>
          <w:p w14:paraId="6893D4B6"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3F53E29" w14:textId="77777777" w:rsidTr="00B721AA">
        <w:trPr>
          <w:jc w:val="center"/>
        </w:trPr>
        <w:tc>
          <w:tcPr>
            <w:tcW w:w="235" w:type="pct"/>
          </w:tcPr>
          <w:p w14:paraId="5B3325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104" w:type="pct"/>
          </w:tcPr>
          <w:p w14:paraId="543E63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1727" w:type="pct"/>
          </w:tcPr>
          <w:p w14:paraId="7876FFEF"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Parent of Persons with Disabilities spends on Person with Disabilities than normal child </w:t>
            </w:r>
          </w:p>
        </w:tc>
        <w:tc>
          <w:tcPr>
            <w:tcW w:w="934" w:type="pct"/>
          </w:tcPr>
          <w:p w14:paraId="08457E85" w14:textId="77777777" w:rsidR="002A4863" w:rsidRPr="00212CC3" w:rsidRDefault="002A4863" w:rsidP="00212CC3">
            <w:pPr>
              <w:jc w:val="both"/>
              <w:rPr>
                <w:rFonts w:ascii="Times New Roman" w:eastAsia="Garamond" w:hAnsi="Times New Roman" w:cs="Times New Roman"/>
                <w:sz w:val="24"/>
                <w:szCs w:val="24"/>
              </w:rPr>
            </w:pPr>
          </w:p>
          <w:p w14:paraId="6D13702F" w14:textId="77777777" w:rsidR="002A4863" w:rsidRPr="00212CC3" w:rsidRDefault="002A4863" w:rsidP="00212CC3">
            <w:pPr>
              <w:jc w:val="both"/>
              <w:rPr>
                <w:rFonts w:ascii="Times New Roman" w:eastAsia="Garamond" w:hAnsi="Times New Roman" w:cs="Times New Roman"/>
                <w:sz w:val="24"/>
                <w:szCs w:val="24"/>
              </w:rPr>
            </w:pPr>
          </w:p>
          <w:p w14:paraId="1DC399F0" w14:textId="77777777" w:rsidR="002A4863" w:rsidRPr="00212CC3" w:rsidRDefault="00000000" w:rsidP="00212CC3">
            <w:pPr>
              <w:numPr>
                <w:ilvl w:val="0"/>
                <w:numId w:val="17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Consultations of Parent of Persons with Disabilities </w:t>
            </w:r>
          </w:p>
        </w:tc>
      </w:tr>
      <w:tr w:rsidR="002A4863" w:rsidRPr="00212CC3" w14:paraId="205023AB" w14:textId="77777777" w:rsidTr="00B721AA">
        <w:trPr>
          <w:jc w:val="center"/>
        </w:trPr>
        <w:tc>
          <w:tcPr>
            <w:tcW w:w="235" w:type="pct"/>
          </w:tcPr>
          <w:p w14:paraId="225EB105"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25B9C5B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COMPLAINTS ON DISCRIMINATION FOR Person with Disabilities</w:t>
            </w:r>
          </w:p>
          <w:p w14:paraId="62E1C59B" w14:textId="77777777" w:rsidR="002A4863" w:rsidRPr="00212CC3" w:rsidRDefault="002A4863" w:rsidP="00212CC3">
            <w:pPr>
              <w:jc w:val="both"/>
              <w:rPr>
                <w:rFonts w:ascii="Times New Roman" w:eastAsia="Garamond" w:hAnsi="Times New Roman" w:cs="Times New Roman"/>
                <w:sz w:val="24"/>
                <w:szCs w:val="24"/>
              </w:rPr>
            </w:pPr>
          </w:p>
        </w:tc>
        <w:tc>
          <w:tcPr>
            <w:tcW w:w="934" w:type="pct"/>
          </w:tcPr>
          <w:p w14:paraId="0A66AEE4"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6F49F645" w14:textId="77777777" w:rsidTr="00B721AA">
        <w:trPr>
          <w:jc w:val="center"/>
        </w:trPr>
        <w:tc>
          <w:tcPr>
            <w:tcW w:w="235" w:type="pct"/>
          </w:tcPr>
          <w:p w14:paraId="3D750B7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7</w:t>
            </w:r>
          </w:p>
        </w:tc>
        <w:tc>
          <w:tcPr>
            <w:tcW w:w="2104" w:type="pct"/>
          </w:tcPr>
          <w:p w14:paraId="4E46DFB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1727" w:type="pct"/>
          </w:tcPr>
          <w:p w14:paraId="1000CAB2"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AAUA has not received any complaint alleging discrimination on Person with Disabilities</w:t>
            </w:r>
          </w:p>
          <w:p w14:paraId="096CBB06"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is a PWD who is an SRC member in AAUA</w:t>
            </w:r>
          </w:p>
          <w:p w14:paraId="2B4F9D0A"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Person with Disabilities were allocated front seat in lecture halls </w:t>
            </w:r>
          </w:p>
          <w:p w14:paraId="28484387"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SUG representative paid visit periodically to hostel designed for Person with Disabilities </w:t>
            </w:r>
          </w:p>
          <w:p w14:paraId="7753630A"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 PPWD has been the PTA Chairman for longer period of time </w:t>
            </w:r>
          </w:p>
        </w:tc>
        <w:tc>
          <w:tcPr>
            <w:tcW w:w="934" w:type="pct"/>
          </w:tcPr>
          <w:p w14:paraId="550B5E08" w14:textId="77777777" w:rsidR="002A4863" w:rsidRPr="00212CC3" w:rsidRDefault="002A4863" w:rsidP="00212CC3">
            <w:pPr>
              <w:jc w:val="both"/>
              <w:rPr>
                <w:rFonts w:ascii="Times New Roman" w:eastAsia="Garamond" w:hAnsi="Times New Roman" w:cs="Times New Roman"/>
                <w:sz w:val="24"/>
                <w:szCs w:val="24"/>
              </w:rPr>
            </w:pPr>
          </w:p>
          <w:p w14:paraId="30234C39" w14:textId="77777777" w:rsidR="002A4863" w:rsidRPr="00212CC3" w:rsidRDefault="002A4863" w:rsidP="00212CC3">
            <w:pPr>
              <w:jc w:val="both"/>
              <w:rPr>
                <w:rFonts w:ascii="Times New Roman" w:eastAsia="Garamond" w:hAnsi="Times New Roman" w:cs="Times New Roman"/>
                <w:sz w:val="24"/>
                <w:szCs w:val="24"/>
              </w:rPr>
            </w:pPr>
          </w:p>
          <w:p w14:paraId="552FEF16" w14:textId="77777777" w:rsidR="002A4863" w:rsidRPr="00212CC3" w:rsidRDefault="002A4863" w:rsidP="00212CC3">
            <w:pPr>
              <w:jc w:val="both"/>
              <w:rPr>
                <w:rFonts w:ascii="Times New Roman" w:eastAsia="Garamond" w:hAnsi="Times New Roman" w:cs="Times New Roman"/>
                <w:sz w:val="24"/>
                <w:szCs w:val="24"/>
              </w:rPr>
            </w:pPr>
          </w:p>
          <w:p w14:paraId="2AF40AAA" w14:textId="77777777" w:rsidR="002A4863" w:rsidRPr="00212CC3" w:rsidRDefault="00000000" w:rsidP="00212CC3">
            <w:pPr>
              <w:numPr>
                <w:ilvl w:val="0"/>
                <w:numId w:val="15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Complaints alleging Discrimination for Person with Disabilities   </w:t>
            </w:r>
          </w:p>
        </w:tc>
      </w:tr>
      <w:tr w:rsidR="002A4863" w:rsidRPr="00212CC3" w14:paraId="0B1919C2" w14:textId="77777777" w:rsidTr="00B721AA">
        <w:trPr>
          <w:jc w:val="center"/>
        </w:trPr>
        <w:tc>
          <w:tcPr>
            <w:tcW w:w="235" w:type="pct"/>
          </w:tcPr>
          <w:p w14:paraId="03799F18"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6BD910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INSTITUTIONS LEADING TO IMPLEMENTATIONS OF IE POLICIES</w:t>
            </w:r>
          </w:p>
          <w:p w14:paraId="014B414A" w14:textId="77777777" w:rsidR="002A4863" w:rsidRPr="00212CC3" w:rsidRDefault="002A4863" w:rsidP="00212CC3">
            <w:pPr>
              <w:jc w:val="both"/>
              <w:rPr>
                <w:rFonts w:ascii="Times New Roman" w:eastAsia="Garamond" w:hAnsi="Times New Roman" w:cs="Times New Roman"/>
                <w:sz w:val="24"/>
                <w:szCs w:val="24"/>
              </w:rPr>
            </w:pPr>
          </w:p>
        </w:tc>
        <w:tc>
          <w:tcPr>
            <w:tcW w:w="934" w:type="pct"/>
          </w:tcPr>
          <w:p w14:paraId="3F145BF8"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C4FCBA4" w14:textId="77777777" w:rsidTr="00B721AA">
        <w:trPr>
          <w:jc w:val="center"/>
        </w:trPr>
        <w:tc>
          <w:tcPr>
            <w:tcW w:w="235" w:type="pct"/>
          </w:tcPr>
          <w:p w14:paraId="5CFDCC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104" w:type="pct"/>
          </w:tcPr>
          <w:p w14:paraId="0F8F4D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1727" w:type="pct"/>
          </w:tcPr>
          <w:p w14:paraId="07A81DFF"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T-R leaders promised to give more advocacy support to Person with Disabilities </w:t>
            </w:r>
          </w:p>
        </w:tc>
        <w:tc>
          <w:tcPr>
            <w:tcW w:w="934" w:type="pct"/>
          </w:tcPr>
          <w:p w14:paraId="57936A6B" w14:textId="77777777" w:rsidR="002A4863" w:rsidRPr="00212CC3" w:rsidRDefault="002A4863" w:rsidP="00212CC3">
            <w:pPr>
              <w:jc w:val="both"/>
              <w:rPr>
                <w:rFonts w:ascii="Times New Roman" w:eastAsia="Garamond" w:hAnsi="Times New Roman" w:cs="Times New Roman"/>
                <w:sz w:val="24"/>
                <w:szCs w:val="24"/>
              </w:rPr>
            </w:pPr>
          </w:p>
          <w:p w14:paraId="4D668035" w14:textId="77777777" w:rsidR="002A4863" w:rsidRPr="00212CC3" w:rsidRDefault="002A4863" w:rsidP="00212CC3">
            <w:pPr>
              <w:jc w:val="both"/>
              <w:rPr>
                <w:rFonts w:ascii="Times New Roman" w:eastAsia="Garamond" w:hAnsi="Times New Roman" w:cs="Times New Roman"/>
                <w:sz w:val="24"/>
                <w:szCs w:val="24"/>
              </w:rPr>
            </w:pPr>
          </w:p>
          <w:p w14:paraId="70515C53" w14:textId="77777777" w:rsidR="002A4863" w:rsidRPr="00212CC3" w:rsidRDefault="00000000" w:rsidP="00212CC3">
            <w:pPr>
              <w:numPr>
                <w:ilvl w:val="0"/>
                <w:numId w:val="15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Courtesy Visit to Institutions </w:t>
            </w:r>
          </w:p>
        </w:tc>
      </w:tr>
      <w:tr w:rsidR="002A4863" w:rsidRPr="00212CC3" w14:paraId="6C2FD151" w14:textId="77777777" w:rsidTr="00B721AA">
        <w:trPr>
          <w:jc w:val="center"/>
        </w:trPr>
        <w:tc>
          <w:tcPr>
            <w:tcW w:w="235" w:type="pct"/>
          </w:tcPr>
          <w:p w14:paraId="1C445D93"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05C681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AGENCIES FOR DISABILITY MATTERS/BOARDS/NCPWD</w:t>
            </w:r>
          </w:p>
          <w:p w14:paraId="2B6DA408" w14:textId="77777777" w:rsidR="002A4863" w:rsidRPr="00212CC3" w:rsidRDefault="002A4863" w:rsidP="00212CC3">
            <w:pPr>
              <w:jc w:val="both"/>
              <w:rPr>
                <w:rFonts w:ascii="Times New Roman" w:eastAsia="Garamond" w:hAnsi="Times New Roman" w:cs="Times New Roman"/>
                <w:sz w:val="24"/>
                <w:szCs w:val="24"/>
              </w:rPr>
            </w:pPr>
          </w:p>
        </w:tc>
        <w:tc>
          <w:tcPr>
            <w:tcW w:w="934" w:type="pct"/>
          </w:tcPr>
          <w:p w14:paraId="283AA099"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0D7114DF" w14:textId="77777777" w:rsidTr="00B721AA">
        <w:trPr>
          <w:jc w:val="center"/>
        </w:trPr>
        <w:tc>
          <w:tcPr>
            <w:tcW w:w="235" w:type="pct"/>
          </w:tcPr>
          <w:p w14:paraId="017DF2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104" w:type="pct"/>
          </w:tcPr>
          <w:p w14:paraId="57BBF7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1727" w:type="pct"/>
          </w:tcPr>
          <w:p w14:paraId="60FF94C3"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any form of visitation is recorded by stakeholders </w:t>
            </w:r>
          </w:p>
        </w:tc>
        <w:tc>
          <w:tcPr>
            <w:tcW w:w="934" w:type="pct"/>
          </w:tcPr>
          <w:p w14:paraId="47FAF95F" w14:textId="77777777" w:rsidR="002A4863" w:rsidRPr="00212CC3" w:rsidRDefault="002A4863" w:rsidP="00212CC3">
            <w:pPr>
              <w:jc w:val="both"/>
              <w:rPr>
                <w:rFonts w:ascii="Times New Roman" w:eastAsia="Garamond" w:hAnsi="Times New Roman" w:cs="Times New Roman"/>
                <w:color w:val="000000"/>
                <w:sz w:val="24"/>
                <w:szCs w:val="24"/>
              </w:rPr>
            </w:pPr>
          </w:p>
          <w:p w14:paraId="023D8702" w14:textId="77777777" w:rsidR="002A4863" w:rsidRPr="00212CC3" w:rsidRDefault="00000000" w:rsidP="00212CC3">
            <w:pPr>
              <w:numPr>
                <w:ilvl w:val="0"/>
                <w:numId w:val="15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Courtesy Call/Visit to Agencies </w:t>
            </w:r>
          </w:p>
        </w:tc>
      </w:tr>
      <w:tr w:rsidR="002A4863" w:rsidRPr="00212CC3" w14:paraId="0B1DE330" w14:textId="77777777" w:rsidTr="00B721AA">
        <w:trPr>
          <w:jc w:val="center"/>
        </w:trPr>
        <w:tc>
          <w:tcPr>
            <w:tcW w:w="235" w:type="pct"/>
          </w:tcPr>
          <w:p w14:paraId="463A6AE2"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4A232F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TRAINING OF TECHNICAL PERSONNELS BY MINISTRIES/AGENCIES</w:t>
            </w:r>
          </w:p>
        </w:tc>
        <w:tc>
          <w:tcPr>
            <w:tcW w:w="934" w:type="pct"/>
          </w:tcPr>
          <w:p w14:paraId="42E5F612"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2577DC0" w14:textId="77777777" w:rsidTr="00B721AA">
        <w:trPr>
          <w:jc w:val="center"/>
        </w:trPr>
        <w:tc>
          <w:tcPr>
            <w:tcW w:w="235" w:type="pct"/>
          </w:tcPr>
          <w:p w14:paraId="14A1695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104" w:type="pct"/>
          </w:tcPr>
          <w:p w14:paraId="0F527A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Does your Ministry/Agencies/Association/Cluster provide any forms of training of </w:t>
            </w:r>
            <w:r w:rsidRPr="00212CC3">
              <w:rPr>
                <w:rFonts w:ascii="Times New Roman" w:eastAsia="Garamond" w:hAnsi="Times New Roman" w:cs="Times New Roman"/>
                <w:sz w:val="24"/>
                <w:szCs w:val="24"/>
              </w:rPr>
              <w:lastRenderedPageBreak/>
              <w:t>technical personnel “on managing inclusive education and delivering special needs education?</w:t>
            </w:r>
          </w:p>
        </w:tc>
        <w:tc>
          <w:tcPr>
            <w:tcW w:w="1727" w:type="pct"/>
          </w:tcPr>
          <w:p w14:paraId="6A338407" w14:textId="77777777" w:rsidR="002A4863" w:rsidRPr="00212CC3" w:rsidRDefault="00000000" w:rsidP="00212CC3">
            <w:pPr>
              <w:numPr>
                <w:ilvl w:val="0"/>
                <w:numId w:val="11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Skilled and trained teachers for IE </w:t>
            </w:r>
            <w:r w:rsidRPr="00212CC3">
              <w:rPr>
                <w:rFonts w:ascii="Times New Roman" w:eastAsia="Garamond" w:hAnsi="Times New Roman" w:cs="Times New Roman"/>
                <w:color w:val="000000"/>
                <w:sz w:val="24"/>
                <w:szCs w:val="24"/>
              </w:rPr>
              <w:lastRenderedPageBreak/>
              <w:t>are necessary as disability negatively influenced child’s education</w:t>
            </w:r>
          </w:p>
          <w:p w14:paraId="555CEB77" w14:textId="77777777" w:rsidR="002A4863" w:rsidRPr="00212CC3" w:rsidRDefault="00000000" w:rsidP="00212CC3">
            <w:pPr>
              <w:numPr>
                <w:ilvl w:val="0"/>
                <w:numId w:val="11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any form of training for technical personnel is recorded in AAUA</w:t>
            </w:r>
          </w:p>
        </w:tc>
        <w:tc>
          <w:tcPr>
            <w:tcW w:w="934" w:type="pct"/>
          </w:tcPr>
          <w:p w14:paraId="68C215C9" w14:textId="77777777" w:rsidR="002A4863" w:rsidRPr="00212CC3" w:rsidRDefault="002A4863" w:rsidP="00212CC3">
            <w:pPr>
              <w:jc w:val="both"/>
              <w:rPr>
                <w:rFonts w:ascii="Times New Roman" w:eastAsia="Garamond" w:hAnsi="Times New Roman" w:cs="Times New Roman"/>
                <w:sz w:val="24"/>
                <w:szCs w:val="24"/>
              </w:rPr>
            </w:pPr>
          </w:p>
          <w:p w14:paraId="78CAACE3" w14:textId="77777777" w:rsidR="002A4863" w:rsidRPr="00212CC3" w:rsidRDefault="00000000" w:rsidP="00212CC3">
            <w:pPr>
              <w:numPr>
                <w:ilvl w:val="0"/>
                <w:numId w:val="15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Intensive Staff Training of </w:t>
            </w:r>
            <w:r w:rsidRPr="00212CC3">
              <w:rPr>
                <w:rFonts w:ascii="Times New Roman" w:eastAsia="Garamond" w:hAnsi="Times New Roman" w:cs="Times New Roman"/>
                <w:color w:val="000000"/>
                <w:sz w:val="24"/>
                <w:szCs w:val="24"/>
              </w:rPr>
              <w:lastRenderedPageBreak/>
              <w:t>Teachers on IE and SNE</w:t>
            </w:r>
          </w:p>
        </w:tc>
      </w:tr>
      <w:tr w:rsidR="002A4863" w:rsidRPr="00212CC3" w14:paraId="728175F6" w14:textId="77777777" w:rsidTr="00B721AA">
        <w:trPr>
          <w:jc w:val="center"/>
        </w:trPr>
        <w:tc>
          <w:tcPr>
            <w:tcW w:w="235" w:type="pct"/>
          </w:tcPr>
          <w:p w14:paraId="417FD6D6"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6061B06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ENGAGEMENT OF PRIVATE SECTORS/PARTNERS</w:t>
            </w:r>
          </w:p>
          <w:p w14:paraId="1EB91F09" w14:textId="77777777" w:rsidR="002A4863" w:rsidRPr="00212CC3" w:rsidRDefault="002A4863" w:rsidP="00212CC3">
            <w:pPr>
              <w:jc w:val="both"/>
              <w:rPr>
                <w:rFonts w:ascii="Times New Roman" w:eastAsia="Garamond" w:hAnsi="Times New Roman" w:cs="Times New Roman"/>
                <w:sz w:val="24"/>
                <w:szCs w:val="24"/>
              </w:rPr>
            </w:pPr>
          </w:p>
        </w:tc>
        <w:tc>
          <w:tcPr>
            <w:tcW w:w="934" w:type="pct"/>
          </w:tcPr>
          <w:p w14:paraId="3EE857EA"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2D048B1" w14:textId="77777777" w:rsidTr="00B721AA">
        <w:trPr>
          <w:jc w:val="center"/>
        </w:trPr>
        <w:tc>
          <w:tcPr>
            <w:tcW w:w="235" w:type="pct"/>
          </w:tcPr>
          <w:p w14:paraId="6B9742E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2104" w:type="pct"/>
          </w:tcPr>
          <w:p w14:paraId="24EF289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1727" w:type="pct"/>
          </w:tcPr>
          <w:p w14:paraId="05F4B5AC"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engagement with private sector is recorded  </w:t>
            </w:r>
          </w:p>
          <w:p w14:paraId="17EA3D49"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any other form of engagement with other department/agencies and/or private sector is recorded in AAUA</w:t>
            </w:r>
          </w:p>
        </w:tc>
        <w:tc>
          <w:tcPr>
            <w:tcW w:w="934" w:type="pct"/>
          </w:tcPr>
          <w:p w14:paraId="103DDD08" w14:textId="77777777" w:rsidR="002A4863" w:rsidRPr="00212CC3" w:rsidRDefault="002A4863" w:rsidP="00212CC3">
            <w:pPr>
              <w:jc w:val="both"/>
              <w:rPr>
                <w:rFonts w:ascii="Times New Roman" w:eastAsia="Garamond" w:hAnsi="Times New Roman" w:cs="Times New Roman"/>
                <w:sz w:val="24"/>
                <w:szCs w:val="24"/>
              </w:rPr>
            </w:pPr>
          </w:p>
          <w:p w14:paraId="305548A2" w14:textId="77777777" w:rsidR="002A4863" w:rsidRPr="00212CC3" w:rsidRDefault="00000000" w:rsidP="00212CC3">
            <w:pPr>
              <w:numPr>
                <w:ilvl w:val="0"/>
                <w:numId w:val="10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Partnership with private sectors, NGOs &amp; CSOs</w:t>
            </w:r>
          </w:p>
        </w:tc>
      </w:tr>
      <w:tr w:rsidR="002A4863" w:rsidRPr="00212CC3" w14:paraId="56DF3CDE" w14:textId="77777777" w:rsidTr="00B721AA">
        <w:trPr>
          <w:jc w:val="center"/>
        </w:trPr>
        <w:tc>
          <w:tcPr>
            <w:tcW w:w="235" w:type="pct"/>
          </w:tcPr>
          <w:p w14:paraId="1B817FFA" w14:textId="77777777" w:rsidR="002A4863" w:rsidRPr="00212CC3" w:rsidRDefault="002A4863" w:rsidP="00212CC3">
            <w:pPr>
              <w:jc w:val="both"/>
              <w:rPr>
                <w:rFonts w:ascii="Times New Roman" w:eastAsia="Garamond" w:hAnsi="Times New Roman" w:cs="Times New Roman"/>
                <w:sz w:val="24"/>
                <w:szCs w:val="24"/>
              </w:rPr>
            </w:pPr>
          </w:p>
        </w:tc>
        <w:tc>
          <w:tcPr>
            <w:tcW w:w="3831" w:type="pct"/>
            <w:gridSpan w:val="2"/>
          </w:tcPr>
          <w:p w14:paraId="52174C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PROVISIONS OF LEARNING AIDS TO Person with Disabilities</w:t>
            </w:r>
          </w:p>
          <w:p w14:paraId="62EBEF0E" w14:textId="77777777" w:rsidR="002A4863" w:rsidRPr="00212CC3" w:rsidRDefault="002A4863" w:rsidP="00212CC3">
            <w:pPr>
              <w:jc w:val="both"/>
              <w:rPr>
                <w:rFonts w:ascii="Times New Roman" w:eastAsia="Garamond" w:hAnsi="Times New Roman" w:cs="Times New Roman"/>
                <w:sz w:val="24"/>
                <w:szCs w:val="24"/>
              </w:rPr>
            </w:pPr>
          </w:p>
        </w:tc>
        <w:tc>
          <w:tcPr>
            <w:tcW w:w="934" w:type="pct"/>
          </w:tcPr>
          <w:p w14:paraId="103EDE34"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109E0C1" w14:textId="77777777" w:rsidTr="00B721AA">
        <w:trPr>
          <w:jc w:val="center"/>
        </w:trPr>
        <w:tc>
          <w:tcPr>
            <w:tcW w:w="235" w:type="pct"/>
          </w:tcPr>
          <w:p w14:paraId="4D2EF1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2104" w:type="pct"/>
          </w:tcPr>
          <w:p w14:paraId="1CF4C2E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1727" w:type="pct"/>
          </w:tcPr>
          <w:p w14:paraId="74E6D3BD"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any procurement or received of learning aids is recorded in AAUA in the past  </w:t>
            </w:r>
          </w:p>
          <w:p w14:paraId="5655EB1A"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Some Person with Disabilities asked their colleagues to make voice recordings of some books so that they will braille them </w:t>
            </w:r>
          </w:p>
        </w:tc>
        <w:tc>
          <w:tcPr>
            <w:tcW w:w="934" w:type="pct"/>
          </w:tcPr>
          <w:p w14:paraId="39291E96" w14:textId="77777777" w:rsidR="002A4863" w:rsidRPr="00212CC3" w:rsidRDefault="002A4863" w:rsidP="00212CC3">
            <w:pPr>
              <w:jc w:val="both"/>
              <w:rPr>
                <w:rFonts w:ascii="Times New Roman" w:eastAsia="Garamond" w:hAnsi="Times New Roman" w:cs="Times New Roman"/>
                <w:sz w:val="24"/>
                <w:szCs w:val="24"/>
              </w:rPr>
            </w:pPr>
          </w:p>
          <w:p w14:paraId="798727AC" w14:textId="77777777" w:rsidR="002A4863" w:rsidRPr="00212CC3" w:rsidRDefault="00000000" w:rsidP="00212CC3">
            <w:pPr>
              <w:numPr>
                <w:ilvl w:val="0"/>
                <w:numId w:val="10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Learning Aids/Assistive Devices</w:t>
            </w:r>
          </w:p>
        </w:tc>
      </w:tr>
    </w:tbl>
    <w:p w14:paraId="03001BEA"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p>
    <w:p w14:paraId="363BA4A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3: Theme(s) Generation</w:t>
      </w:r>
    </w:p>
    <w:p w14:paraId="2928101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created themes were read through and patterns were also created among them. Themes are generally broader than codes. In broad sense, several codes could be combined and also transform into single theme.  </w:t>
      </w:r>
    </w:p>
    <w:p w14:paraId="00FEB534"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However, Table 2.90 present the data transformation from code to theme(s).  </w:t>
      </w:r>
    </w:p>
    <w:p w14:paraId="467A33C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9203E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73</w:t>
      </w:r>
      <w:r w:rsidRPr="00212CC3">
        <w:rPr>
          <w:rFonts w:ascii="Times New Roman" w:eastAsia="Garamond" w:hAnsi="Times New Roman" w:cs="Times New Roman"/>
          <w:sz w:val="24"/>
          <w:szCs w:val="24"/>
        </w:rPr>
        <w:t>. Data Coding – Theme Transformation for Non-Numerical Data from</w:t>
      </w:r>
    </w:p>
    <w:p w14:paraId="4518A2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ONDO STATE</w:t>
      </w:r>
    </w:p>
    <w:tbl>
      <w:tblPr>
        <w:tblStyle w:val="affff7"/>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5947"/>
        <w:gridCol w:w="3379"/>
      </w:tblGrid>
      <w:tr w:rsidR="002A4863" w:rsidRPr="00212CC3" w14:paraId="6B25ABCB" w14:textId="77777777">
        <w:trPr>
          <w:jc w:val="center"/>
        </w:trPr>
        <w:tc>
          <w:tcPr>
            <w:tcW w:w="636" w:type="dxa"/>
          </w:tcPr>
          <w:p w14:paraId="5D0F253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5947" w:type="dxa"/>
          </w:tcPr>
          <w:p w14:paraId="2913BF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CODES</w:t>
            </w:r>
          </w:p>
          <w:p w14:paraId="75A7138D" w14:textId="77777777" w:rsidR="002A4863" w:rsidRPr="00212CC3" w:rsidRDefault="002A4863" w:rsidP="00212CC3">
            <w:pPr>
              <w:jc w:val="both"/>
              <w:rPr>
                <w:rFonts w:ascii="Times New Roman" w:eastAsia="Garamond" w:hAnsi="Times New Roman" w:cs="Times New Roman"/>
                <w:sz w:val="24"/>
                <w:szCs w:val="24"/>
              </w:rPr>
            </w:pPr>
          </w:p>
        </w:tc>
        <w:tc>
          <w:tcPr>
            <w:tcW w:w="3379" w:type="dxa"/>
          </w:tcPr>
          <w:p w14:paraId="25A5F7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tc>
      </w:tr>
      <w:tr w:rsidR="002A4863" w:rsidRPr="00212CC3" w14:paraId="3C1608CF" w14:textId="77777777">
        <w:trPr>
          <w:jc w:val="center"/>
        </w:trPr>
        <w:tc>
          <w:tcPr>
            <w:tcW w:w="636" w:type="dxa"/>
          </w:tcPr>
          <w:p w14:paraId="1F3C83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947" w:type="dxa"/>
          </w:tcPr>
          <w:p w14:paraId="6F890B29" w14:textId="77777777" w:rsidR="002A4863" w:rsidRPr="00212CC3" w:rsidRDefault="00000000" w:rsidP="00212CC3">
            <w:pPr>
              <w:numPr>
                <w:ilvl w:val="0"/>
                <w:numId w:val="17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Curriculum Design,</w:t>
            </w:r>
          </w:p>
          <w:p w14:paraId="777E0573" w14:textId="77777777" w:rsidR="002A4863" w:rsidRPr="00212CC3" w:rsidRDefault="00000000" w:rsidP="00212CC3">
            <w:pPr>
              <w:numPr>
                <w:ilvl w:val="0"/>
                <w:numId w:val="17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Staff Training required </w:t>
            </w:r>
          </w:p>
          <w:p w14:paraId="38A3F9CC" w14:textId="77777777" w:rsidR="002A4863" w:rsidRPr="00212CC3" w:rsidRDefault="00000000" w:rsidP="00212CC3">
            <w:pPr>
              <w:numPr>
                <w:ilvl w:val="0"/>
                <w:numId w:val="17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Lack of Infrastructural accessibility  </w:t>
            </w:r>
          </w:p>
        </w:tc>
        <w:tc>
          <w:tcPr>
            <w:tcW w:w="3379" w:type="dxa"/>
          </w:tcPr>
          <w:p w14:paraId="05B2EC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Curriculum and staff training </w:t>
            </w:r>
          </w:p>
        </w:tc>
      </w:tr>
      <w:tr w:rsidR="002A4863" w:rsidRPr="00212CC3" w14:paraId="7471581F" w14:textId="77777777">
        <w:trPr>
          <w:jc w:val="center"/>
        </w:trPr>
        <w:tc>
          <w:tcPr>
            <w:tcW w:w="636" w:type="dxa"/>
          </w:tcPr>
          <w:p w14:paraId="345CCA7C"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66D0D65B" w14:textId="77777777" w:rsidR="002A4863" w:rsidRPr="00212CC3" w:rsidRDefault="00000000" w:rsidP="00212CC3">
            <w:pPr>
              <w:numPr>
                <w:ilvl w:val="0"/>
                <w:numId w:val="17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IE &amp; SNE Policies</w:t>
            </w:r>
          </w:p>
        </w:tc>
        <w:tc>
          <w:tcPr>
            <w:tcW w:w="3379" w:type="dxa"/>
          </w:tcPr>
          <w:p w14:paraId="74BC3C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IE/SNE policies </w:t>
            </w:r>
          </w:p>
        </w:tc>
      </w:tr>
      <w:tr w:rsidR="002A4863" w:rsidRPr="00212CC3" w14:paraId="57A8B3FC" w14:textId="77777777">
        <w:trPr>
          <w:jc w:val="center"/>
        </w:trPr>
        <w:tc>
          <w:tcPr>
            <w:tcW w:w="636" w:type="dxa"/>
          </w:tcPr>
          <w:p w14:paraId="3B4E86FC"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4E9D56C6" w14:textId="77777777" w:rsidR="002A4863" w:rsidRPr="00212CC3" w:rsidRDefault="00000000" w:rsidP="00212CC3">
            <w:pPr>
              <w:numPr>
                <w:ilvl w:val="0"/>
                <w:numId w:val="17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specific means of Data Collation by AAUA and other stakeholders</w:t>
            </w:r>
          </w:p>
        </w:tc>
        <w:tc>
          <w:tcPr>
            <w:tcW w:w="3379" w:type="dxa"/>
          </w:tcPr>
          <w:p w14:paraId="0516D2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Data enrolment </w:t>
            </w:r>
          </w:p>
        </w:tc>
      </w:tr>
      <w:tr w:rsidR="002A4863" w:rsidRPr="00212CC3" w14:paraId="4933CC56" w14:textId="77777777">
        <w:trPr>
          <w:jc w:val="center"/>
        </w:trPr>
        <w:tc>
          <w:tcPr>
            <w:tcW w:w="636" w:type="dxa"/>
          </w:tcPr>
          <w:p w14:paraId="7E0DAB5A"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6D738F9B" w14:textId="77777777" w:rsidR="002A4863" w:rsidRPr="00212CC3" w:rsidRDefault="00000000" w:rsidP="00212CC3">
            <w:pPr>
              <w:numPr>
                <w:ilvl w:val="0"/>
                <w:numId w:val="17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Accessibility of public buildings in AAUA with provision of wheelchairs </w:t>
            </w:r>
          </w:p>
        </w:tc>
        <w:tc>
          <w:tcPr>
            <w:tcW w:w="3379" w:type="dxa"/>
          </w:tcPr>
          <w:p w14:paraId="05592D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Infrastructural access </w:t>
            </w:r>
          </w:p>
        </w:tc>
      </w:tr>
      <w:tr w:rsidR="002A4863" w:rsidRPr="00212CC3" w14:paraId="070222A8" w14:textId="77777777">
        <w:trPr>
          <w:jc w:val="center"/>
        </w:trPr>
        <w:tc>
          <w:tcPr>
            <w:tcW w:w="636" w:type="dxa"/>
          </w:tcPr>
          <w:p w14:paraId="6332DF99"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31B8E10D" w14:textId="77777777" w:rsidR="002A4863" w:rsidRPr="00212CC3" w:rsidRDefault="00000000" w:rsidP="00212CC3">
            <w:pPr>
              <w:numPr>
                <w:ilvl w:val="0"/>
                <w:numId w:val="14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exclusive Budget Allocations for IE</w:t>
            </w:r>
          </w:p>
        </w:tc>
        <w:tc>
          <w:tcPr>
            <w:tcW w:w="3379" w:type="dxa"/>
          </w:tcPr>
          <w:p w14:paraId="1C9E7B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Budget allocation </w:t>
            </w:r>
          </w:p>
        </w:tc>
      </w:tr>
      <w:tr w:rsidR="002A4863" w:rsidRPr="00212CC3" w14:paraId="17F01B50" w14:textId="77777777">
        <w:trPr>
          <w:jc w:val="center"/>
        </w:trPr>
        <w:tc>
          <w:tcPr>
            <w:tcW w:w="636" w:type="dxa"/>
          </w:tcPr>
          <w:p w14:paraId="77F82CF1"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06E1164F" w14:textId="77777777" w:rsidR="002A4863" w:rsidRPr="00212CC3" w:rsidRDefault="00000000" w:rsidP="00212CC3">
            <w:pPr>
              <w:numPr>
                <w:ilvl w:val="0"/>
                <w:numId w:val="14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Consultations of Parent of Persons with Disabilities</w:t>
            </w:r>
          </w:p>
        </w:tc>
        <w:tc>
          <w:tcPr>
            <w:tcW w:w="3379" w:type="dxa"/>
          </w:tcPr>
          <w:p w14:paraId="042198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Involvement of Person with Disabilities </w:t>
            </w:r>
          </w:p>
        </w:tc>
      </w:tr>
      <w:tr w:rsidR="002A4863" w:rsidRPr="00212CC3" w14:paraId="14B1D7A4" w14:textId="77777777">
        <w:trPr>
          <w:jc w:val="center"/>
        </w:trPr>
        <w:tc>
          <w:tcPr>
            <w:tcW w:w="636" w:type="dxa"/>
          </w:tcPr>
          <w:p w14:paraId="715484EE"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527C997E" w14:textId="77777777" w:rsidR="002A4863" w:rsidRPr="00212CC3" w:rsidRDefault="00000000" w:rsidP="00212CC3">
            <w:pPr>
              <w:numPr>
                <w:ilvl w:val="0"/>
                <w:numId w:val="14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Complaints alleging Discrimination for Person with Disabilities</w:t>
            </w:r>
          </w:p>
        </w:tc>
        <w:tc>
          <w:tcPr>
            <w:tcW w:w="3379" w:type="dxa"/>
          </w:tcPr>
          <w:p w14:paraId="11195A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Discrimination for Person with Disabilities </w:t>
            </w:r>
          </w:p>
        </w:tc>
      </w:tr>
      <w:tr w:rsidR="002A4863" w:rsidRPr="00212CC3" w14:paraId="456F6214" w14:textId="77777777">
        <w:trPr>
          <w:jc w:val="center"/>
        </w:trPr>
        <w:tc>
          <w:tcPr>
            <w:tcW w:w="636" w:type="dxa"/>
          </w:tcPr>
          <w:p w14:paraId="05AA5AB7"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7366D16E" w14:textId="77777777" w:rsidR="002A4863" w:rsidRPr="00212CC3" w:rsidRDefault="00000000" w:rsidP="00212CC3">
            <w:pPr>
              <w:numPr>
                <w:ilvl w:val="0"/>
                <w:numId w:val="15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Courtesy Visit to Institutions</w:t>
            </w:r>
          </w:p>
        </w:tc>
        <w:tc>
          <w:tcPr>
            <w:tcW w:w="3379" w:type="dxa"/>
          </w:tcPr>
          <w:p w14:paraId="4A7D56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to institutions </w:t>
            </w:r>
          </w:p>
        </w:tc>
      </w:tr>
      <w:tr w:rsidR="002A4863" w:rsidRPr="00212CC3" w14:paraId="74CD2F75" w14:textId="77777777">
        <w:trPr>
          <w:jc w:val="center"/>
        </w:trPr>
        <w:tc>
          <w:tcPr>
            <w:tcW w:w="636" w:type="dxa"/>
          </w:tcPr>
          <w:p w14:paraId="5D126BD6"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26BFD107" w14:textId="77777777" w:rsidR="002A4863" w:rsidRPr="00212CC3" w:rsidRDefault="00000000" w:rsidP="00212CC3">
            <w:pPr>
              <w:numPr>
                <w:ilvl w:val="0"/>
                <w:numId w:val="15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Courtesy Call/Visit to Agencies</w:t>
            </w:r>
          </w:p>
        </w:tc>
        <w:tc>
          <w:tcPr>
            <w:tcW w:w="3379" w:type="dxa"/>
          </w:tcPr>
          <w:p w14:paraId="27C2BCA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to agencies </w:t>
            </w:r>
          </w:p>
        </w:tc>
      </w:tr>
      <w:tr w:rsidR="002A4863" w:rsidRPr="00212CC3" w14:paraId="7A1821BA" w14:textId="77777777">
        <w:trPr>
          <w:jc w:val="center"/>
        </w:trPr>
        <w:tc>
          <w:tcPr>
            <w:tcW w:w="636" w:type="dxa"/>
          </w:tcPr>
          <w:p w14:paraId="7EA289F2"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3C92FF3A" w14:textId="77777777" w:rsidR="002A4863" w:rsidRPr="00212CC3" w:rsidRDefault="00000000" w:rsidP="00212CC3">
            <w:pPr>
              <w:numPr>
                <w:ilvl w:val="0"/>
                <w:numId w:val="15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Intensive Staff Training of Teachers on IE and SNE</w:t>
            </w:r>
          </w:p>
        </w:tc>
        <w:tc>
          <w:tcPr>
            <w:tcW w:w="3379" w:type="dxa"/>
          </w:tcPr>
          <w:p w14:paraId="6E5626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Staff training </w:t>
            </w:r>
          </w:p>
        </w:tc>
      </w:tr>
      <w:tr w:rsidR="002A4863" w:rsidRPr="00212CC3" w14:paraId="78BF84FD" w14:textId="77777777">
        <w:trPr>
          <w:jc w:val="center"/>
        </w:trPr>
        <w:tc>
          <w:tcPr>
            <w:tcW w:w="636" w:type="dxa"/>
          </w:tcPr>
          <w:p w14:paraId="0AD2E877"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582CD580" w14:textId="77777777" w:rsidR="002A4863" w:rsidRPr="00212CC3" w:rsidRDefault="00000000" w:rsidP="00212CC3">
            <w:pPr>
              <w:numPr>
                <w:ilvl w:val="0"/>
                <w:numId w:val="10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Partnership with private sectors, NGOs &amp; CSOs</w:t>
            </w:r>
          </w:p>
        </w:tc>
        <w:tc>
          <w:tcPr>
            <w:tcW w:w="3379" w:type="dxa"/>
          </w:tcPr>
          <w:p w14:paraId="4B07792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Engagement of private sectors </w:t>
            </w:r>
          </w:p>
        </w:tc>
      </w:tr>
      <w:tr w:rsidR="002A4863" w:rsidRPr="00212CC3" w14:paraId="20FF83CF" w14:textId="77777777">
        <w:trPr>
          <w:jc w:val="center"/>
        </w:trPr>
        <w:tc>
          <w:tcPr>
            <w:tcW w:w="636" w:type="dxa"/>
          </w:tcPr>
          <w:p w14:paraId="665DC41C" w14:textId="77777777" w:rsidR="002A4863" w:rsidRPr="00212CC3" w:rsidRDefault="002A4863" w:rsidP="00212CC3">
            <w:pPr>
              <w:jc w:val="both"/>
              <w:rPr>
                <w:rFonts w:ascii="Times New Roman" w:eastAsia="Garamond" w:hAnsi="Times New Roman" w:cs="Times New Roman"/>
                <w:sz w:val="24"/>
                <w:szCs w:val="24"/>
              </w:rPr>
            </w:pPr>
          </w:p>
        </w:tc>
        <w:tc>
          <w:tcPr>
            <w:tcW w:w="5947" w:type="dxa"/>
          </w:tcPr>
          <w:p w14:paraId="36395D16" w14:textId="77777777" w:rsidR="002A4863" w:rsidRPr="00212CC3" w:rsidRDefault="00000000" w:rsidP="00212CC3">
            <w:pPr>
              <w:numPr>
                <w:ilvl w:val="0"/>
                <w:numId w:val="10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Learning Aids/Assistive Devices</w:t>
            </w:r>
          </w:p>
        </w:tc>
        <w:tc>
          <w:tcPr>
            <w:tcW w:w="3379" w:type="dxa"/>
          </w:tcPr>
          <w:p w14:paraId="51B4D2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Learning aids </w:t>
            </w:r>
          </w:p>
        </w:tc>
      </w:tr>
    </w:tbl>
    <w:p w14:paraId="05706256"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3793151" w14:textId="77777777" w:rsidR="002A4863" w:rsidRPr="00212CC3" w:rsidRDefault="002A4863" w:rsidP="00212CC3">
      <w:pPr>
        <w:jc w:val="both"/>
        <w:rPr>
          <w:rFonts w:ascii="Times New Roman" w:eastAsia="Garamond" w:hAnsi="Times New Roman" w:cs="Times New Roman"/>
          <w:sz w:val="24"/>
          <w:szCs w:val="24"/>
        </w:rPr>
      </w:pPr>
    </w:p>
    <w:p w14:paraId="1B65D37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4: Reviewing Theme(s)</w:t>
      </w:r>
    </w:p>
    <w:p w14:paraId="2C6EF47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w:t>
      </w:r>
      <w:proofErr w:type="gramStart"/>
      <w:r w:rsidRPr="00212CC3">
        <w:rPr>
          <w:rFonts w:ascii="Times New Roman" w:eastAsia="Garamond" w:hAnsi="Times New Roman" w:cs="Times New Roman"/>
          <w:sz w:val="24"/>
          <w:szCs w:val="24"/>
        </w:rPr>
        <w:t>this steps</w:t>
      </w:r>
      <w:proofErr w:type="gramEnd"/>
      <w:r w:rsidRPr="00212CC3">
        <w:rPr>
          <w:rFonts w:ascii="Times New Roman" w:eastAsia="Garamond" w:hAnsi="Times New Roman" w:cs="Times New Roman"/>
          <w:sz w:val="24"/>
          <w:szCs w:val="24"/>
        </w:rPr>
        <w:t xml:space="preserve">, themes were checked and certified to be the accurate representation of the data sets. The themes were also really testified to be present in the data set.  </w:t>
      </w:r>
    </w:p>
    <w:p w14:paraId="37A570D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5: Defining and Naming Theme(s)</w:t>
      </w:r>
    </w:p>
    <w:p w14:paraId="60E5D7D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involved formulating exactly what each theme </w:t>
      </w:r>
      <w:proofErr w:type="gramStart"/>
      <w:r w:rsidRPr="00212CC3">
        <w:rPr>
          <w:rFonts w:ascii="Times New Roman" w:eastAsia="Garamond" w:hAnsi="Times New Roman" w:cs="Times New Roman"/>
          <w:sz w:val="24"/>
          <w:szCs w:val="24"/>
        </w:rPr>
        <w:t>mean</w:t>
      </w:r>
      <w:proofErr w:type="gramEnd"/>
      <w:r w:rsidRPr="00212CC3">
        <w:rPr>
          <w:rFonts w:ascii="Times New Roman" w:eastAsia="Garamond" w:hAnsi="Times New Roman" w:cs="Times New Roman"/>
          <w:sz w:val="24"/>
          <w:szCs w:val="24"/>
        </w:rPr>
        <w:t xml:space="preserve"> and how it will help understand the data set. </w:t>
      </w:r>
    </w:p>
    <w:p w14:paraId="6C97469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73</w:t>
      </w:r>
      <w:r w:rsidRPr="00212CC3">
        <w:rPr>
          <w:rFonts w:ascii="Times New Roman" w:eastAsia="Garamond" w:hAnsi="Times New Roman" w:cs="Times New Roman"/>
          <w:sz w:val="24"/>
          <w:szCs w:val="24"/>
        </w:rPr>
        <w:t xml:space="preserve"> presents the definitions of the coded themes for non-numerical data from Ondo State. </w:t>
      </w:r>
    </w:p>
    <w:p w14:paraId="027C4B74" w14:textId="77777777" w:rsidR="002A4863" w:rsidRPr="00212CC3" w:rsidRDefault="002A4863" w:rsidP="00212CC3">
      <w:pPr>
        <w:jc w:val="both"/>
        <w:rPr>
          <w:rFonts w:ascii="Times New Roman" w:eastAsia="Garamond" w:hAnsi="Times New Roman" w:cs="Times New Roman"/>
          <w:sz w:val="24"/>
          <w:szCs w:val="24"/>
        </w:rPr>
      </w:pPr>
    </w:p>
    <w:p w14:paraId="75675B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Table 2.</w:t>
      </w:r>
      <w:r w:rsidR="00A1500E">
        <w:rPr>
          <w:rFonts w:ascii="Times New Roman" w:eastAsia="Garamond" w:hAnsi="Times New Roman" w:cs="Times New Roman"/>
          <w:sz w:val="24"/>
          <w:szCs w:val="24"/>
        </w:rPr>
        <w:t>73</w:t>
      </w:r>
      <w:r w:rsidRPr="00212CC3">
        <w:rPr>
          <w:rFonts w:ascii="Times New Roman" w:eastAsia="Garamond" w:hAnsi="Times New Roman" w:cs="Times New Roman"/>
          <w:sz w:val="24"/>
          <w:szCs w:val="24"/>
        </w:rPr>
        <w:t>. Definition of Themes for Non-Numerical Data from Ondo State</w:t>
      </w:r>
    </w:p>
    <w:tbl>
      <w:tblPr>
        <w:tblStyle w:val="affff8"/>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3323"/>
        <w:gridCol w:w="6003"/>
      </w:tblGrid>
      <w:tr w:rsidR="002A4863" w:rsidRPr="00212CC3" w14:paraId="40836E90" w14:textId="77777777">
        <w:trPr>
          <w:jc w:val="center"/>
        </w:trPr>
        <w:tc>
          <w:tcPr>
            <w:tcW w:w="636" w:type="dxa"/>
          </w:tcPr>
          <w:p w14:paraId="193FB6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3323" w:type="dxa"/>
          </w:tcPr>
          <w:p w14:paraId="3C45434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CODES</w:t>
            </w:r>
          </w:p>
          <w:p w14:paraId="48335EBA" w14:textId="77777777" w:rsidR="002A4863" w:rsidRPr="00212CC3" w:rsidRDefault="002A4863" w:rsidP="00212CC3">
            <w:pPr>
              <w:jc w:val="both"/>
              <w:rPr>
                <w:rFonts w:ascii="Times New Roman" w:eastAsia="Garamond" w:hAnsi="Times New Roman" w:cs="Times New Roman"/>
                <w:sz w:val="24"/>
                <w:szCs w:val="24"/>
              </w:rPr>
            </w:pPr>
          </w:p>
        </w:tc>
        <w:tc>
          <w:tcPr>
            <w:tcW w:w="6003" w:type="dxa"/>
          </w:tcPr>
          <w:p w14:paraId="75C5CE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tc>
      </w:tr>
      <w:tr w:rsidR="002A4863" w:rsidRPr="00212CC3" w14:paraId="2C1AC8BB" w14:textId="77777777">
        <w:trPr>
          <w:jc w:val="center"/>
        </w:trPr>
        <w:tc>
          <w:tcPr>
            <w:tcW w:w="636" w:type="dxa"/>
          </w:tcPr>
          <w:p w14:paraId="0D35587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1</w:t>
            </w:r>
          </w:p>
        </w:tc>
        <w:tc>
          <w:tcPr>
            <w:tcW w:w="3323" w:type="dxa"/>
          </w:tcPr>
          <w:p w14:paraId="528F92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Curriculum and staff training </w:t>
            </w:r>
          </w:p>
        </w:tc>
        <w:tc>
          <w:tcPr>
            <w:tcW w:w="6003" w:type="dxa"/>
          </w:tcPr>
          <w:p w14:paraId="68E173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existing curriculum should be reviewed to reflect disability requirements </w:t>
            </w:r>
          </w:p>
        </w:tc>
      </w:tr>
      <w:tr w:rsidR="002A4863" w:rsidRPr="00212CC3" w14:paraId="7E2C0D99" w14:textId="77777777">
        <w:trPr>
          <w:jc w:val="center"/>
        </w:trPr>
        <w:tc>
          <w:tcPr>
            <w:tcW w:w="636" w:type="dxa"/>
          </w:tcPr>
          <w:p w14:paraId="1A9385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323" w:type="dxa"/>
          </w:tcPr>
          <w:p w14:paraId="28878B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IE/SNE policies </w:t>
            </w:r>
          </w:p>
        </w:tc>
        <w:tc>
          <w:tcPr>
            <w:tcW w:w="6003" w:type="dxa"/>
          </w:tcPr>
          <w:p w14:paraId="730767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There exist National policy on IE</w:t>
            </w:r>
          </w:p>
        </w:tc>
      </w:tr>
      <w:tr w:rsidR="002A4863" w:rsidRPr="00212CC3" w14:paraId="0CC17E42" w14:textId="77777777">
        <w:trPr>
          <w:jc w:val="center"/>
        </w:trPr>
        <w:tc>
          <w:tcPr>
            <w:tcW w:w="636" w:type="dxa"/>
          </w:tcPr>
          <w:p w14:paraId="7B12A0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323" w:type="dxa"/>
          </w:tcPr>
          <w:p w14:paraId="14A3C9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Data enrolment </w:t>
            </w:r>
          </w:p>
        </w:tc>
        <w:tc>
          <w:tcPr>
            <w:tcW w:w="6003" w:type="dxa"/>
          </w:tcPr>
          <w:p w14:paraId="6A7B06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Major stakeholders </w:t>
            </w:r>
            <w:proofErr w:type="gramStart"/>
            <w:r w:rsidRPr="00212CC3">
              <w:rPr>
                <w:rFonts w:ascii="Times New Roman" w:eastAsia="Garamond" w:hAnsi="Times New Roman" w:cs="Times New Roman"/>
                <w:sz w:val="24"/>
                <w:szCs w:val="24"/>
              </w:rPr>
              <w:t>doesn’t</w:t>
            </w:r>
            <w:proofErr w:type="gramEnd"/>
            <w:r w:rsidRPr="00212CC3">
              <w:rPr>
                <w:rFonts w:ascii="Times New Roman" w:eastAsia="Garamond" w:hAnsi="Times New Roman" w:cs="Times New Roman"/>
                <w:sz w:val="24"/>
                <w:szCs w:val="24"/>
              </w:rPr>
              <w:t xml:space="preserve"> have specific method of data collation including AAUA  </w:t>
            </w:r>
          </w:p>
        </w:tc>
      </w:tr>
      <w:tr w:rsidR="002A4863" w:rsidRPr="00212CC3" w14:paraId="6BC62869" w14:textId="77777777">
        <w:trPr>
          <w:jc w:val="center"/>
        </w:trPr>
        <w:tc>
          <w:tcPr>
            <w:tcW w:w="636" w:type="dxa"/>
          </w:tcPr>
          <w:p w14:paraId="761566E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323" w:type="dxa"/>
          </w:tcPr>
          <w:p w14:paraId="2E192C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Infrastructural access </w:t>
            </w:r>
          </w:p>
        </w:tc>
        <w:tc>
          <w:tcPr>
            <w:tcW w:w="6003" w:type="dxa"/>
          </w:tcPr>
          <w:p w14:paraId="16CDAF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Physical structures in learning institutions are disability friendly </w:t>
            </w:r>
          </w:p>
        </w:tc>
      </w:tr>
      <w:tr w:rsidR="002A4863" w:rsidRPr="00212CC3" w14:paraId="4F852A1F" w14:textId="77777777">
        <w:trPr>
          <w:jc w:val="center"/>
        </w:trPr>
        <w:tc>
          <w:tcPr>
            <w:tcW w:w="636" w:type="dxa"/>
          </w:tcPr>
          <w:p w14:paraId="2C0946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323" w:type="dxa"/>
          </w:tcPr>
          <w:p w14:paraId="7AF197A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Budget allocation </w:t>
            </w:r>
          </w:p>
        </w:tc>
        <w:tc>
          <w:tcPr>
            <w:tcW w:w="6003" w:type="dxa"/>
          </w:tcPr>
          <w:p w14:paraId="2154DBE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 is not funded by the State government </w:t>
            </w:r>
          </w:p>
        </w:tc>
      </w:tr>
      <w:tr w:rsidR="002A4863" w:rsidRPr="00212CC3" w14:paraId="3373F73F" w14:textId="77777777">
        <w:trPr>
          <w:jc w:val="center"/>
        </w:trPr>
        <w:tc>
          <w:tcPr>
            <w:tcW w:w="636" w:type="dxa"/>
          </w:tcPr>
          <w:p w14:paraId="42ADD51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323" w:type="dxa"/>
          </w:tcPr>
          <w:p w14:paraId="21D551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Involvement of Person with Disabilities </w:t>
            </w:r>
          </w:p>
        </w:tc>
        <w:tc>
          <w:tcPr>
            <w:tcW w:w="6003" w:type="dxa"/>
          </w:tcPr>
          <w:p w14:paraId="0FA7CD1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Person with Disabilities are not involved in decision making </w:t>
            </w:r>
          </w:p>
        </w:tc>
      </w:tr>
      <w:tr w:rsidR="002A4863" w:rsidRPr="00212CC3" w14:paraId="71217C02" w14:textId="77777777">
        <w:trPr>
          <w:jc w:val="center"/>
        </w:trPr>
        <w:tc>
          <w:tcPr>
            <w:tcW w:w="636" w:type="dxa"/>
          </w:tcPr>
          <w:p w14:paraId="02E10A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323" w:type="dxa"/>
          </w:tcPr>
          <w:p w14:paraId="0E5A9A1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Discrimination for Person with Disabilities </w:t>
            </w:r>
          </w:p>
        </w:tc>
        <w:tc>
          <w:tcPr>
            <w:tcW w:w="6003" w:type="dxa"/>
          </w:tcPr>
          <w:p w14:paraId="44D66D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official complaint on discrimination for Person with Disabilities </w:t>
            </w:r>
          </w:p>
        </w:tc>
      </w:tr>
      <w:tr w:rsidR="002A4863" w:rsidRPr="00212CC3" w14:paraId="082E49FF" w14:textId="77777777">
        <w:trPr>
          <w:jc w:val="center"/>
        </w:trPr>
        <w:tc>
          <w:tcPr>
            <w:tcW w:w="636" w:type="dxa"/>
          </w:tcPr>
          <w:p w14:paraId="2C9F4A1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3323" w:type="dxa"/>
          </w:tcPr>
          <w:p w14:paraId="75EA4DD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to institutions </w:t>
            </w:r>
          </w:p>
        </w:tc>
        <w:tc>
          <w:tcPr>
            <w:tcW w:w="6003" w:type="dxa"/>
            <w:vMerge w:val="restart"/>
          </w:tcPr>
          <w:p w14:paraId="38B80F4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t>
            </w:r>
            <w:proofErr w:type="gramStart"/>
            <w:r w:rsidRPr="00212CC3">
              <w:rPr>
                <w:rFonts w:ascii="Times New Roman" w:eastAsia="Garamond" w:hAnsi="Times New Roman" w:cs="Times New Roman"/>
                <w:sz w:val="24"/>
                <w:szCs w:val="24"/>
              </w:rPr>
              <w:t>was</w:t>
            </w:r>
            <w:proofErr w:type="gramEnd"/>
            <w:r w:rsidRPr="00212CC3">
              <w:rPr>
                <w:rFonts w:ascii="Times New Roman" w:eastAsia="Garamond" w:hAnsi="Times New Roman" w:cs="Times New Roman"/>
                <w:sz w:val="24"/>
                <w:szCs w:val="24"/>
              </w:rPr>
              <w:t xml:space="preserve"> no courtesy visits to learning institutions and agencies on disability matters </w:t>
            </w:r>
          </w:p>
        </w:tc>
      </w:tr>
      <w:tr w:rsidR="002A4863" w:rsidRPr="00212CC3" w14:paraId="316BCC2E" w14:textId="77777777">
        <w:trPr>
          <w:jc w:val="center"/>
        </w:trPr>
        <w:tc>
          <w:tcPr>
            <w:tcW w:w="636" w:type="dxa"/>
          </w:tcPr>
          <w:p w14:paraId="72D968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3323" w:type="dxa"/>
          </w:tcPr>
          <w:p w14:paraId="197D29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to agencies </w:t>
            </w:r>
          </w:p>
        </w:tc>
        <w:tc>
          <w:tcPr>
            <w:tcW w:w="6003" w:type="dxa"/>
            <w:vMerge/>
          </w:tcPr>
          <w:p w14:paraId="71A3BBE2"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sz w:val="24"/>
                <w:szCs w:val="24"/>
              </w:rPr>
            </w:pPr>
          </w:p>
        </w:tc>
      </w:tr>
      <w:tr w:rsidR="002A4863" w:rsidRPr="00212CC3" w14:paraId="1644AEEC" w14:textId="77777777">
        <w:trPr>
          <w:jc w:val="center"/>
        </w:trPr>
        <w:tc>
          <w:tcPr>
            <w:tcW w:w="636" w:type="dxa"/>
          </w:tcPr>
          <w:p w14:paraId="0F84DCF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3323" w:type="dxa"/>
          </w:tcPr>
          <w:p w14:paraId="771D20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Staff training </w:t>
            </w:r>
          </w:p>
        </w:tc>
        <w:tc>
          <w:tcPr>
            <w:tcW w:w="6003" w:type="dxa"/>
          </w:tcPr>
          <w:p w14:paraId="337E7B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training of technical staff to manage Person with Disabilities </w:t>
            </w:r>
          </w:p>
        </w:tc>
      </w:tr>
      <w:tr w:rsidR="002A4863" w:rsidRPr="00212CC3" w14:paraId="635E12E1" w14:textId="77777777">
        <w:trPr>
          <w:jc w:val="center"/>
        </w:trPr>
        <w:tc>
          <w:tcPr>
            <w:tcW w:w="636" w:type="dxa"/>
          </w:tcPr>
          <w:p w14:paraId="63F742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3323" w:type="dxa"/>
          </w:tcPr>
          <w:p w14:paraId="1FBE9C7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Engagement of private sectors </w:t>
            </w:r>
          </w:p>
        </w:tc>
        <w:tc>
          <w:tcPr>
            <w:tcW w:w="6003" w:type="dxa"/>
          </w:tcPr>
          <w:p w14:paraId="6E84452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Private sectors were not engaged by stakeholders </w:t>
            </w:r>
          </w:p>
        </w:tc>
      </w:tr>
      <w:tr w:rsidR="002A4863" w:rsidRPr="00212CC3" w14:paraId="27A370E2" w14:textId="77777777">
        <w:trPr>
          <w:jc w:val="center"/>
        </w:trPr>
        <w:tc>
          <w:tcPr>
            <w:tcW w:w="636" w:type="dxa"/>
          </w:tcPr>
          <w:p w14:paraId="2B072B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3323" w:type="dxa"/>
          </w:tcPr>
          <w:p w14:paraId="4D20F2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Learning aids </w:t>
            </w:r>
          </w:p>
        </w:tc>
        <w:tc>
          <w:tcPr>
            <w:tcW w:w="6003" w:type="dxa"/>
          </w:tcPr>
          <w:p w14:paraId="040DFC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record of procurement of learning aids by AAUA and other stakeholders </w:t>
            </w:r>
          </w:p>
        </w:tc>
      </w:tr>
    </w:tbl>
    <w:p w14:paraId="442E677E" w14:textId="77777777" w:rsidR="002A4863" w:rsidRPr="00212CC3" w:rsidRDefault="002A4863" w:rsidP="00212CC3">
      <w:pPr>
        <w:jc w:val="both"/>
        <w:rPr>
          <w:rFonts w:ascii="Times New Roman" w:eastAsia="Garamond" w:hAnsi="Times New Roman" w:cs="Times New Roman"/>
          <w:sz w:val="24"/>
          <w:szCs w:val="24"/>
        </w:rPr>
      </w:pPr>
    </w:p>
    <w:p w14:paraId="43451B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6: Summary/Conclusion of PEA Analysis on Inclusive Education in Ondo State</w:t>
      </w:r>
    </w:p>
    <w:p w14:paraId="4D299AC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To implement the policies of IE in Ondo State: </w:t>
      </w:r>
    </w:p>
    <w:p w14:paraId="5022AA17"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established AWPWD by the Bauchi State government may greatly enhance the educational rights and wellbeing of Person with Disabilities in the State. </w:t>
      </w:r>
    </w:p>
    <w:p w14:paraId="5CE4153C"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must revised curriculum that reflect disability requirements to accommodate IE policies in the State.</w:t>
      </w:r>
    </w:p>
    <w:p w14:paraId="350F99AE"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specific method of data collation unless through </w:t>
      </w:r>
      <w:proofErr w:type="gramStart"/>
      <w:r w:rsidRPr="00212CC3">
        <w:rPr>
          <w:rFonts w:ascii="Times New Roman" w:eastAsia="Garamond" w:hAnsi="Times New Roman" w:cs="Times New Roman"/>
          <w:color w:val="000000"/>
          <w:sz w:val="24"/>
          <w:szCs w:val="24"/>
        </w:rPr>
        <w:t>students</w:t>
      </w:r>
      <w:proofErr w:type="gramEnd"/>
      <w:r w:rsidRPr="00212CC3">
        <w:rPr>
          <w:rFonts w:ascii="Times New Roman" w:eastAsia="Garamond" w:hAnsi="Times New Roman" w:cs="Times New Roman"/>
          <w:color w:val="000000"/>
          <w:sz w:val="24"/>
          <w:szCs w:val="24"/>
        </w:rPr>
        <w:t xml:space="preserve"> sessional registration. </w:t>
      </w:r>
    </w:p>
    <w:p w14:paraId="32877DDB"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is the need for intensive training of teachers and other technical personnel. </w:t>
      </w:r>
    </w:p>
    <w:p w14:paraId="12F405A4"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visitation to the relevant stakeholders is recorded by AWPWD or other stakeholders. </w:t>
      </w:r>
    </w:p>
    <w:p w14:paraId="36891834"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no accessibility to old public Infrastructures in AAUA and other institutions in Ondo State but all new buildings are now designed to be disability friendly. There is currently a disability friendly hostel in AAUA that is disability friendly and with provision of wheelchairs for students with special needs. </w:t>
      </w:r>
    </w:p>
    <w:p w14:paraId="44726280"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no any form of engagement with AWPWD and learning institutions in the State like AAUA.  </w:t>
      </w:r>
    </w:p>
    <w:p w14:paraId="733999A5"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is need for due consultations of Parent of Persons with Disabilities to be involved in decision making for education of their children. </w:t>
      </w:r>
    </w:p>
    <w:p w14:paraId="03C84448"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official complaints alleging discrimination on Person with Disabilities in the learning institutions in the State. </w:t>
      </w:r>
    </w:p>
    <w:p w14:paraId="34F04304" w14:textId="77777777" w:rsidR="002A4863" w:rsidRPr="00212CC3" w:rsidRDefault="00000000" w:rsidP="00212CC3">
      <w:pPr>
        <w:numPr>
          <w:ilvl w:val="0"/>
          <w:numId w:val="32"/>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procurement of learning aids/assistive devices is recorded by AAUA and other relevant stakeholders. </w:t>
      </w:r>
    </w:p>
    <w:p w14:paraId="0047C786" w14:textId="77777777" w:rsidR="002A4863" w:rsidRPr="00212CC3" w:rsidRDefault="00000000" w:rsidP="00212CC3">
      <w:pPr>
        <w:numPr>
          <w:ilvl w:val="0"/>
          <w:numId w:val="32"/>
        </w:num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There was communication barriers</w:t>
      </w:r>
      <w:proofErr w:type="gramStart"/>
      <w:r w:rsidRPr="00212CC3">
        <w:rPr>
          <w:rFonts w:ascii="Times New Roman" w:eastAsia="Garamond" w:hAnsi="Times New Roman" w:cs="Times New Roman"/>
          <w:color w:val="000000"/>
          <w:sz w:val="24"/>
          <w:szCs w:val="24"/>
        </w:rPr>
        <w:t>,.</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w:t>
      </w:r>
      <w:proofErr w:type="gramEnd"/>
      <w:r w:rsidRPr="00212CC3">
        <w:rPr>
          <w:rFonts w:ascii="Times New Roman" w:eastAsia="Garamond" w:hAnsi="Times New Roman" w:cs="Times New Roman"/>
          <w:color w:val="000000"/>
          <w:sz w:val="24"/>
          <w:szCs w:val="24"/>
        </w:rPr>
        <w:t xml:space="preserve"> lack of sign language interpreters in lecture halls/theatres in learning institutions</w:t>
      </w:r>
    </w:p>
    <w:p w14:paraId="5CBE15B4" w14:textId="77777777" w:rsidR="002A4863" w:rsidRPr="00212CC3" w:rsidRDefault="00CA7857" w:rsidP="00212CC3">
      <w:pPr>
        <w:spacing w:line="360" w:lineRule="auto"/>
        <w:jc w:val="both"/>
        <w:rPr>
          <w:rFonts w:ascii="Times New Roman" w:eastAsia="Garamond" w:hAnsi="Times New Roman" w:cs="Times New Roman"/>
          <w:b/>
          <w:sz w:val="24"/>
          <w:szCs w:val="24"/>
        </w:rPr>
      </w:pPr>
      <w:r>
        <w:rPr>
          <w:rFonts w:ascii="Garamond" w:hAnsi="Garamond"/>
          <w:b/>
          <w:bCs/>
          <w:color w:val="000000"/>
          <w:sz w:val="28"/>
          <w:szCs w:val="28"/>
        </w:rPr>
        <w:t>2.19.1</w:t>
      </w:r>
      <w:r w:rsidRPr="00212CC3">
        <w:rPr>
          <w:rFonts w:ascii="Times New Roman" w:eastAsia="Garamond" w:hAnsi="Times New Roman" w:cs="Times New Roman"/>
          <w:b/>
          <w:sz w:val="24"/>
          <w:szCs w:val="24"/>
        </w:rPr>
        <w:tab/>
        <w:t xml:space="preserve">GAPS IDENTIFIED IN PEA RESAERCH ON IE FOR ONDO STATE </w:t>
      </w:r>
    </w:p>
    <w:p w14:paraId="035372D0" w14:textId="77777777" w:rsidR="002A4863" w:rsidRPr="00212CC3" w:rsidRDefault="00000000" w:rsidP="00212CC3">
      <w:pPr>
        <w:spacing w:line="360" w:lineRule="auto"/>
        <w:ind w:firstLine="720"/>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(SOUTH – WEST GEOPOLITICAL ZONE)</w:t>
      </w:r>
    </w:p>
    <w:p w14:paraId="33683DF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gap(s) identified as a result of PEA analysis on IE around Ondo using “Thematic Method” of qualitative analysis include the following: </w:t>
      </w:r>
    </w:p>
    <w:p w14:paraId="411D6973" w14:textId="77777777" w:rsidR="002A4863" w:rsidRPr="00212CC3" w:rsidRDefault="00000000" w:rsidP="00212CC3">
      <w:pPr>
        <w:numPr>
          <w:ilvl w:val="0"/>
          <w:numId w:val="20"/>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Although the Ondo government created AWPWD to ensure the rights of Person with Disabilities in the State but still lack the implementations of the policies.</w:t>
      </w:r>
    </w:p>
    <w:p w14:paraId="206326EA" w14:textId="77777777" w:rsidR="002A4863" w:rsidRPr="00212CC3" w:rsidRDefault="00000000" w:rsidP="00212CC3">
      <w:pPr>
        <w:numPr>
          <w:ilvl w:val="0"/>
          <w:numId w:val="20"/>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no accessibility to old public Infrastructures in AAUA but all new buildings are designed to be disability friendly.</w:t>
      </w:r>
    </w:p>
    <w:p w14:paraId="16D89316" w14:textId="77777777" w:rsidR="002A4863" w:rsidRPr="00212CC3" w:rsidRDefault="00000000" w:rsidP="00212CC3">
      <w:pPr>
        <w:numPr>
          <w:ilvl w:val="0"/>
          <w:numId w:val="20"/>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no exclusive budget for IE in the institutions of Ondo State,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AAUA. </w:t>
      </w:r>
    </w:p>
    <w:p w14:paraId="0D8F6FB0" w14:textId="77777777" w:rsidR="002A4863" w:rsidRPr="00212CC3" w:rsidRDefault="00000000" w:rsidP="00212CC3">
      <w:pPr>
        <w:numPr>
          <w:ilvl w:val="0"/>
          <w:numId w:val="20"/>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gap identified alleging discrimination for Person with Disabilities in Ondo State</w:t>
      </w:r>
    </w:p>
    <w:p w14:paraId="52BC6B5C" w14:textId="77777777" w:rsidR="002A4863" w:rsidRPr="00212CC3" w:rsidRDefault="00000000" w:rsidP="00212CC3">
      <w:pPr>
        <w:numPr>
          <w:ilvl w:val="0"/>
          <w:numId w:val="20"/>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skilled and trained teachers/lecturers for better implementation of Inclusive education policies in the institutions</w:t>
      </w:r>
    </w:p>
    <w:p w14:paraId="216F79A5" w14:textId="77777777" w:rsidR="002A4863" w:rsidRPr="00212CC3" w:rsidRDefault="00000000" w:rsidP="00212CC3">
      <w:pPr>
        <w:numPr>
          <w:ilvl w:val="0"/>
          <w:numId w:val="20"/>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provision of learning aids/assistive devices for Person with Disabilities  </w:t>
      </w:r>
    </w:p>
    <w:p w14:paraId="4C9A84E2" w14:textId="77777777" w:rsidR="002A4863" w:rsidRPr="00212CC3" w:rsidRDefault="00000000" w:rsidP="00212CC3">
      <w:pPr>
        <w:numPr>
          <w:ilvl w:val="0"/>
          <w:numId w:val="20"/>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engagement with private sectors and NGOs by the learning institutions and relevant stakeholders in the State. </w:t>
      </w:r>
    </w:p>
    <w:p w14:paraId="5EE8B90D" w14:textId="77777777" w:rsidR="002A4863" w:rsidRPr="00212CC3" w:rsidRDefault="00000000" w:rsidP="00212CC3">
      <w:pPr>
        <w:numPr>
          <w:ilvl w:val="0"/>
          <w:numId w:val="20"/>
        </w:num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communication barriers</w:t>
      </w:r>
      <w:proofErr w:type="gramStart"/>
      <w:r w:rsidRPr="00212CC3">
        <w:rPr>
          <w:rFonts w:ascii="Times New Roman" w:eastAsia="Garamond" w:hAnsi="Times New Roman" w:cs="Times New Roman"/>
          <w:color w:val="000000"/>
          <w:sz w:val="24"/>
          <w:szCs w:val="24"/>
        </w:rPr>
        <w:t>,.</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w:t>
      </w:r>
      <w:proofErr w:type="gramEnd"/>
      <w:r w:rsidRPr="00212CC3">
        <w:rPr>
          <w:rFonts w:ascii="Times New Roman" w:eastAsia="Garamond" w:hAnsi="Times New Roman" w:cs="Times New Roman"/>
          <w:color w:val="000000"/>
          <w:sz w:val="24"/>
          <w:szCs w:val="24"/>
        </w:rPr>
        <w:t xml:space="preserve"> lack of sign language interpreters in lecture halls/theatres in learning institutions</w:t>
      </w:r>
    </w:p>
    <w:p w14:paraId="21101798"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0165DCF7"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BDAB2C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2F: </w:t>
      </w:r>
    </w:p>
    <w:p w14:paraId="5009DF0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ANALYSIS OF PEA RESULTS ON INCLUSIVE EDUCATION FROM</w:t>
      </w:r>
    </w:p>
    <w:p w14:paraId="25BDE73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BAUCHI STATE</w:t>
      </w:r>
    </w:p>
    <w:p w14:paraId="015BCA07" w14:textId="77777777" w:rsidR="002A4863" w:rsidRPr="00212CC3" w:rsidRDefault="002A4863" w:rsidP="00212CC3">
      <w:pPr>
        <w:jc w:val="both"/>
        <w:rPr>
          <w:rFonts w:ascii="Times New Roman" w:eastAsia="Garamond" w:hAnsi="Times New Roman" w:cs="Times New Roman"/>
          <w:sz w:val="24"/>
          <w:szCs w:val="24"/>
        </w:rPr>
      </w:pPr>
    </w:p>
    <w:p w14:paraId="396225F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b/>
          <w:sz w:val="24"/>
          <w:szCs w:val="24"/>
        </w:rPr>
        <w:t>2.</w:t>
      </w:r>
      <w:r w:rsidR="00B721AA">
        <w:rPr>
          <w:rFonts w:ascii="Times New Roman" w:eastAsia="Garamond" w:hAnsi="Times New Roman" w:cs="Times New Roman"/>
          <w:b/>
          <w:sz w:val="24"/>
          <w:szCs w:val="24"/>
        </w:rPr>
        <w:t>14.</w:t>
      </w:r>
      <w:r w:rsidRPr="00212CC3">
        <w:rPr>
          <w:rFonts w:ascii="Times New Roman" w:eastAsia="Garamond" w:hAnsi="Times New Roman" w:cs="Times New Roman"/>
          <w:b/>
          <w:sz w:val="24"/>
          <w:szCs w:val="24"/>
        </w:rPr>
        <w:tab/>
        <w:t>POLITICAL CONTEXT OF IE IN BAUCHI STATE</w:t>
      </w:r>
    </w:p>
    <w:p w14:paraId="055844A4"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sz w:val="24"/>
          <w:szCs w:val="24"/>
        </w:rPr>
        <w:t xml:space="preserve">In order to ensure the rights of Person with Disabilities, the Bauchi State government has created Agency for Persons with Disabilities (APWD) to be in charge of the welfare and rights of Person with Disabilities around the State. </w:t>
      </w:r>
      <w:r w:rsidRPr="00212CC3">
        <w:rPr>
          <w:rFonts w:ascii="Times New Roman" w:eastAsia="Garamond" w:hAnsi="Times New Roman" w:cs="Times New Roman"/>
          <w:b/>
          <w:sz w:val="24"/>
          <w:szCs w:val="24"/>
        </w:rPr>
        <w:t xml:space="preserve">  </w:t>
      </w:r>
    </w:p>
    <w:p w14:paraId="264DEB78"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  </w:t>
      </w:r>
    </w:p>
    <w:p w14:paraId="164F34A9"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r w:rsidR="00B721AA">
        <w:rPr>
          <w:rFonts w:ascii="Times New Roman" w:eastAsia="Garamond" w:hAnsi="Times New Roman" w:cs="Times New Roman"/>
          <w:b/>
          <w:sz w:val="24"/>
          <w:szCs w:val="24"/>
        </w:rPr>
        <w:t>14.1</w:t>
      </w:r>
      <w:r w:rsidRPr="00212CC3">
        <w:rPr>
          <w:rFonts w:ascii="Times New Roman" w:eastAsia="Garamond" w:hAnsi="Times New Roman" w:cs="Times New Roman"/>
          <w:b/>
          <w:sz w:val="24"/>
          <w:szCs w:val="24"/>
        </w:rPr>
        <w:tab/>
        <w:t>ANALYSIS OF NUMERICAL DATA FOR PEA ON IE FOR BAUCHI STATE</w:t>
      </w:r>
    </w:p>
    <w:p w14:paraId="77A3F79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This section presents the numerical data presentation/collation and PEA analysis on IE Bauchi State in the North East geopolitical zone part of Nigeria. </w:t>
      </w:r>
    </w:p>
    <w:p w14:paraId="685EE8B2"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1C11EA61"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2.1</w:t>
      </w:r>
      <w:r w:rsidR="00B721AA">
        <w:rPr>
          <w:rFonts w:ascii="Times New Roman" w:eastAsia="Garamond" w:hAnsi="Times New Roman" w:cs="Times New Roman"/>
          <w:b/>
          <w:sz w:val="24"/>
          <w:szCs w:val="24"/>
        </w:rPr>
        <w:t>4</w:t>
      </w:r>
      <w:r w:rsidRPr="00212CC3">
        <w:rPr>
          <w:rFonts w:ascii="Times New Roman" w:eastAsia="Garamond" w:hAnsi="Times New Roman" w:cs="Times New Roman"/>
          <w:b/>
          <w:sz w:val="24"/>
          <w:szCs w:val="24"/>
        </w:rPr>
        <w:t>.1</w:t>
      </w:r>
      <w:r w:rsidRPr="00212CC3">
        <w:rPr>
          <w:rFonts w:ascii="Times New Roman" w:eastAsia="Garamond" w:hAnsi="Times New Roman" w:cs="Times New Roman"/>
          <w:b/>
          <w:sz w:val="24"/>
          <w:szCs w:val="24"/>
        </w:rPr>
        <w:tab/>
      </w:r>
      <w:r w:rsidRPr="00212CC3">
        <w:rPr>
          <w:rFonts w:ascii="Times New Roman" w:eastAsia="Garamond" w:hAnsi="Times New Roman" w:cs="Times New Roman"/>
          <w:b/>
          <w:sz w:val="24"/>
          <w:szCs w:val="24"/>
        </w:rPr>
        <w:tab/>
        <w:t>Numerical Data Presentation and Analysis for PEA on IE for Bauchi State</w:t>
      </w:r>
    </w:p>
    <w:p w14:paraId="76594C6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numerical data collected from Bauchi State was from the following categories of respondents, viz; learning institution (Abubakar </w:t>
      </w:r>
      <w:proofErr w:type="spellStart"/>
      <w:r w:rsidRPr="00212CC3">
        <w:rPr>
          <w:rFonts w:ascii="Times New Roman" w:eastAsia="Garamond" w:hAnsi="Times New Roman" w:cs="Times New Roman"/>
          <w:sz w:val="24"/>
          <w:szCs w:val="24"/>
        </w:rPr>
        <w:t>Tatari</w:t>
      </w:r>
      <w:proofErr w:type="spellEnd"/>
      <w:r w:rsidRPr="00212CC3">
        <w:rPr>
          <w:rFonts w:ascii="Times New Roman" w:eastAsia="Garamond" w:hAnsi="Times New Roman" w:cs="Times New Roman"/>
          <w:sz w:val="24"/>
          <w:szCs w:val="24"/>
        </w:rPr>
        <w:t xml:space="preserve"> Ali Polytechnic (ATAP)), learners with disabilities (ATAP students), APWD Bauchi State, T_R leader (District Head of Bauchi (DHB)), PPWD, JONAPWD Bauchi lead/Cluster Heads, etc. </w:t>
      </w:r>
    </w:p>
    <w:p w14:paraId="5AD5CC7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712979F"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2.1</w:t>
      </w:r>
      <w:r w:rsidR="00B721AA">
        <w:rPr>
          <w:rFonts w:ascii="Times New Roman" w:eastAsia="Garamond" w:hAnsi="Times New Roman" w:cs="Times New Roman"/>
          <w:b/>
          <w:sz w:val="24"/>
          <w:szCs w:val="24"/>
        </w:rPr>
        <w:t>4</w:t>
      </w:r>
      <w:r w:rsidRPr="00212CC3">
        <w:rPr>
          <w:rFonts w:ascii="Times New Roman" w:eastAsia="Garamond" w:hAnsi="Times New Roman" w:cs="Times New Roman"/>
          <w:b/>
          <w:sz w:val="24"/>
          <w:szCs w:val="24"/>
        </w:rPr>
        <w:t>.</w:t>
      </w:r>
      <w:r w:rsidR="00B721AA">
        <w:rPr>
          <w:rFonts w:ascii="Times New Roman" w:eastAsia="Garamond" w:hAnsi="Times New Roman" w:cs="Times New Roman"/>
          <w:b/>
          <w:sz w:val="24"/>
          <w:szCs w:val="24"/>
        </w:rPr>
        <w:t>2</w:t>
      </w:r>
      <w:r w:rsidRPr="00212CC3">
        <w:rPr>
          <w:rFonts w:ascii="Times New Roman" w:eastAsia="Garamond" w:hAnsi="Times New Roman" w:cs="Times New Roman"/>
          <w:b/>
          <w:sz w:val="24"/>
          <w:szCs w:val="24"/>
        </w:rPr>
        <w:tab/>
        <w:t>Data Analysis by Category of Respondents from Bauchi State</w:t>
      </w:r>
    </w:p>
    <w:p w14:paraId="7F4FA22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Table </w:t>
      </w:r>
      <w:r w:rsidR="00B721AA">
        <w:rPr>
          <w:rFonts w:ascii="Times New Roman" w:eastAsia="Garamond" w:hAnsi="Times New Roman" w:cs="Times New Roman"/>
          <w:sz w:val="24"/>
          <w:szCs w:val="24"/>
        </w:rPr>
        <w:t>2.</w:t>
      </w:r>
      <w:r w:rsidR="00A1500E">
        <w:rPr>
          <w:rFonts w:ascii="Times New Roman" w:eastAsia="Garamond" w:hAnsi="Times New Roman" w:cs="Times New Roman"/>
          <w:sz w:val="24"/>
          <w:szCs w:val="24"/>
        </w:rPr>
        <w:t>74</w:t>
      </w:r>
      <w:r w:rsidRPr="00212CC3">
        <w:rPr>
          <w:rFonts w:ascii="Times New Roman" w:eastAsia="Garamond" w:hAnsi="Times New Roman" w:cs="Times New Roman"/>
          <w:sz w:val="24"/>
          <w:szCs w:val="24"/>
        </w:rPr>
        <w:t xml:space="preserve"> presents the distribution of data by categories of respondents. 16 persons were interviewed across the different stakeholders listed above. </w:t>
      </w:r>
    </w:p>
    <w:p w14:paraId="2D0C8185"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53D18C94" w14:textId="77777777" w:rsidR="002A4863" w:rsidRPr="00212CC3" w:rsidRDefault="00000000"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r w:rsidRPr="00212CC3">
        <w:rPr>
          <w:rFonts w:ascii="Times New Roman" w:eastAsia="Garamond" w:hAnsi="Times New Roman" w:cs="Times New Roman"/>
          <w:sz w:val="24"/>
          <w:szCs w:val="24"/>
        </w:rPr>
        <w:t xml:space="preserve">Figure 2.31 present the graph showing the categories of respondents from Bauchi State participated in the exercise based on the gender sensitive. </w:t>
      </w:r>
    </w:p>
    <w:p w14:paraId="290AEBA0" w14:textId="77777777" w:rsidR="002A4863" w:rsidRPr="00212CC3" w:rsidRDefault="002A4863" w:rsidP="00212CC3">
      <w:pPr>
        <w:spacing w:line="360" w:lineRule="auto"/>
        <w:jc w:val="both"/>
        <w:rPr>
          <w:rFonts w:ascii="Times New Roman" w:eastAsia="Garamond" w:hAnsi="Times New Roman" w:cs="Times New Roman"/>
          <w:sz w:val="24"/>
          <w:szCs w:val="24"/>
        </w:rPr>
      </w:pPr>
    </w:p>
    <w:tbl>
      <w:tblPr>
        <w:tblStyle w:val="affff9"/>
        <w:tblW w:w="12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134"/>
        <w:gridCol w:w="1276"/>
        <w:gridCol w:w="1275"/>
        <w:gridCol w:w="1276"/>
        <w:gridCol w:w="1559"/>
        <w:gridCol w:w="1413"/>
        <w:gridCol w:w="1418"/>
        <w:gridCol w:w="1417"/>
      </w:tblGrid>
      <w:tr w:rsidR="002A4863" w:rsidRPr="00212CC3" w14:paraId="5F7189AA" w14:textId="77777777">
        <w:trPr>
          <w:trHeight w:val="509"/>
        </w:trPr>
        <w:tc>
          <w:tcPr>
            <w:tcW w:w="1276" w:type="dxa"/>
            <w:vMerge w:val="restart"/>
          </w:tcPr>
          <w:p w14:paraId="22FE1525" w14:textId="77777777" w:rsidR="002A4863" w:rsidRPr="00212CC3" w:rsidRDefault="002A4863" w:rsidP="00212CC3">
            <w:pPr>
              <w:jc w:val="both"/>
              <w:rPr>
                <w:rFonts w:ascii="Times New Roman" w:eastAsia="Garamond" w:hAnsi="Times New Roman" w:cs="Times New Roman"/>
                <w:b/>
                <w:sz w:val="24"/>
                <w:szCs w:val="24"/>
              </w:rPr>
            </w:pPr>
          </w:p>
          <w:p w14:paraId="087DF2E1" w14:textId="77777777" w:rsidR="002A4863" w:rsidRPr="00212CC3" w:rsidRDefault="002A4863" w:rsidP="00212CC3">
            <w:pPr>
              <w:jc w:val="both"/>
              <w:rPr>
                <w:rFonts w:ascii="Times New Roman" w:eastAsia="Garamond" w:hAnsi="Times New Roman" w:cs="Times New Roman"/>
                <w:b/>
                <w:sz w:val="24"/>
                <w:szCs w:val="24"/>
              </w:rPr>
            </w:pPr>
          </w:p>
          <w:p w14:paraId="62DB4B52" w14:textId="77777777" w:rsidR="002A4863" w:rsidRPr="00212CC3" w:rsidRDefault="002A4863" w:rsidP="00212CC3">
            <w:pPr>
              <w:jc w:val="both"/>
              <w:rPr>
                <w:rFonts w:ascii="Times New Roman" w:eastAsia="Garamond" w:hAnsi="Times New Roman" w:cs="Times New Roman"/>
                <w:b/>
                <w:sz w:val="24"/>
                <w:szCs w:val="24"/>
              </w:rPr>
            </w:pPr>
          </w:p>
          <w:p w14:paraId="11E581B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Gender</w:t>
            </w:r>
          </w:p>
        </w:tc>
        <w:tc>
          <w:tcPr>
            <w:tcW w:w="1134" w:type="dxa"/>
            <w:vMerge w:val="restart"/>
          </w:tcPr>
          <w:p w14:paraId="2CAE767E" w14:textId="77777777" w:rsidR="002A4863" w:rsidRPr="00212CC3" w:rsidRDefault="002A4863" w:rsidP="00212CC3">
            <w:pPr>
              <w:jc w:val="both"/>
              <w:rPr>
                <w:rFonts w:ascii="Times New Roman" w:eastAsia="Garamond" w:hAnsi="Times New Roman" w:cs="Times New Roman"/>
                <w:b/>
                <w:sz w:val="24"/>
                <w:szCs w:val="24"/>
              </w:rPr>
            </w:pPr>
          </w:p>
          <w:p w14:paraId="3C0482E9" w14:textId="77777777" w:rsidR="002A4863" w:rsidRPr="00212CC3" w:rsidRDefault="002A4863" w:rsidP="00212CC3">
            <w:pPr>
              <w:jc w:val="both"/>
              <w:rPr>
                <w:rFonts w:ascii="Times New Roman" w:eastAsia="Garamond" w:hAnsi="Times New Roman" w:cs="Times New Roman"/>
                <w:b/>
                <w:sz w:val="24"/>
                <w:szCs w:val="24"/>
              </w:rPr>
            </w:pPr>
          </w:p>
          <w:p w14:paraId="141EF4E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ATAP</w:t>
            </w:r>
          </w:p>
          <w:p w14:paraId="02A5BD4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Students</w:t>
            </w:r>
          </w:p>
        </w:tc>
        <w:tc>
          <w:tcPr>
            <w:tcW w:w="2551" w:type="dxa"/>
            <w:gridSpan w:val="2"/>
          </w:tcPr>
          <w:p w14:paraId="2B5AF63B" w14:textId="77777777" w:rsidR="002A4863" w:rsidRPr="00212CC3" w:rsidRDefault="002A4863" w:rsidP="00212CC3">
            <w:pPr>
              <w:jc w:val="both"/>
              <w:rPr>
                <w:rFonts w:ascii="Times New Roman" w:eastAsia="Garamond" w:hAnsi="Times New Roman" w:cs="Times New Roman"/>
                <w:b/>
                <w:sz w:val="24"/>
                <w:szCs w:val="24"/>
              </w:rPr>
            </w:pPr>
          </w:p>
          <w:p w14:paraId="5BA4FA12" w14:textId="77777777" w:rsidR="002A4863" w:rsidRPr="00212CC3" w:rsidRDefault="002A4863" w:rsidP="00212CC3">
            <w:pPr>
              <w:jc w:val="both"/>
              <w:rPr>
                <w:rFonts w:ascii="Times New Roman" w:eastAsia="Garamond" w:hAnsi="Times New Roman" w:cs="Times New Roman"/>
                <w:b/>
                <w:sz w:val="24"/>
                <w:szCs w:val="24"/>
              </w:rPr>
            </w:pPr>
          </w:p>
          <w:p w14:paraId="631A5DB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Bauchi State</w:t>
            </w:r>
          </w:p>
          <w:p w14:paraId="0589A21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Government</w:t>
            </w:r>
          </w:p>
          <w:p w14:paraId="0C1B8B06" w14:textId="77777777" w:rsidR="002A4863" w:rsidRPr="00212CC3" w:rsidRDefault="002A4863" w:rsidP="00212CC3">
            <w:pPr>
              <w:jc w:val="both"/>
              <w:rPr>
                <w:rFonts w:ascii="Times New Roman" w:eastAsia="Garamond" w:hAnsi="Times New Roman" w:cs="Times New Roman"/>
                <w:b/>
                <w:sz w:val="24"/>
                <w:szCs w:val="24"/>
              </w:rPr>
            </w:pPr>
          </w:p>
        </w:tc>
        <w:tc>
          <w:tcPr>
            <w:tcW w:w="1276" w:type="dxa"/>
            <w:vMerge w:val="restart"/>
          </w:tcPr>
          <w:p w14:paraId="17B109AC" w14:textId="77777777" w:rsidR="002A4863" w:rsidRPr="00212CC3" w:rsidRDefault="002A4863" w:rsidP="00212CC3">
            <w:pPr>
              <w:jc w:val="both"/>
              <w:rPr>
                <w:rFonts w:ascii="Times New Roman" w:eastAsia="Garamond" w:hAnsi="Times New Roman" w:cs="Times New Roman"/>
                <w:b/>
                <w:sz w:val="24"/>
                <w:szCs w:val="24"/>
              </w:rPr>
            </w:pPr>
          </w:p>
          <w:p w14:paraId="7DCCD091" w14:textId="77777777" w:rsidR="002A4863" w:rsidRPr="00212CC3" w:rsidRDefault="002A4863" w:rsidP="00212CC3">
            <w:pPr>
              <w:jc w:val="both"/>
              <w:rPr>
                <w:rFonts w:ascii="Times New Roman" w:eastAsia="Garamond" w:hAnsi="Times New Roman" w:cs="Times New Roman"/>
                <w:b/>
                <w:sz w:val="24"/>
                <w:szCs w:val="24"/>
              </w:rPr>
            </w:pPr>
          </w:p>
          <w:p w14:paraId="356A36A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T_R </w:t>
            </w:r>
          </w:p>
          <w:p w14:paraId="46BF4E6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Leaders </w:t>
            </w:r>
          </w:p>
          <w:p w14:paraId="342FA5E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 (DHB)</w:t>
            </w:r>
          </w:p>
          <w:p w14:paraId="22FD4D24" w14:textId="77777777" w:rsidR="002A4863" w:rsidRPr="00212CC3" w:rsidRDefault="002A4863" w:rsidP="00212CC3">
            <w:pPr>
              <w:jc w:val="both"/>
              <w:rPr>
                <w:rFonts w:ascii="Times New Roman" w:eastAsia="Garamond" w:hAnsi="Times New Roman" w:cs="Times New Roman"/>
                <w:b/>
                <w:sz w:val="24"/>
                <w:szCs w:val="24"/>
              </w:rPr>
            </w:pPr>
          </w:p>
        </w:tc>
        <w:tc>
          <w:tcPr>
            <w:tcW w:w="1559" w:type="dxa"/>
            <w:vMerge w:val="restart"/>
          </w:tcPr>
          <w:p w14:paraId="6A8521F6" w14:textId="77777777" w:rsidR="002A4863" w:rsidRPr="00212CC3" w:rsidRDefault="002A4863" w:rsidP="00212CC3">
            <w:pPr>
              <w:jc w:val="both"/>
              <w:rPr>
                <w:rFonts w:ascii="Times New Roman" w:eastAsia="Garamond" w:hAnsi="Times New Roman" w:cs="Times New Roman"/>
                <w:b/>
                <w:sz w:val="24"/>
                <w:szCs w:val="24"/>
              </w:rPr>
            </w:pPr>
          </w:p>
          <w:p w14:paraId="1074C9F0" w14:textId="77777777" w:rsidR="002A4863" w:rsidRPr="00212CC3" w:rsidRDefault="002A4863" w:rsidP="00212CC3">
            <w:pPr>
              <w:jc w:val="both"/>
              <w:rPr>
                <w:rFonts w:ascii="Times New Roman" w:eastAsia="Garamond" w:hAnsi="Times New Roman" w:cs="Times New Roman"/>
                <w:b/>
                <w:sz w:val="24"/>
                <w:szCs w:val="24"/>
              </w:rPr>
            </w:pPr>
          </w:p>
          <w:p w14:paraId="6B73C16B" w14:textId="77777777" w:rsidR="002A4863" w:rsidRPr="00212CC3" w:rsidRDefault="002A4863" w:rsidP="00212CC3">
            <w:pPr>
              <w:jc w:val="both"/>
              <w:rPr>
                <w:rFonts w:ascii="Times New Roman" w:eastAsia="Garamond" w:hAnsi="Times New Roman" w:cs="Times New Roman"/>
                <w:b/>
                <w:sz w:val="24"/>
                <w:szCs w:val="24"/>
              </w:rPr>
            </w:pPr>
          </w:p>
          <w:p w14:paraId="52D01FC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PPWD </w:t>
            </w:r>
          </w:p>
          <w:p w14:paraId="1560038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Bauchi </w:t>
            </w:r>
          </w:p>
        </w:tc>
        <w:tc>
          <w:tcPr>
            <w:tcW w:w="1413" w:type="dxa"/>
            <w:vMerge w:val="restart"/>
          </w:tcPr>
          <w:p w14:paraId="1F7399D9" w14:textId="77777777" w:rsidR="002A4863" w:rsidRPr="00212CC3" w:rsidRDefault="002A4863" w:rsidP="00212CC3">
            <w:pPr>
              <w:jc w:val="both"/>
              <w:rPr>
                <w:rFonts w:ascii="Times New Roman" w:eastAsia="Garamond" w:hAnsi="Times New Roman" w:cs="Times New Roman"/>
                <w:b/>
                <w:sz w:val="24"/>
                <w:szCs w:val="24"/>
              </w:rPr>
            </w:pPr>
          </w:p>
          <w:p w14:paraId="30E1EAD5" w14:textId="77777777" w:rsidR="002A4863" w:rsidRPr="00212CC3" w:rsidRDefault="002A4863" w:rsidP="00212CC3">
            <w:pPr>
              <w:jc w:val="both"/>
              <w:rPr>
                <w:rFonts w:ascii="Times New Roman" w:eastAsia="Garamond" w:hAnsi="Times New Roman" w:cs="Times New Roman"/>
                <w:b/>
                <w:sz w:val="24"/>
                <w:szCs w:val="24"/>
              </w:rPr>
            </w:pPr>
          </w:p>
          <w:p w14:paraId="65FAAE6A" w14:textId="77777777" w:rsidR="002A4863" w:rsidRPr="00212CC3" w:rsidRDefault="002A4863" w:rsidP="00212CC3">
            <w:pPr>
              <w:jc w:val="both"/>
              <w:rPr>
                <w:rFonts w:ascii="Times New Roman" w:eastAsia="Garamond" w:hAnsi="Times New Roman" w:cs="Times New Roman"/>
                <w:b/>
                <w:sz w:val="24"/>
                <w:szCs w:val="24"/>
              </w:rPr>
            </w:pPr>
          </w:p>
          <w:p w14:paraId="5D020BD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Learning Institution </w:t>
            </w:r>
          </w:p>
          <w:p w14:paraId="328C660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(ATAP)</w:t>
            </w:r>
          </w:p>
        </w:tc>
        <w:tc>
          <w:tcPr>
            <w:tcW w:w="2835" w:type="dxa"/>
            <w:gridSpan w:val="2"/>
          </w:tcPr>
          <w:p w14:paraId="4F332C94" w14:textId="77777777" w:rsidR="002A4863" w:rsidRPr="00212CC3" w:rsidRDefault="002A4863" w:rsidP="00212CC3">
            <w:pPr>
              <w:jc w:val="both"/>
              <w:rPr>
                <w:rFonts w:ascii="Times New Roman" w:eastAsia="Garamond" w:hAnsi="Times New Roman" w:cs="Times New Roman"/>
                <w:b/>
                <w:sz w:val="24"/>
                <w:szCs w:val="24"/>
              </w:rPr>
            </w:pPr>
          </w:p>
          <w:p w14:paraId="7942044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JONAPWD Lead Bauchi/</w:t>
            </w:r>
          </w:p>
          <w:p w14:paraId="74AB01D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Cluster Heads</w:t>
            </w:r>
          </w:p>
        </w:tc>
      </w:tr>
      <w:tr w:rsidR="002A4863" w:rsidRPr="00212CC3" w14:paraId="5A40AC0A" w14:textId="77777777">
        <w:trPr>
          <w:trHeight w:val="509"/>
        </w:trPr>
        <w:tc>
          <w:tcPr>
            <w:tcW w:w="1276" w:type="dxa"/>
            <w:vMerge/>
          </w:tcPr>
          <w:p w14:paraId="21BB1766"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134" w:type="dxa"/>
            <w:vMerge/>
          </w:tcPr>
          <w:p w14:paraId="217D7953"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276" w:type="dxa"/>
          </w:tcPr>
          <w:p w14:paraId="65A433C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APWD</w:t>
            </w:r>
          </w:p>
          <w:p w14:paraId="67623B5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Bauchi</w:t>
            </w:r>
          </w:p>
        </w:tc>
        <w:tc>
          <w:tcPr>
            <w:tcW w:w="1275" w:type="dxa"/>
          </w:tcPr>
          <w:p w14:paraId="3E8B7CB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MOE </w:t>
            </w:r>
          </w:p>
          <w:p w14:paraId="083BE82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Bauchi</w:t>
            </w:r>
          </w:p>
        </w:tc>
        <w:tc>
          <w:tcPr>
            <w:tcW w:w="1276" w:type="dxa"/>
            <w:vMerge/>
          </w:tcPr>
          <w:p w14:paraId="7D45BCB6"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559" w:type="dxa"/>
            <w:vMerge/>
          </w:tcPr>
          <w:p w14:paraId="77659A2F"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413" w:type="dxa"/>
            <w:vMerge/>
          </w:tcPr>
          <w:p w14:paraId="0FD8F7E3"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418" w:type="dxa"/>
          </w:tcPr>
          <w:p w14:paraId="11AA67DB" w14:textId="77777777" w:rsidR="002A4863" w:rsidRPr="00212CC3" w:rsidRDefault="002A4863" w:rsidP="00212CC3">
            <w:pPr>
              <w:jc w:val="both"/>
              <w:rPr>
                <w:rFonts w:ascii="Times New Roman" w:eastAsia="Garamond" w:hAnsi="Times New Roman" w:cs="Times New Roman"/>
                <w:b/>
                <w:sz w:val="24"/>
                <w:szCs w:val="24"/>
              </w:rPr>
            </w:pPr>
          </w:p>
          <w:p w14:paraId="515EEC5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JONAPWD</w:t>
            </w:r>
          </w:p>
        </w:tc>
        <w:tc>
          <w:tcPr>
            <w:tcW w:w="1417" w:type="dxa"/>
          </w:tcPr>
          <w:p w14:paraId="419E8147" w14:textId="77777777" w:rsidR="002A4863" w:rsidRPr="00212CC3" w:rsidRDefault="002A4863" w:rsidP="00212CC3">
            <w:pPr>
              <w:jc w:val="both"/>
              <w:rPr>
                <w:rFonts w:ascii="Times New Roman" w:eastAsia="Garamond" w:hAnsi="Times New Roman" w:cs="Times New Roman"/>
                <w:b/>
                <w:sz w:val="24"/>
                <w:szCs w:val="24"/>
              </w:rPr>
            </w:pPr>
          </w:p>
          <w:p w14:paraId="78D2644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CLUSTER</w:t>
            </w:r>
          </w:p>
          <w:p w14:paraId="3A5E99D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 HEAD</w:t>
            </w:r>
          </w:p>
        </w:tc>
      </w:tr>
      <w:tr w:rsidR="002A4863" w:rsidRPr="00212CC3" w14:paraId="6CE07E81" w14:textId="77777777">
        <w:trPr>
          <w:trHeight w:val="272"/>
        </w:trPr>
        <w:tc>
          <w:tcPr>
            <w:tcW w:w="1276" w:type="dxa"/>
          </w:tcPr>
          <w:p w14:paraId="7E14DA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Male</w:t>
            </w:r>
          </w:p>
          <w:p w14:paraId="011A6B73" w14:textId="77777777" w:rsidR="002A4863" w:rsidRPr="00212CC3" w:rsidRDefault="002A4863" w:rsidP="00212CC3">
            <w:pPr>
              <w:jc w:val="both"/>
              <w:rPr>
                <w:rFonts w:ascii="Times New Roman" w:eastAsia="Garamond" w:hAnsi="Times New Roman" w:cs="Times New Roman"/>
                <w:sz w:val="24"/>
                <w:szCs w:val="24"/>
              </w:rPr>
            </w:pPr>
          </w:p>
        </w:tc>
        <w:tc>
          <w:tcPr>
            <w:tcW w:w="1134" w:type="dxa"/>
          </w:tcPr>
          <w:p w14:paraId="6D98DC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1276" w:type="dxa"/>
          </w:tcPr>
          <w:p w14:paraId="1C440D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79BC761C" w14:textId="77777777" w:rsidR="002A4863" w:rsidRPr="00212CC3" w:rsidRDefault="002A4863" w:rsidP="00212CC3">
            <w:pPr>
              <w:jc w:val="both"/>
              <w:rPr>
                <w:rFonts w:ascii="Times New Roman" w:eastAsia="Garamond" w:hAnsi="Times New Roman" w:cs="Times New Roman"/>
                <w:sz w:val="24"/>
                <w:szCs w:val="24"/>
              </w:rPr>
            </w:pPr>
          </w:p>
        </w:tc>
        <w:tc>
          <w:tcPr>
            <w:tcW w:w="1275" w:type="dxa"/>
          </w:tcPr>
          <w:p w14:paraId="4E0BFC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276" w:type="dxa"/>
          </w:tcPr>
          <w:p w14:paraId="3CE9068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52AD7F01" w14:textId="77777777" w:rsidR="002A4863" w:rsidRPr="00212CC3" w:rsidRDefault="002A4863" w:rsidP="00212CC3">
            <w:pPr>
              <w:jc w:val="both"/>
              <w:rPr>
                <w:rFonts w:ascii="Times New Roman" w:eastAsia="Garamond" w:hAnsi="Times New Roman" w:cs="Times New Roman"/>
                <w:sz w:val="24"/>
                <w:szCs w:val="24"/>
              </w:rPr>
            </w:pPr>
          </w:p>
        </w:tc>
        <w:tc>
          <w:tcPr>
            <w:tcW w:w="1559" w:type="dxa"/>
          </w:tcPr>
          <w:p w14:paraId="64EE28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413" w:type="dxa"/>
          </w:tcPr>
          <w:p w14:paraId="1F870B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418" w:type="dxa"/>
          </w:tcPr>
          <w:p w14:paraId="1ABEE1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1417" w:type="dxa"/>
          </w:tcPr>
          <w:p w14:paraId="27DD39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r>
      <w:tr w:rsidR="002A4863" w:rsidRPr="00212CC3" w14:paraId="43D60F6A" w14:textId="77777777">
        <w:tc>
          <w:tcPr>
            <w:tcW w:w="1276" w:type="dxa"/>
          </w:tcPr>
          <w:p w14:paraId="7B61FBF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Female</w:t>
            </w:r>
          </w:p>
        </w:tc>
        <w:tc>
          <w:tcPr>
            <w:tcW w:w="1134" w:type="dxa"/>
          </w:tcPr>
          <w:p w14:paraId="790C42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1276" w:type="dxa"/>
          </w:tcPr>
          <w:p w14:paraId="6660B1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268CE6BB" w14:textId="77777777" w:rsidR="002A4863" w:rsidRPr="00212CC3" w:rsidRDefault="002A4863" w:rsidP="00212CC3">
            <w:pPr>
              <w:jc w:val="both"/>
              <w:rPr>
                <w:rFonts w:ascii="Times New Roman" w:eastAsia="Garamond" w:hAnsi="Times New Roman" w:cs="Times New Roman"/>
                <w:sz w:val="24"/>
                <w:szCs w:val="24"/>
              </w:rPr>
            </w:pPr>
          </w:p>
        </w:tc>
        <w:tc>
          <w:tcPr>
            <w:tcW w:w="1275" w:type="dxa"/>
          </w:tcPr>
          <w:p w14:paraId="067C66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276" w:type="dxa"/>
          </w:tcPr>
          <w:p w14:paraId="6D69C3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D842462" w14:textId="77777777" w:rsidR="002A4863" w:rsidRPr="00212CC3" w:rsidRDefault="002A4863" w:rsidP="00212CC3">
            <w:pPr>
              <w:jc w:val="both"/>
              <w:rPr>
                <w:rFonts w:ascii="Times New Roman" w:eastAsia="Garamond" w:hAnsi="Times New Roman" w:cs="Times New Roman"/>
                <w:sz w:val="24"/>
                <w:szCs w:val="24"/>
              </w:rPr>
            </w:pPr>
          </w:p>
        </w:tc>
        <w:tc>
          <w:tcPr>
            <w:tcW w:w="1559" w:type="dxa"/>
          </w:tcPr>
          <w:p w14:paraId="21746BF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413" w:type="dxa"/>
          </w:tcPr>
          <w:p w14:paraId="0A5F9F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418" w:type="dxa"/>
          </w:tcPr>
          <w:p w14:paraId="116697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1417" w:type="dxa"/>
          </w:tcPr>
          <w:p w14:paraId="27D8D0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5DEC5181" w14:textId="77777777">
        <w:tc>
          <w:tcPr>
            <w:tcW w:w="1276" w:type="dxa"/>
          </w:tcPr>
          <w:p w14:paraId="061A345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Total </w:t>
            </w:r>
          </w:p>
          <w:p w14:paraId="3657D257" w14:textId="77777777" w:rsidR="002A4863" w:rsidRPr="00212CC3" w:rsidRDefault="002A4863" w:rsidP="00212CC3">
            <w:pPr>
              <w:jc w:val="both"/>
              <w:rPr>
                <w:rFonts w:ascii="Times New Roman" w:eastAsia="Garamond" w:hAnsi="Times New Roman" w:cs="Times New Roman"/>
                <w:b/>
                <w:sz w:val="24"/>
                <w:szCs w:val="24"/>
              </w:rPr>
            </w:pPr>
          </w:p>
        </w:tc>
        <w:tc>
          <w:tcPr>
            <w:tcW w:w="1134" w:type="dxa"/>
          </w:tcPr>
          <w:p w14:paraId="622D256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9</w:t>
            </w:r>
          </w:p>
        </w:tc>
        <w:tc>
          <w:tcPr>
            <w:tcW w:w="1276" w:type="dxa"/>
          </w:tcPr>
          <w:p w14:paraId="7901ADE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275" w:type="dxa"/>
          </w:tcPr>
          <w:p w14:paraId="507A231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276" w:type="dxa"/>
          </w:tcPr>
          <w:p w14:paraId="78A0A94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559" w:type="dxa"/>
          </w:tcPr>
          <w:p w14:paraId="468B020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1413" w:type="dxa"/>
          </w:tcPr>
          <w:p w14:paraId="5DD99C7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w:t>
            </w:r>
          </w:p>
        </w:tc>
        <w:tc>
          <w:tcPr>
            <w:tcW w:w="2835" w:type="dxa"/>
            <w:gridSpan w:val="2"/>
          </w:tcPr>
          <w:p w14:paraId="0055280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p>
        </w:tc>
      </w:tr>
    </w:tbl>
    <w:p w14:paraId="4DFFA2F9"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631BFBE7"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439BB7C4" w14:textId="77777777" w:rsidR="002A4863" w:rsidRPr="00212CC3" w:rsidRDefault="00000000" w:rsidP="00212CC3">
      <w:pPr>
        <w:spacing w:after="0" w:line="360" w:lineRule="auto"/>
        <w:ind w:left="1440" w:firstLine="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2.92. Distribution of Questionnaire by Categories of Respondents (Bauchi State)</w:t>
      </w:r>
    </w:p>
    <w:p w14:paraId="47E5B4CB"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52559A60"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39102B6B"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3C5E79D8"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0F75225F"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1BB45441"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70110EDD"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5974188A" w14:textId="77777777" w:rsidR="002A4863" w:rsidRPr="00212CC3" w:rsidRDefault="002A4863" w:rsidP="00212CC3">
      <w:pPr>
        <w:spacing w:after="0" w:line="360" w:lineRule="auto"/>
        <w:jc w:val="both"/>
        <w:rPr>
          <w:rFonts w:ascii="Times New Roman" w:eastAsia="Garamond" w:hAnsi="Times New Roman" w:cs="Times New Roman"/>
          <w:b/>
          <w:sz w:val="24"/>
          <w:szCs w:val="24"/>
        </w:rPr>
        <w:sectPr w:rsidR="002A4863" w:rsidRPr="00212CC3" w:rsidSect="0048635F">
          <w:type w:val="continuous"/>
          <w:pgSz w:w="11906" w:h="16838" w:code="9"/>
          <w:pgMar w:top="1440" w:right="1134" w:bottom="567" w:left="1134" w:header="720" w:footer="720" w:gutter="0"/>
          <w:cols w:space="720"/>
        </w:sectPr>
      </w:pPr>
    </w:p>
    <w:p w14:paraId="55DE4178"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4A82828B"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noProof/>
          <w:sz w:val="24"/>
          <w:szCs w:val="24"/>
        </w:rPr>
        <w:drawing>
          <wp:inline distT="0" distB="0" distL="0" distR="0" wp14:anchorId="4E389A5E" wp14:editId="6C86E5CE">
            <wp:extent cx="6553835" cy="4712335"/>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6553835" cy="4712335"/>
                    </a:xfrm>
                    <a:prstGeom prst="rect">
                      <a:avLst/>
                    </a:prstGeom>
                    <a:ln/>
                  </pic:spPr>
                </pic:pic>
              </a:graphicData>
            </a:graphic>
          </wp:inline>
        </w:drawing>
      </w:r>
    </w:p>
    <w:p w14:paraId="0BD6E23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2.31. Histogram Showing Categories of Respondents </w:t>
      </w:r>
      <w:proofErr w:type="gramStart"/>
      <w:r w:rsidRPr="00212CC3">
        <w:rPr>
          <w:rFonts w:ascii="Times New Roman" w:eastAsia="Garamond" w:hAnsi="Times New Roman" w:cs="Times New Roman"/>
          <w:sz w:val="24"/>
          <w:szCs w:val="24"/>
        </w:rPr>
        <w:t>From</w:t>
      </w:r>
      <w:proofErr w:type="gramEnd"/>
      <w:r w:rsidRPr="00212CC3">
        <w:rPr>
          <w:rFonts w:ascii="Times New Roman" w:eastAsia="Garamond" w:hAnsi="Times New Roman" w:cs="Times New Roman"/>
          <w:sz w:val="24"/>
          <w:szCs w:val="24"/>
        </w:rPr>
        <w:t xml:space="preserve"> Bauchi State Based on Gender Sensitive</w:t>
      </w:r>
    </w:p>
    <w:p w14:paraId="4DB04785"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noProof/>
          <w:sz w:val="24"/>
          <w:szCs w:val="24"/>
        </w:rPr>
        <w:lastRenderedPageBreak/>
        <w:drawing>
          <wp:inline distT="0" distB="0" distL="0" distR="0" wp14:anchorId="0E2B11FD" wp14:editId="255DDE05">
            <wp:extent cx="6052925" cy="3647840"/>
            <wp:effectExtent l="0" t="0" r="0" b="0"/>
            <wp:docPr id="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6052925" cy="3647840"/>
                    </a:xfrm>
                    <a:prstGeom prst="rect">
                      <a:avLst/>
                    </a:prstGeom>
                    <a:ln/>
                  </pic:spPr>
                </pic:pic>
              </a:graphicData>
            </a:graphic>
          </wp:inline>
        </w:drawing>
      </w:r>
    </w:p>
    <w:p w14:paraId="7EB48B5C"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2.32a. Pie Chart Showing Number of Male Respondents (%) for</w:t>
      </w:r>
    </w:p>
    <w:p w14:paraId="6F5344A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Bauchi State</w:t>
      </w:r>
    </w:p>
    <w:p w14:paraId="687D9AC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5A8861C"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noProof/>
          <w:sz w:val="24"/>
          <w:szCs w:val="24"/>
        </w:rPr>
        <w:drawing>
          <wp:inline distT="0" distB="0" distL="0" distR="0" wp14:anchorId="1D1B27C1" wp14:editId="35D0EAF6">
            <wp:extent cx="6134770" cy="3596897"/>
            <wp:effectExtent l="0" t="0" r="0" b="0"/>
            <wp:docPr id="1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6134770" cy="3596897"/>
                    </a:xfrm>
                    <a:prstGeom prst="rect">
                      <a:avLst/>
                    </a:prstGeom>
                    <a:ln/>
                  </pic:spPr>
                </pic:pic>
              </a:graphicData>
            </a:graphic>
          </wp:inline>
        </w:drawing>
      </w:r>
    </w:p>
    <w:p w14:paraId="1D2DBFA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2.32a. Pie Chart Showing Number of Female Respondents (%) for</w:t>
      </w:r>
    </w:p>
    <w:p w14:paraId="7F1D6D0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Bauchi State</w:t>
      </w:r>
    </w:p>
    <w:p w14:paraId="26EDD608"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2.1</w:t>
      </w:r>
      <w:r w:rsidR="00B721AA">
        <w:rPr>
          <w:rFonts w:ascii="Times New Roman" w:eastAsia="Garamond" w:hAnsi="Times New Roman" w:cs="Times New Roman"/>
          <w:b/>
          <w:sz w:val="24"/>
          <w:szCs w:val="24"/>
        </w:rPr>
        <w:t>4</w:t>
      </w:r>
      <w:r w:rsidRPr="00212CC3">
        <w:rPr>
          <w:rFonts w:ascii="Times New Roman" w:eastAsia="Garamond" w:hAnsi="Times New Roman" w:cs="Times New Roman"/>
          <w:b/>
          <w:sz w:val="24"/>
          <w:szCs w:val="24"/>
        </w:rPr>
        <w:t>.</w:t>
      </w:r>
      <w:r w:rsidR="00B721AA">
        <w:rPr>
          <w:rFonts w:ascii="Times New Roman" w:eastAsia="Garamond" w:hAnsi="Times New Roman" w:cs="Times New Roman"/>
          <w:b/>
          <w:sz w:val="24"/>
          <w:szCs w:val="24"/>
        </w:rPr>
        <w:t>4</w:t>
      </w:r>
      <w:r w:rsidRPr="00212CC3">
        <w:rPr>
          <w:rFonts w:ascii="Times New Roman" w:eastAsia="Garamond" w:hAnsi="Times New Roman" w:cs="Times New Roman"/>
          <w:b/>
          <w:sz w:val="24"/>
          <w:szCs w:val="24"/>
        </w:rPr>
        <w:tab/>
        <w:t>Analysis of Socio-Demographic Information of Respondents from Bauchi State</w:t>
      </w:r>
    </w:p>
    <w:p w14:paraId="0D38B4D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A1500E">
        <w:rPr>
          <w:rFonts w:ascii="Times New Roman" w:eastAsia="Garamond" w:hAnsi="Times New Roman" w:cs="Times New Roman"/>
          <w:sz w:val="24"/>
          <w:szCs w:val="24"/>
        </w:rPr>
        <w:t>75</w:t>
      </w:r>
      <w:r w:rsidRPr="00212CC3">
        <w:rPr>
          <w:rFonts w:ascii="Times New Roman" w:eastAsia="Garamond" w:hAnsi="Times New Roman" w:cs="Times New Roman"/>
          <w:sz w:val="24"/>
          <w:szCs w:val="24"/>
        </w:rPr>
        <w:t xml:space="preserve"> presents the socio-demographic information of the respondents from Bauchi State.  Column 2 of Table 2.</w:t>
      </w:r>
      <w:r w:rsidR="00A1500E">
        <w:rPr>
          <w:rFonts w:ascii="Times New Roman" w:eastAsia="Garamond" w:hAnsi="Times New Roman" w:cs="Times New Roman"/>
          <w:sz w:val="24"/>
          <w:szCs w:val="24"/>
        </w:rPr>
        <w:t>75</w:t>
      </w:r>
      <w:r w:rsidRPr="00212CC3">
        <w:rPr>
          <w:rFonts w:ascii="Times New Roman" w:eastAsia="Garamond" w:hAnsi="Times New Roman" w:cs="Times New Roman"/>
          <w:sz w:val="24"/>
          <w:szCs w:val="24"/>
        </w:rPr>
        <w:t xml:space="preserve"> indicated the ranges of age of respondents from Bauchi State and columns 3 and 4 indicated the number of respondents and their corresponding percentages based on range of ages respectively.  </w:t>
      </w:r>
    </w:p>
    <w:p w14:paraId="537F78D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C4AF7C3" w14:textId="77777777" w:rsidR="002A4863" w:rsidRPr="00212CC3" w:rsidRDefault="00000000" w:rsidP="00212CC3">
      <w:pPr>
        <w:ind w:firstLine="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75</w:t>
      </w:r>
      <w:r w:rsidRPr="00212CC3">
        <w:rPr>
          <w:rFonts w:ascii="Times New Roman" w:eastAsia="Garamond" w:hAnsi="Times New Roman" w:cs="Times New Roman"/>
          <w:sz w:val="24"/>
          <w:szCs w:val="24"/>
        </w:rPr>
        <w:t>. Analysis of Socio-demographic information of the respondents</w:t>
      </w:r>
    </w:p>
    <w:p w14:paraId="430FEE1F" w14:textId="77777777" w:rsidR="002A4863" w:rsidRPr="00212CC3" w:rsidRDefault="00000000" w:rsidP="00212CC3">
      <w:pPr>
        <w:ind w:firstLine="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Bauchi State</w:t>
      </w:r>
    </w:p>
    <w:tbl>
      <w:tblPr>
        <w:tblStyle w:val="affffa"/>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3216"/>
        <w:gridCol w:w="2738"/>
        <w:gridCol w:w="2372"/>
      </w:tblGrid>
      <w:tr w:rsidR="002A4863" w:rsidRPr="00212CC3" w14:paraId="341CFD45" w14:textId="77777777">
        <w:trPr>
          <w:jc w:val="center"/>
        </w:trPr>
        <w:tc>
          <w:tcPr>
            <w:tcW w:w="750" w:type="dxa"/>
          </w:tcPr>
          <w:p w14:paraId="552F05E2" w14:textId="77777777" w:rsidR="002A4863" w:rsidRPr="00212CC3" w:rsidRDefault="002A4863" w:rsidP="00212CC3">
            <w:pPr>
              <w:jc w:val="both"/>
              <w:rPr>
                <w:rFonts w:ascii="Times New Roman" w:eastAsia="Garamond" w:hAnsi="Times New Roman" w:cs="Times New Roman"/>
                <w:b/>
                <w:sz w:val="24"/>
                <w:szCs w:val="24"/>
              </w:rPr>
            </w:pPr>
          </w:p>
          <w:p w14:paraId="08019B2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216" w:type="dxa"/>
          </w:tcPr>
          <w:p w14:paraId="40A9D7C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AGE OF</w:t>
            </w:r>
          </w:p>
          <w:p w14:paraId="4EC8828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w:t>
            </w:r>
          </w:p>
          <w:p w14:paraId="7D44519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(years)</w:t>
            </w:r>
          </w:p>
        </w:tc>
        <w:tc>
          <w:tcPr>
            <w:tcW w:w="2738" w:type="dxa"/>
          </w:tcPr>
          <w:p w14:paraId="40FA811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w:t>
            </w:r>
          </w:p>
          <w:p w14:paraId="65383A8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w:t>
            </w:r>
          </w:p>
        </w:tc>
        <w:tc>
          <w:tcPr>
            <w:tcW w:w="2372" w:type="dxa"/>
          </w:tcPr>
          <w:p w14:paraId="392A5D0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2940C04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2CAD5B39" w14:textId="77777777">
        <w:trPr>
          <w:jc w:val="center"/>
        </w:trPr>
        <w:tc>
          <w:tcPr>
            <w:tcW w:w="750" w:type="dxa"/>
          </w:tcPr>
          <w:p w14:paraId="572D10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216" w:type="dxa"/>
          </w:tcPr>
          <w:p w14:paraId="76E33AF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18 – 25</w:t>
            </w:r>
          </w:p>
        </w:tc>
        <w:tc>
          <w:tcPr>
            <w:tcW w:w="2738" w:type="dxa"/>
          </w:tcPr>
          <w:p w14:paraId="065AE1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372" w:type="dxa"/>
          </w:tcPr>
          <w:p w14:paraId="678D24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53.3</w:t>
            </w:r>
          </w:p>
        </w:tc>
      </w:tr>
      <w:tr w:rsidR="002A4863" w:rsidRPr="00212CC3" w14:paraId="561B7029" w14:textId="77777777">
        <w:trPr>
          <w:jc w:val="center"/>
        </w:trPr>
        <w:tc>
          <w:tcPr>
            <w:tcW w:w="750" w:type="dxa"/>
          </w:tcPr>
          <w:p w14:paraId="1191524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216" w:type="dxa"/>
          </w:tcPr>
          <w:p w14:paraId="0F0E4CF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25 – 40</w:t>
            </w:r>
          </w:p>
        </w:tc>
        <w:tc>
          <w:tcPr>
            <w:tcW w:w="2738" w:type="dxa"/>
          </w:tcPr>
          <w:p w14:paraId="32AAFA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372" w:type="dxa"/>
          </w:tcPr>
          <w:p w14:paraId="6452C3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27D2A6D8" w14:textId="77777777">
        <w:trPr>
          <w:jc w:val="center"/>
        </w:trPr>
        <w:tc>
          <w:tcPr>
            <w:tcW w:w="750" w:type="dxa"/>
          </w:tcPr>
          <w:p w14:paraId="75AAB3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216" w:type="dxa"/>
          </w:tcPr>
          <w:p w14:paraId="30A7CC5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40 – 65</w:t>
            </w:r>
          </w:p>
        </w:tc>
        <w:tc>
          <w:tcPr>
            <w:tcW w:w="2738" w:type="dxa"/>
          </w:tcPr>
          <w:p w14:paraId="3056F2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372" w:type="dxa"/>
          </w:tcPr>
          <w:p w14:paraId="1292E1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74011371" w14:textId="77777777">
        <w:trPr>
          <w:jc w:val="center"/>
        </w:trPr>
        <w:tc>
          <w:tcPr>
            <w:tcW w:w="750" w:type="dxa"/>
          </w:tcPr>
          <w:p w14:paraId="575784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216" w:type="dxa"/>
          </w:tcPr>
          <w:p w14:paraId="538BF91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65 and above</w:t>
            </w:r>
          </w:p>
        </w:tc>
        <w:tc>
          <w:tcPr>
            <w:tcW w:w="2738" w:type="dxa"/>
          </w:tcPr>
          <w:p w14:paraId="3BDFA4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372" w:type="dxa"/>
          </w:tcPr>
          <w:p w14:paraId="0DAAFE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w:t>
            </w:r>
          </w:p>
        </w:tc>
      </w:tr>
      <w:tr w:rsidR="002A4863" w:rsidRPr="00212CC3" w14:paraId="75835B77" w14:textId="77777777">
        <w:trPr>
          <w:jc w:val="center"/>
        </w:trPr>
        <w:tc>
          <w:tcPr>
            <w:tcW w:w="750" w:type="dxa"/>
          </w:tcPr>
          <w:p w14:paraId="6853D31B" w14:textId="77777777" w:rsidR="002A4863" w:rsidRPr="00212CC3" w:rsidRDefault="002A4863" w:rsidP="00212CC3">
            <w:pPr>
              <w:jc w:val="both"/>
              <w:rPr>
                <w:rFonts w:ascii="Times New Roman" w:eastAsia="Garamond" w:hAnsi="Times New Roman" w:cs="Times New Roman"/>
                <w:b/>
                <w:sz w:val="24"/>
                <w:szCs w:val="24"/>
              </w:rPr>
            </w:pPr>
          </w:p>
        </w:tc>
        <w:tc>
          <w:tcPr>
            <w:tcW w:w="3216" w:type="dxa"/>
          </w:tcPr>
          <w:p w14:paraId="72D692CA"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738" w:type="dxa"/>
          </w:tcPr>
          <w:p w14:paraId="2CCA436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15</w:t>
            </w:r>
          </w:p>
        </w:tc>
        <w:tc>
          <w:tcPr>
            <w:tcW w:w="2372" w:type="dxa"/>
          </w:tcPr>
          <w:p w14:paraId="6687743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4B58E87B"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2CDB8117"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2.33 presents the socio-demographic information of respondents from Cross River State indicating their ranges of age (years) as well the number of persons participated in the interview. From both Table 2.</w:t>
      </w:r>
      <w:r w:rsidR="00A1500E">
        <w:rPr>
          <w:rFonts w:ascii="Times New Roman" w:eastAsia="Garamond" w:hAnsi="Times New Roman" w:cs="Times New Roman"/>
          <w:sz w:val="24"/>
          <w:szCs w:val="24"/>
        </w:rPr>
        <w:t>75</w:t>
      </w:r>
      <w:r w:rsidRPr="00212CC3">
        <w:rPr>
          <w:rFonts w:ascii="Times New Roman" w:eastAsia="Garamond" w:hAnsi="Times New Roman" w:cs="Times New Roman"/>
          <w:sz w:val="24"/>
          <w:szCs w:val="24"/>
        </w:rPr>
        <w:t xml:space="preserve"> and Figure 2.10, 53.3% of the respondents from Bauchi State are in the age range of 18 – 25 and 20% are between 25 – 40 and 40 – 65 years of age, 6.7% are above 65 years of age.  </w:t>
      </w:r>
    </w:p>
    <w:p w14:paraId="7BF410F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D3CBE9B"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E69348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510C7F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FD3BC6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8EE757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F1CE76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2E5B1A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0DD5B11"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6FB574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34FBF78"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noProof/>
          <w:sz w:val="24"/>
          <w:szCs w:val="24"/>
        </w:rPr>
        <w:lastRenderedPageBreak/>
        <w:drawing>
          <wp:inline distT="0" distB="0" distL="0" distR="0" wp14:anchorId="2AD29CA9" wp14:editId="6CD0C932">
            <wp:extent cx="6332220" cy="3828415"/>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712A6B"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2.33. Socio-Demographic Information of Respondents Indicating Age Range (Bauchi State)</w:t>
      </w:r>
    </w:p>
    <w:p w14:paraId="4175442E"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4AC57579"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2.1</w:t>
      </w:r>
      <w:r w:rsidR="00B721AA">
        <w:rPr>
          <w:rFonts w:ascii="Times New Roman" w:eastAsia="Garamond" w:hAnsi="Times New Roman" w:cs="Times New Roman"/>
          <w:b/>
          <w:sz w:val="24"/>
          <w:szCs w:val="24"/>
        </w:rPr>
        <w:t>4</w:t>
      </w:r>
      <w:r w:rsidRPr="00212CC3">
        <w:rPr>
          <w:rFonts w:ascii="Times New Roman" w:eastAsia="Garamond" w:hAnsi="Times New Roman" w:cs="Times New Roman"/>
          <w:b/>
          <w:sz w:val="24"/>
          <w:szCs w:val="24"/>
        </w:rPr>
        <w:t>.</w:t>
      </w:r>
      <w:r w:rsidR="00B721AA">
        <w:rPr>
          <w:rFonts w:ascii="Times New Roman" w:eastAsia="Garamond" w:hAnsi="Times New Roman" w:cs="Times New Roman"/>
          <w:b/>
          <w:sz w:val="24"/>
          <w:szCs w:val="24"/>
        </w:rPr>
        <w:t>5</w:t>
      </w:r>
      <w:r w:rsidRPr="00212CC3">
        <w:rPr>
          <w:rFonts w:ascii="Times New Roman" w:eastAsia="Garamond" w:hAnsi="Times New Roman" w:cs="Times New Roman"/>
          <w:b/>
          <w:sz w:val="24"/>
          <w:szCs w:val="24"/>
        </w:rPr>
        <w:tab/>
        <w:t>Data Analysis of Respondents Based on Disability (Bauchi State)</w:t>
      </w:r>
    </w:p>
    <w:p w14:paraId="143877D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76</w:t>
      </w:r>
      <w:r w:rsidRPr="00212CC3">
        <w:rPr>
          <w:rFonts w:ascii="Times New Roman" w:eastAsia="Garamond" w:hAnsi="Times New Roman" w:cs="Times New Roman"/>
          <w:sz w:val="24"/>
          <w:szCs w:val="24"/>
        </w:rPr>
        <w:t xml:space="preserve"> presents the categories of respondents on the basis of disability and the number of respondents participated from each category. From the Table, 4 out of the 15 respondents doesn’t have any kind of disability and this number come from other stakeholders such as APWD, PPWD, T_R leader (</w:t>
      </w:r>
      <w:proofErr w:type="gramStart"/>
      <w:r w:rsidRPr="00212CC3">
        <w:rPr>
          <w:rFonts w:ascii="Times New Roman" w:eastAsia="Garamond" w:hAnsi="Times New Roman" w:cs="Times New Roman"/>
          <w:sz w:val="24"/>
          <w:szCs w:val="24"/>
        </w:rPr>
        <w:t>i.e.</w:t>
      </w:r>
      <w:proofErr w:type="gramEnd"/>
      <w:r w:rsidRPr="00212CC3">
        <w:rPr>
          <w:rFonts w:ascii="Times New Roman" w:eastAsia="Garamond" w:hAnsi="Times New Roman" w:cs="Times New Roman"/>
          <w:sz w:val="24"/>
          <w:szCs w:val="24"/>
        </w:rPr>
        <w:t xml:space="preserve"> District Head of Bauchi (DHB)) and Staff ATAP.  </w:t>
      </w:r>
    </w:p>
    <w:p w14:paraId="555AB851" w14:textId="77777777" w:rsidR="002A4863" w:rsidRPr="00212CC3" w:rsidRDefault="002A4863" w:rsidP="00212CC3">
      <w:pPr>
        <w:jc w:val="both"/>
        <w:rPr>
          <w:rFonts w:ascii="Times New Roman" w:eastAsia="Garamond" w:hAnsi="Times New Roman" w:cs="Times New Roman"/>
          <w:sz w:val="24"/>
          <w:szCs w:val="24"/>
        </w:rPr>
      </w:pPr>
    </w:p>
    <w:p w14:paraId="145DD844" w14:textId="77777777" w:rsidR="002A4863" w:rsidRPr="00212CC3" w:rsidRDefault="002A4863" w:rsidP="00212CC3">
      <w:pPr>
        <w:jc w:val="both"/>
        <w:rPr>
          <w:rFonts w:ascii="Times New Roman" w:eastAsia="Garamond" w:hAnsi="Times New Roman" w:cs="Times New Roman"/>
          <w:sz w:val="24"/>
          <w:szCs w:val="24"/>
        </w:rPr>
      </w:pPr>
    </w:p>
    <w:p w14:paraId="6F3E5E33" w14:textId="77777777" w:rsidR="002A4863" w:rsidRPr="00212CC3" w:rsidRDefault="002A4863" w:rsidP="00212CC3">
      <w:pPr>
        <w:jc w:val="both"/>
        <w:rPr>
          <w:rFonts w:ascii="Times New Roman" w:eastAsia="Garamond" w:hAnsi="Times New Roman" w:cs="Times New Roman"/>
          <w:sz w:val="24"/>
          <w:szCs w:val="24"/>
        </w:rPr>
      </w:pPr>
    </w:p>
    <w:p w14:paraId="46B0BEE4" w14:textId="77777777" w:rsidR="002A4863" w:rsidRPr="00212CC3" w:rsidRDefault="002A4863" w:rsidP="00212CC3">
      <w:pPr>
        <w:jc w:val="both"/>
        <w:rPr>
          <w:rFonts w:ascii="Times New Roman" w:eastAsia="Garamond" w:hAnsi="Times New Roman" w:cs="Times New Roman"/>
          <w:sz w:val="24"/>
          <w:szCs w:val="24"/>
        </w:rPr>
      </w:pPr>
    </w:p>
    <w:p w14:paraId="05980E1E" w14:textId="77777777" w:rsidR="002A4863" w:rsidRPr="00212CC3" w:rsidRDefault="002A4863" w:rsidP="00212CC3">
      <w:pPr>
        <w:jc w:val="both"/>
        <w:rPr>
          <w:rFonts w:ascii="Times New Roman" w:eastAsia="Garamond" w:hAnsi="Times New Roman" w:cs="Times New Roman"/>
          <w:sz w:val="24"/>
          <w:szCs w:val="24"/>
        </w:rPr>
      </w:pPr>
    </w:p>
    <w:p w14:paraId="35624DD8" w14:textId="77777777" w:rsidR="002A4863" w:rsidRPr="00212CC3" w:rsidRDefault="002A4863" w:rsidP="00212CC3">
      <w:pPr>
        <w:jc w:val="both"/>
        <w:rPr>
          <w:rFonts w:ascii="Times New Roman" w:eastAsia="Garamond" w:hAnsi="Times New Roman" w:cs="Times New Roman"/>
          <w:sz w:val="24"/>
          <w:szCs w:val="24"/>
        </w:rPr>
      </w:pPr>
    </w:p>
    <w:p w14:paraId="1751331C" w14:textId="77777777" w:rsidR="002A4863" w:rsidRPr="00212CC3" w:rsidRDefault="002A4863" w:rsidP="00212CC3">
      <w:pPr>
        <w:jc w:val="both"/>
        <w:rPr>
          <w:rFonts w:ascii="Times New Roman" w:eastAsia="Garamond" w:hAnsi="Times New Roman" w:cs="Times New Roman"/>
          <w:sz w:val="24"/>
          <w:szCs w:val="24"/>
        </w:rPr>
      </w:pPr>
    </w:p>
    <w:p w14:paraId="21227245" w14:textId="77777777" w:rsidR="002A4863" w:rsidRPr="00212CC3" w:rsidRDefault="002A4863" w:rsidP="00212CC3">
      <w:pPr>
        <w:jc w:val="both"/>
        <w:rPr>
          <w:rFonts w:ascii="Times New Roman" w:eastAsia="Garamond" w:hAnsi="Times New Roman" w:cs="Times New Roman"/>
          <w:sz w:val="24"/>
          <w:szCs w:val="24"/>
        </w:rPr>
      </w:pPr>
    </w:p>
    <w:p w14:paraId="41868447" w14:textId="77777777" w:rsidR="002A4863" w:rsidRPr="00212CC3" w:rsidRDefault="002A4863" w:rsidP="00212CC3">
      <w:pPr>
        <w:jc w:val="both"/>
        <w:rPr>
          <w:rFonts w:ascii="Times New Roman" w:eastAsia="Garamond" w:hAnsi="Times New Roman" w:cs="Times New Roman"/>
          <w:sz w:val="24"/>
          <w:szCs w:val="24"/>
        </w:rPr>
      </w:pPr>
    </w:p>
    <w:p w14:paraId="608D6F02" w14:textId="77777777" w:rsidR="002A4863" w:rsidRPr="00212CC3" w:rsidRDefault="00000000" w:rsidP="00212CC3">
      <w:pPr>
        <w:ind w:left="72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76</w:t>
      </w:r>
      <w:r w:rsidRPr="00212CC3">
        <w:rPr>
          <w:rFonts w:ascii="Times New Roman" w:eastAsia="Garamond" w:hAnsi="Times New Roman" w:cs="Times New Roman"/>
          <w:sz w:val="24"/>
          <w:szCs w:val="24"/>
        </w:rPr>
        <w:t>. Category of Respondents on the Basis of Disability (Bauchi State)</w:t>
      </w:r>
    </w:p>
    <w:tbl>
      <w:tblPr>
        <w:tblStyle w:val="affffb"/>
        <w:tblW w:w="7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573"/>
        <w:gridCol w:w="2229"/>
        <w:gridCol w:w="2372"/>
      </w:tblGrid>
      <w:tr w:rsidR="002A4863" w:rsidRPr="00212CC3" w14:paraId="501F57C0" w14:textId="77777777">
        <w:trPr>
          <w:jc w:val="center"/>
        </w:trPr>
        <w:tc>
          <w:tcPr>
            <w:tcW w:w="750" w:type="dxa"/>
          </w:tcPr>
          <w:p w14:paraId="2CE88A0D" w14:textId="77777777" w:rsidR="002A4863" w:rsidRPr="00212CC3" w:rsidRDefault="002A4863" w:rsidP="00212CC3">
            <w:pPr>
              <w:jc w:val="both"/>
              <w:rPr>
                <w:rFonts w:ascii="Times New Roman" w:eastAsia="Garamond" w:hAnsi="Times New Roman" w:cs="Times New Roman"/>
                <w:b/>
                <w:sz w:val="24"/>
                <w:szCs w:val="24"/>
              </w:rPr>
            </w:pPr>
          </w:p>
          <w:p w14:paraId="7004E4E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573" w:type="dxa"/>
          </w:tcPr>
          <w:p w14:paraId="06CE0CAC" w14:textId="77777777" w:rsidR="002A4863" w:rsidRPr="00212CC3" w:rsidRDefault="002A4863" w:rsidP="00212CC3">
            <w:pPr>
              <w:jc w:val="both"/>
              <w:rPr>
                <w:rFonts w:ascii="Times New Roman" w:eastAsia="Garamond" w:hAnsi="Times New Roman" w:cs="Times New Roman"/>
                <w:b/>
                <w:sz w:val="24"/>
                <w:szCs w:val="24"/>
              </w:rPr>
            </w:pPr>
          </w:p>
          <w:p w14:paraId="29C8D01E"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DISABILITY</w:t>
            </w:r>
          </w:p>
        </w:tc>
        <w:tc>
          <w:tcPr>
            <w:tcW w:w="2229" w:type="dxa"/>
          </w:tcPr>
          <w:p w14:paraId="17E4DA21"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RESPONDENT</w:t>
            </w:r>
          </w:p>
        </w:tc>
        <w:tc>
          <w:tcPr>
            <w:tcW w:w="2372" w:type="dxa"/>
          </w:tcPr>
          <w:p w14:paraId="4190E58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RESPONDENTS NO.</w:t>
            </w:r>
          </w:p>
          <w:p w14:paraId="6EC32996"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w:t>
            </w:r>
          </w:p>
        </w:tc>
      </w:tr>
      <w:tr w:rsidR="002A4863" w:rsidRPr="00212CC3" w14:paraId="5DF36814" w14:textId="77777777">
        <w:trPr>
          <w:jc w:val="center"/>
        </w:trPr>
        <w:tc>
          <w:tcPr>
            <w:tcW w:w="750" w:type="dxa"/>
          </w:tcPr>
          <w:p w14:paraId="5D764F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573" w:type="dxa"/>
          </w:tcPr>
          <w:p w14:paraId="1EC6211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Physical (P)</w:t>
            </w:r>
          </w:p>
        </w:tc>
        <w:tc>
          <w:tcPr>
            <w:tcW w:w="2229" w:type="dxa"/>
          </w:tcPr>
          <w:p w14:paraId="31F05E7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372" w:type="dxa"/>
          </w:tcPr>
          <w:p w14:paraId="6D65301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w:t>
            </w:r>
          </w:p>
        </w:tc>
      </w:tr>
      <w:tr w:rsidR="002A4863" w:rsidRPr="00212CC3" w14:paraId="00414A0B" w14:textId="77777777">
        <w:trPr>
          <w:jc w:val="center"/>
        </w:trPr>
        <w:tc>
          <w:tcPr>
            <w:tcW w:w="750" w:type="dxa"/>
          </w:tcPr>
          <w:p w14:paraId="5DECB3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2</w:t>
            </w:r>
          </w:p>
        </w:tc>
        <w:tc>
          <w:tcPr>
            <w:tcW w:w="2573" w:type="dxa"/>
          </w:tcPr>
          <w:p w14:paraId="5CA4FB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Blind (B)</w:t>
            </w:r>
          </w:p>
        </w:tc>
        <w:tc>
          <w:tcPr>
            <w:tcW w:w="2229" w:type="dxa"/>
          </w:tcPr>
          <w:p w14:paraId="4045139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372" w:type="dxa"/>
          </w:tcPr>
          <w:p w14:paraId="350E4A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w:t>
            </w:r>
          </w:p>
        </w:tc>
      </w:tr>
      <w:tr w:rsidR="002A4863" w:rsidRPr="00212CC3" w14:paraId="6850BCEA" w14:textId="77777777">
        <w:trPr>
          <w:jc w:val="center"/>
        </w:trPr>
        <w:tc>
          <w:tcPr>
            <w:tcW w:w="750" w:type="dxa"/>
          </w:tcPr>
          <w:p w14:paraId="63C22E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573" w:type="dxa"/>
          </w:tcPr>
          <w:p w14:paraId="2B7959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Leprosy/IDEA (L)</w:t>
            </w:r>
          </w:p>
        </w:tc>
        <w:tc>
          <w:tcPr>
            <w:tcW w:w="2229" w:type="dxa"/>
          </w:tcPr>
          <w:p w14:paraId="69623F6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792700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7645F493" w14:textId="77777777">
        <w:trPr>
          <w:jc w:val="center"/>
        </w:trPr>
        <w:tc>
          <w:tcPr>
            <w:tcW w:w="750" w:type="dxa"/>
          </w:tcPr>
          <w:p w14:paraId="7C6C4A5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573" w:type="dxa"/>
          </w:tcPr>
          <w:p w14:paraId="616C52E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Albinism (Al)</w:t>
            </w:r>
          </w:p>
        </w:tc>
        <w:tc>
          <w:tcPr>
            <w:tcW w:w="2229" w:type="dxa"/>
          </w:tcPr>
          <w:p w14:paraId="13B45D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372" w:type="dxa"/>
          </w:tcPr>
          <w:p w14:paraId="09860A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w:t>
            </w:r>
          </w:p>
        </w:tc>
      </w:tr>
      <w:tr w:rsidR="002A4863" w:rsidRPr="00212CC3" w14:paraId="6E3A6420" w14:textId="77777777">
        <w:trPr>
          <w:jc w:val="center"/>
        </w:trPr>
        <w:tc>
          <w:tcPr>
            <w:tcW w:w="750" w:type="dxa"/>
          </w:tcPr>
          <w:p w14:paraId="74C4AB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2573" w:type="dxa"/>
          </w:tcPr>
          <w:p w14:paraId="38068A5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Spinal cord injury (SCIAN)</w:t>
            </w:r>
          </w:p>
        </w:tc>
        <w:tc>
          <w:tcPr>
            <w:tcW w:w="2229" w:type="dxa"/>
          </w:tcPr>
          <w:p w14:paraId="6DF5CA1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372" w:type="dxa"/>
          </w:tcPr>
          <w:p w14:paraId="09571E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24B2F8E1" w14:textId="77777777">
        <w:trPr>
          <w:jc w:val="center"/>
        </w:trPr>
        <w:tc>
          <w:tcPr>
            <w:tcW w:w="750" w:type="dxa"/>
          </w:tcPr>
          <w:p w14:paraId="512005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573" w:type="dxa"/>
          </w:tcPr>
          <w:p w14:paraId="5492267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 (D)</w:t>
            </w:r>
          </w:p>
        </w:tc>
        <w:tc>
          <w:tcPr>
            <w:tcW w:w="2229" w:type="dxa"/>
          </w:tcPr>
          <w:p w14:paraId="05DA19C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372" w:type="dxa"/>
          </w:tcPr>
          <w:p w14:paraId="1B1C38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w:t>
            </w:r>
          </w:p>
        </w:tc>
      </w:tr>
      <w:tr w:rsidR="002A4863" w:rsidRPr="00212CC3" w14:paraId="2E0AC6FC" w14:textId="77777777">
        <w:trPr>
          <w:jc w:val="center"/>
        </w:trPr>
        <w:tc>
          <w:tcPr>
            <w:tcW w:w="750" w:type="dxa"/>
          </w:tcPr>
          <w:p w14:paraId="0102A04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573" w:type="dxa"/>
          </w:tcPr>
          <w:p w14:paraId="5CCBF4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Deaf/Blind (DB)</w:t>
            </w:r>
          </w:p>
        </w:tc>
        <w:tc>
          <w:tcPr>
            <w:tcW w:w="2229" w:type="dxa"/>
          </w:tcPr>
          <w:p w14:paraId="176EAB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0BBB5D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3AF3A268" w14:textId="77777777">
        <w:trPr>
          <w:jc w:val="center"/>
        </w:trPr>
        <w:tc>
          <w:tcPr>
            <w:tcW w:w="750" w:type="dxa"/>
          </w:tcPr>
          <w:p w14:paraId="6E8083E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573" w:type="dxa"/>
          </w:tcPr>
          <w:p w14:paraId="5350B3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Psychosocial (</w:t>
            </w:r>
            <w:proofErr w:type="spellStart"/>
            <w:r w:rsidRPr="00212CC3">
              <w:rPr>
                <w:rFonts w:ascii="Times New Roman" w:eastAsia="Garamond" w:hAnsi="Times New Roman" w:cs="Times New Roman"/>
                <w:sz w:val="24"/>
                <w:szCs w:val="24"/>
              </w:rPr>
              <w:t>Psy</w:t>
            </w:r>
            <w:proofErr w:type="spellEnd"/>
            <w:r w:rsidRPr="00212CC3">
              <w:rPr>
                <w:rFonts w:ascii="Times New Roman" w:eastAsia="Garamond" w:hAnsi="Times New Roman" w:cs="Times New Roman"/>
                <w:sz w:val="24"/>
                <w:szCs w:val="24"/>
              </w:rPr>
              <w:t>)</w:t>
            </w:r>
          </w:p>
        </w:tc>
        <w:tc>
          <w:tcPr>
            <w:tcW w:w="2229" w:type="dxa"/>
          </w:tcPr>
          <w:p w14:paraId="5A05B7B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2864B80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1C69A653" w14:textId="77777777">
        <w:trPr>
          <w:jc w:val="center"/>
        </w:trPr>
        <w:tc>
          <w:tcPr>
            <w:tcW w:w="750" w:type="dxa"/>
          </w:tcPr>
          <w:p w14:paraId="2FAA316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573" w:type="dxa"/>
          </w:tcPr>
          <w:p w14:paraId="2F36B4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Mental (M)</w:t>
            </w:r>
          </w:p>
        </w:tc>
        <w:tc>
          <w:tcPr>
            <w:tcW w:w="2229" w:type="dxa"/>
          </w:tcPr>
          <w:p w14:paraId="60AC23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c>
          <w:tcPr>
            <w:tcW w:w="2372" w:type="dxa"/>
          </w:tcPr>
          <w:p w14:paraId="46C8B2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tc>
      </w:tr>
      <w:tr w:rsidR="002A4863" w:rsidRPr="00212CC3" w14:paraId="19BCB1C2" w14:textId="77777777">
        <w:trPr>
          <w:jc w:val="center"/>
        </w:trPr>
        <w:tc>
          <w:tcPr>
            <w:tcW w:w="750" w:type="dxa"/>
          </w:tcPr>
          <w:p w14:paraId="1C1E76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573" w:type="dxa"/>
          </w:tcPr>
          <w:p w14:paraId="57B1F6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 (N)</w:t>
            </w:r>
          </w:p>
        </w:tc>
        <w:tc>
          <w:tcPr>
            <w:tcW w:w="2229" w:type="dxa"/>
          </w:tcPr>
          <w:p w14:paraId="61591A4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372" w:type="dxa"/>
          </w:tcPr>
          <w:p w14:paraId="325248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26.7</w:t>
            </w:r>
          </w:p>
        </w:tc>
      </w:tr>
      <w:tr w:rsidR="002A4863" w:rsidRPr="00212CC3" w14:paraId="5557F09B" w14:textId="77777777">
        <w:trPr>
          <w:jc w:val="center"/>
        </w:trPr>
        <w:tc>
          <w:tcPr>
            <w:tcW w:w="750" w:type="dxa"/>
          </w:tcPr>
          <w:p w14:paraId="76FC1D11" w14:textId="77777777" w:rsidR="002A4863" w:rsidRPr="00212CC3" w:rsidRDefault="002A4863" w:rsidP="00212CC3">
            <w:pPr>
              <w:jc w:val="both"/>
              <w:rPr>
                <w:rFonts w:ascii="Times New Roman" w:eastAsia="Garamond" w:hAnsi="Times New Roman" w:cs="Times New Roman"/>
                <w:b/>
                <w:sz w:val="24"/>
                <w:szCs w:val="24"/>
              </w:rPr>
            </w:pPr>
          </w:p>
        </w:tc>
        <w:tc>
          <w:tcPr>
            <w:tcW w:w="2573" w:type="dxa"/>
          </w:tcPr>
          <w:p w14:paraId="40F3FAD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Total</w:t>
            </w:r>
          </w:p>
        </w:tc>
        <w:tc>
          <w:tcPr>
            <w:tcW w:w="2229" w:type="dxa"/>
          </w:tcPr>
          <w:p w14:paraId="6AEB69C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15</w:t>
            </w:r>
          </w:p>
        </w:tc>
        <w:tc>
          <w:tcPr>
            <w:tcW w:w="2372" w:type="dxa"/>
          </w:tcPr>
          <w:p w14:paraId="6445659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100</w:t>
            </w:r>
          </w:p>
        </w:tc>
      </w:tr>
    </w:tbl>
    <w:p w14:paraId="29B64978" w14:textId="77777777" w:rsidR="002A4863" w:rsidRPr="00212CC3" w:rsidRDefault="002A4863" w:rsidP="00212CC3">
      <w:pPr>
        <w:jc w:val="both"/>
        <w:rPr>
          <w:rFonts w:ascii="Times New Roman" w:eastAsia="Garamond" w:hAnsi="Times New Roman" w:cs="Times New Roman"/>
          <w:sz w:val="24"/>
          <w:szCs w:val="24"/>
        </w:rPr>
      </w:pPr>
    </w:p>
    <w:p w14:paraId="512D4E4B"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2.34 presents a histogram indicating the categories of respondents who participated in the interview exercise on the basis of disability. From the figure, for instance, the respondents without disability are six (6) out 15 with the corresponding percentage of 20. None of the respondents interviewed were found to be mental, deaf/blind or affected by leprosy.  </w:t>
      </w:r>
    </w:p>
    <w:p w14:paraId="52217AF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9767EB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1E8F6E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155828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87DDAED"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F448B1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97E44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51CDD7E"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F6A0DF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2A71C8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FFEC98C"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C8703E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2ACD1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lastRenderedPageBreak/>
        <w:drawing>
          <wp:inline distT="0" distB="0" distL="0" distR="0" wp14:anchorId="20C38026" wp14:editId="0717E463">
            <wp:extent cx="6332220" cy="414782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DC41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2.34. Categories of Respondents on the Basis of Disability (Bauchi State)</w:t>
      </w:r>
    </w:p>
    <w:p w14:paraId="2ECD8A0A" w14:textId="77777777" w:rsidR="002A4863" w:rsidRPr="00212CC3" w:rsidRDefault="002A4863" w:rsidP="00212CC3">
      <w:pPr>
        <w:jc w:val="both"/>
        <w:rPr>
          <w:rFonts w:ascii="Times New Roman" w:eastAsia="Garamond" w:hAnsi="Times New Roman" w:cs="Times New Roman"/>
          <w:sz w:val="24"/>
          <w:szCs w:val="24"/>
        </w:rPr>
      </w:pPr>
    </w:p>
    <w:p w14:paraId="1E356AFD"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2.1</w:t>
      </w:r>
      <w:r w:rsidR="00B721AA">
        <w:rPr>
          <w:rFonts w:ascii="Times New Roman" w:eastAsia="Garamond" w:hAnsi="Times New Roman" w:cs="Times New Roman"/>
          <w:b/>
          <w:sz w:val="24"/>
          <w:szCs w:val="24"/>
        </w:rPr>
        <w:t>4</w:t>
      </w:r>
      <w:r w:rsidRPr="00212CC3">
        <w:rPr>
          <w:rFonts w:ascii="Times New Roman" w:eastAsia="Garamond" w:hAnsi="Times New Roman" w:cs="Times New Roman"/>
          <w:b/>
          <w:sz w:val="24"/>
          <w:szCs w:val="24"/>
        </w:rPr>
        <w:t>.</w:t>
      </w:r>
      <w:r w:rsidR="00B721AA">
        <w:rPr>
          <w:rFonts w:ascii="Times New Roman" w:eastAsia="Garamond" w:hAnsi="Times New Roman" w:cs="Times New Roman"/>
          <w:b/>
          <w:sz w:val="24"/>
          <w:szCs w:val="24"/>
        </w:rPr>
        <w:t>6</w:t>
      </w:r>
      <w:r w:rsidRPr="00212CC3">
        <w:rPr>
          <w:rFonts w:ascii="Times New Roman" w:eastAsia="Garamond" w:hAnsi="Times New Roman" w:cs="Times New Roman"/>
          <w:b/>
          <w:sz w:val="24"/>
          <w:szCs w:val="24"/>
        </w:rPr>
        <w:tab/>
        <w:t xml:space="preserve">Data Analysis on General Questions on IE Vis-à-vis SNE (Bauchi State) </w:t>
      </w:r>
    </w:p>
    <w:p w14:paraId="02563F1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77</w:t>
      </w:r>
      <w:r w:rsidRPr="00212CC3">
        <w:rPr>
          <w:rFonts w:ascii="Times New Roman" w:eastAsia="Garamond" w:hAnsi="Times New Roman" w:cs="Times New Roman"/>
          <w:sz w:val="24"/>
          <w:szCs w:val="24"/>
        </w:rPr>
        <w:t xml:space="preserve"> presents the data analysis of the general questions on Inclusive Education vis-à-vis special needs education to the respondents who participated in the interview exercise. In the Table, number of respondents and percentages of the statements 1 – 10 are indicated by the choices: Excellently Well, Well Enough, Partly Well and Not </w:t>
      </w:r>
      <w:proofErr w:type="gramStart"/>
      <w:r w:rsidRPr="00212CC3">
        <w:rPr>
          <w:rFonts w:ascii="Times New Roman" w:eastAsia="Garamond" w:hAnsi="Times New Roman" w:cs="Times New Roman"/>
          <w:sz w:val="24"/>
          <w:szCs w:val="24"/>
        </w:rPr>
        <w:t>At</w:t>
      </w:r>
      <w:proofErr w:type="gramEnd"/>
      <w:r w:rsidRPr="00212CC3">
        <w:rPr>
          <w:rFonts w:ascii="Times New Roman" w:eastAsia="Garamond" w:hAnsi="Times New Roman" w:cs="Times New Roman"/>
          <w:sz w:val="24"/>
          <w:szCs w:val="24"/>
        </w:rPr>
        <w:t xml:space="preserve"> All. </w:t>
      </w:r>
    </w:p>
    <w:p w14:paraId="41BED3E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0D5405B"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012CD4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C5B18E8"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DD7418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5F9387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4F94E49"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B3CFA73"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77</w:t>
      </w:r>
      <w:r w:rsidRPr="00212CC3">
        <w:rPr>
          <w:rFonts w:ascii="Times New Roman" w:eastAsia="Garamond" w:hAnsi="Times New Roman" w:cs="Times New Roman"/>
          <w:sz w:val="24"/>
          <w:szCs w:val="24"/>
        </w:rPr>
        <w:t>. Response to General Questions on Inclusive Education vis-à-vis Special Needs Education (Bauchi State)</w:t>
      </w:r>
    </w:p>
    <w:tbl>
      <w:tblPr>
        <w:tblStyle w:val="affffc"/>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4338"/>
        <w:gridCol w:w="1504"/>
        <w:gridCol w:w="1559"/>
        <w:gridCol w:w="1559"/>
        <w:gridCol w:w="1560"/>
      </w:tblGrid>
      <w:tr w:rsidR="002A4863" w:rsidRPr="00212CC3" w14:paraId="2FF46DDD" w14:textId="77777777">
        <w:trPr>
          <w:jc w:val="center"/>
        </w:trPr>
        <w:tc>
          <w:tcPr>
            <w:tcW w:w="674" w:type="dxa"/>
            <w:vMerge w:val="restart"/>
          </w:tcPr>
          <w:p w14:paraId="3D60BC88" w14:textId="77777777" w:rsidR="002A4863" w:rsidRPr="00212CC3" w:rsidRDefault="002A4863" w:rsidP="00212CC3">
            <w:pPr>
              <w:jc w:val="both"/>
              <w:rPr>
                <w:rFonts w:ascii="Times New Roman" w:eastAsia="Garamond" w:hAnsi="Times New Roman" w:cs="Times New Roman"/>
                <w:b/>
                <w:sz w:val="24"/>
                <w:szCs w:val="24"/>
              </w:rPr>
            </w:pPr>
          </w:p>
          <w:p w14:paraId="432D946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338" w:type="dxa"/>
            <w:vMerge w:val="restart"/>
          </w:tcPr>
          <w:p w14:paraId="46A436CC" w14:textId="77777777" w:rsidR="002A4863" w:rsidRPr="00212CC3" w:rsidRDefault="002A4863" w:rsidP="00212CC3">
            <w:pPr>
              <w:jc w:val="both"/>
              <w:rPr>
                <w:rFonts w:ascii="Times New Roman" w:eastAsia="Garamond" w:hAnsi="Times New Roman" w:cs="Times New Roman"/>
                <w:b/>
                <w:sz w:val="24"/>
                <w:szCs w:val="24"/>
              </w:rPr>
            </w:pPr>
          </w:p>
          <w:p w14:paraId="24D70D1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STATEMENT</w:t>
            </w:r>
          </w:p>
        </w:tc>
        <w:tc>
          <w:tcPr>
            <w:tcW w:w="6182" w:type="dxa"/>
            <w:gridSpan w:val="4"/>
          </w:tcPr>
          <w:p w14:paraId="691E3B8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 and</w:t>
            </w:r>
          </w:p>
          <w:p w14:paraId="47DE231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Respondents</w:t>
            </w:r>
          </w:p>
        </w:tc>
      </w:tr>
      <w:tr w:rsidR="002A4863" w:rsidRPr="00212CC3" w14:paraId="7F8C567C" w14:textId="77777777">
        <w:trPr>
          <w:jc w:val="center"/>
        </w:trPr>
        <w:tc>
          <w:tcPr>
            <w:tcW w:w="674" w:type="dxa"/>
            <w:vMerge/>
          </w:tcPr>
          <w:p w14:paraId="4F278895"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4338" w:type="dxa"/>
            <w:vMerge/>
          </w:tcPr>
          <w:p w14:paraId="3AAF990A"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b/>
                <w:sz w:val="24"/>
                <w:szCs w:val="24"/>
              </w:rPr>
            </w:pPr>
          </w:p>
        </w:tc>
        <w:tc>
          <w:tcPr>
            <w:tcW w:w="1504" w:type="dxa"/>
          </w:tcPr>
          <w:p w14:paraId="7D8EF776"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Excellently Well</w:t>
            </w:r>
          </w:p>
        </w:tc>
        <w:tc>
          <w:tcPr>
            <w:tcW w:w="1559" w:type="dxa"/>
          </w:tcPr>
          <w:p w14:paraId="70B85A1B"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Well Enough</w:t>
            </w:r>
          </w:p>
        </w:tc>
        <w:tc>
          <w:tcPr>
            <w:tcW w:w="1559" w:type="dxa"/>
          </w:tcPr>
          <w:p w14:paraId="6B65C1E8"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Partly Well</w:t>
            </w:r>
          </w:p>
        </w:tc>
        <w:tc>
          <w:tcPr>
            <w:tcW w:w="1560" w:type="dxa"/>
          </w:tcPr>
          <w:p w14:paraId="39CCC41D" w14:textId="77777777" w:rsidR="002A4863" w:rsidRPr="00212CC3" w:rsidRDefault="00000000" w:rsidP="00212CC3">
            <w:pPr>
              <w:jc w:val="both"/>
              <w:rPr>
                <w:rFonts w:ascii="Times New Roman" w:eastAsia="Garamond" w:hAnsi="Times New Roman" w:cs="Times New Roman"/>
                <w:b/>
                <w:color w:val="FF0000"/>
                <w:sz w:val="24"/>
                <w:szCs w:val="24"/>
              </w:rPr>
            </w:pPr>
            <w:r w:rsidRPr="00212CC3">
              <w:rPr>
                <w:rFonts w:ascii="Times New Roman" w:eastAsia="Garamond" w:hAnsi="Times New Roman" w:cs="Times New Roman"/>
                <w:b/>
                <w:color w:val="FF0000"/>
                <w:sz w:val="24"/>
                <w:szCs w:val="24"/>
              </w:rPr>
              <w:t>Not at All</w:t>
            </w:r>
          </w:p>
        </w:tc>
      </w:tr>
      <w:tr w:rsidR="002A4863" w:rsidRPr="00212CC3" w14:paraId="62F400EA" w14:textId="77777777">
        <w:trPr>
          <w:jc w:val="center"/>
        </w:trPr>
        <w:tc>
          <w:tcPr>
            <w:tcW w:w="674" w:type="dxa"/>
          </w:tcPr>
          <w:p w14:paraId="45DEDDF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1</w:t>
            </w:r>
          </w:p>
        </w:tc>
        <w:tc>
          <w:tcPr>
            <w:tcW w:w="4338" w:type="dxa"/>
          </w:tcPr>
          <w:p w14:paraId="11F61D9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inclusive education?</w:t>
            </w:r>
          </w:p>
        </w:tc>
        <w:tc>
          <w:tcPr>
            <w:tcW w:w="1504" w:type="dxa"/>
          </w:tcPr>
          <w:p w14:paraId="29D9903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1A7EFCA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59" w:type="dxa"/>
          </w:tcPr>
          <w:p w14:paraId="14AE74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03A9959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15)</w:t>
            </w:r>
          </w:p>
        </w:tc>
        <w:tc>
          <w:tcPr>
            <w:tcW w:w="1559" w:type="dxa"/>
          </w:tcPr>
          <w:p w14:paraId="1BDD856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1C5359F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15)</w:t>
            </w:r>
          </w:p>
        </w:tc>
        <w:tc>
          <w:tcPr>
            <w:tcW w:w="1560" w:type="dxa"/>
          </w:tcPr>
          <w:p w14:paraId="44AF569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159A7E8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15)</w:t>
            </w:r>
          </w:p>
        </w:tc>
      </w:tr>
      <w:tr w:rsidR="002A4863" w:rsidRPr="00212CC3" w14:paraId="71E68100" w14:textId="77777777">
        <w:trPr>
          <w:jc w:val="center"/>
        </w:trPr>
        <w:tc>
          <w:tcPr>
            <w:tcW w:w="674" w:type="dxa"/>
          </w:tcPr>
          <w:p w14:paraId="45D3F9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338" w:type="dxa"/>
          </w:tcPr>
          <w:p w14:paraId="7029FE6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concept of Special Needs Education?</w:t>
            </w:r>
          </w:p>
        </w:tc>
        <w:tc>
          <w:tcPr>
            <w:tcW w:w="1504" w:type="dxa"/>
          </w:tcPr>
          <w:p w14:paraId="1610B4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19DCA2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59" w:type="dxa"/>
          </w:tcPr>
          <w:p w14:paraId="406129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6A78F0E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15)</w:t>
            </w:r>
          </w:p>
        </w:tc>
        <w:tc>
          <w:tcPr>
            <w:tcW w:w="1559" w:type="dxa"/>
          </w:tcPr>
          <w:p w14:paraId="3CBE36D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684AB20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15)</w:t>
            </w:r>
          </w:p>
        </w:tc>
        <w:tc>
          <w:tcPr>
            <w:tcW w:w="1560" w:type="dxa"/>
          </w:tcPr>
          <w:p w14:paraId="149D24F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6B9FF0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15)</w:t>
            </w:r>
          </w:p>
        </w:tc>
      </w:tr>
      <w:tr w:rsidR="002A4863" w:rsidRPr="00212CC3" w14:paraId="7D244DD5" w14:textId="77777777">
        <w:trPr>
          <w:jc w:val="center"/>
        </w:trPr>
        <w:tc>
          <w:tcPr>
            <w:tcW w:w="674" w:type="dxa"/>
          </w:tcPr>
          <w:p w14:paraId="32EFDF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338" w:type="dxa"/>
          </w:tcPr>
          <w:p w14:paraId="3761E18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Nigerian Discrimination Against Persons with Disabilities Act?</w:t>
            </w:r>
          </w:p>
        </w:tc>
        <w:tc>
          <w:tcPr>
            <w:tcW w:w="1504" w:type="dxa"/>
          </w:tcPr>
          <w:p w14:paraId="4114BB1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3599DF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59" w:type="dxa"/>
          </w:tcPr>
          <w:p w14:paraId="300F0E2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C9F22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15)</w:t>
            </w:r>
          </w:p>
        </w:tc>
        <w:tc>
          <w:tcPr>
            <w:tcW w:w="1559" w:type="dxa"/>
          </w:tcPr>
          <w:p w14:paraId="0FFC2A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57EABC5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(66.7% of 15)</w:t>
            </w:r>
          </w:p>
        </w:tc>
        <w:tc>
          <w:tcPr>
            <w:tcW w:w="1560" w:type="dxa"/>
          </w:tcPr>
          <w:p w14:paraId="6349289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08A6AC1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 of 15)</w:t>
            </w:r>
          </w:p>
        </w:tc>
      </w:tr>
      <w:tr w:rsidR="002A4863" w:rsidRPr="00212CC3" w14:paraId="7DC513BF" w14:textId="77777777">
        <w:trPr>
          <w:jc w:val="center"/>
        </w:trPr>
        <w:tc>
          <w:tcPr>
            <w:tcW w:w="674" w:type="dxa"/>
          </w:tcPr>
          <w:p w14:paraId="74CAEB0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338" w:type="dxa"/>
          </w:tcPr>
          <w:p w14:paraId="27A72E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Goal 4 of the Sustainable Development Goals?</w:t>
            </w:r>
          </w:p>
        </w:tc>
        <w:tc>
          <w:tcPr>
            <w:tcW w:w="1504" w:type="dxa"/>
          </w:tcPr>
          <w:p w14:paraId="53B979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0D7355B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59" w:type="dxa"/>
          </w:tcPr>
          <w:p w14:paraId="1CABF32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0B9CA07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15)</w:t>
            </w:r>
          </w:p>
        </w:tc>
        <w:tc>
          <w:tcPr>
            <w:tcW w:w="1559" w:type="dxa"/>
          </w:tcPr>
          <w:p w14:paraId="12C512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D5E031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15)</w:t>
            </w:r>
          </w:p>
        </w:tc>
        <w:tc>
          <w:tcPr>
            <w:tcW w:w="1560" w:type="dxa"/>
          </w:tcPr>
          <w:p w14:paraId="0AA8DD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w:t>
            </w:r>
          </w:p>
          <w:p w14:paraId="0B52AD0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(86.7% of 15)</w:t>
            </w:r>
          </w:p>
        </w:tc>
      </w:tr>
      <w:tr w:rsidR="002A4863" w:rsidRPr="00212CC3" w14:paraId="7E2037A5" w14:textId="77777777">
        <w:trPr>
          <w:jc w:val="center"/>
        </w:trPr>
        <w:tc>
          <w:tcPr>
            <w:tcW w:w="674" w:type="dxa"/>
          </w:tcPr>
          <w:p w14:paraId="0C9392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338" w:type="dxa"/>
          </w:tcPr>
          <w:p w14:paraId="146DEBB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Article 24 of the Convention on the Rights of Persons with Disabilities?</w:t>
            </w:r>
          </w:p>
        </w:tc>
        <w:tc>
          <w:tcPr>
            <w:tcW w:w="1504" w:type="dxa"/>
          </w:tcPr>
          <w:p w14:paraId="57F84CD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6BA845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59" w:type="dxa"/>
          </w:tcPr>
          <w:p w14:paraId="317363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32B886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15)</w:t>
            </w:r>
          </w:p>
        </w:tc>
        <w:tc>
          <w:tcPr>
            <w:tcW w:w="1559" w:type="dxa"/>
          </w:tcPr>
          <w:p w14:paraId="6C15B5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p w14:paraId="17EE916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(20% of 15)</w:t>
            </w:r>
          </w:p>
        </w:tc>
        <w:tc>
          <w:tcPr>
            <w:tcW w:w="1560" w:type="dxa"/>
          </w:tcPr>
          <w:p w14:paraId="364D56E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p w14:paraId="500C2C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(73.3% of 15)</w:t>
            </w:r>
          </w:p>
        </w:tc>
      </w:tr>
      <w:tr w:rsidR="002A4863" w:rsidRPr="00212CC3" w14:paraId="1E3328BD" w14:textId="77777777">
        <w:trPr>
          <w:jc w:val="center"/>
        </w:trPr>
        <w:tc>
          <w:tcPr>
            <w:tcW w:w="674" w:type="dxa"/>
          </w:tcPr>
          <w:p w14:paraId="3503C0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338" w:type="dxa"/>
          </w:tcPr>
          <w:p w14:paraId="6BFB2A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policies and reforms on education in Nigeria?</w:t>
            </w:r>
          </w:p>
        </w:tc>
        <w:tc>
          <w:tcPr>
            <w:tcW w:w="1504" w:type="dxa"/>
          </w:tcPr>
          <w:p w14:paraId="1DA34D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1CD3CF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15)</w:t>
            </w:r>
          </w:p>
        </w:tc>
        <w:tc>
          <w:tcPr>
            <w:tcW w:w="1559" w:type="dxa"/>
          </w:tcPr>
          <w:p w14:paraId="04DA7DC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D17CDA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15)</w:t>
            </w:r>
          </w:p>
        </w:tc>
        <w:tc>
          <w:tcPr>
            <w:tcW w:w="1559" w:type="dxa"/>
          </w:tcPr>
          <w:p w14:paraId="253946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p w14:paraId="214EA2E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(66.7% of 15)</w:t>
            </w:r>
          </w:p>
        </w:tc>
        <w:tc>
          <w:tcPr>
            <w:tcW w:w="1560" w:type="dxa"/>
          </w:tcPr>
          <w:p w14:paraId="60CB53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735BA7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15)</w:t>
            </w:r>
          </w:p>
        </w:tc>
      </w:tr>
      <w:tr w:rsidR="002A4863" w:rsidRPr="00212CC3" w14:paraId="0BB5E616" w14:textId="77777777">
        <w:trPr>
          <w:jc w:val="center"/>
        </w:trPr>
        <w:tc>
          <w:tcPr>
            <w:tcW w:w="674" w:type="dxa"/>
          </w:tcPr>
          <w:p w14:paraId="2BAEA5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338" w:type="dxa"/>
          </w:tcPr>
          <w:p w14:paraId="6604FE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national plan on education in Nigeria?</w:t>
            </w:r>
          </w:p>
        </w:tc>
        <w:tc>
          <w:tcPr>
            <w:tcW w:w="1504" w:type="dxa"/>
          </w:tcPr>
          <w:p w14:paraId="68A663A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524AD8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15)</w:t>
            </w:r>
          </w:p>
        </w:tc>
        <w:tc>
          <w:tcPr>
            <w:tcW w:w="1559" w:type="dxa"/>
          </w:tcPr>
          <w:p w14:paraId="1C698B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1829BE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15)</w:t>
            </w:r>
          </w:p>
        </w:tc>
        <w:tc>
          <w:tcPr>
            <w:tcW w:w="1559" w:type="dxa"/>
          </w:tcPr>
          <w:p w14:paraId="148189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487AAF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(46.7% of 15)</w:t>
            </w:r>
          </w:p>
        </w:tc>
        <w:tc>
          <w:tcPr>
            <w:tcW w:w="1560" w:type="dxa"/>
          </w:tcPr>
          <w:p w14:paraId="25AF2A2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4BF1863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(33.3% of 15)</w:t>
            </w:r>
          </w:p>
        </w:tc>
      </w:tr>
      <w:tr w:rsidR="002A4863" w:rsidRPr="00212CC3" w14:paraId="5CD9E356" w14:textId="77777777">
        <w:trPr>
          <w:jc w:val="center"/>
        </w:trPr>
        <w:tc>
          <w:tcPr>
            <w:tcW w:w="674" w:type="dxa"/>
          </w:tcPr>
          <w:p w14:paraId="5C489D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338" w:type="dxa"/>
          </w:tcPr>
          <w:p w14:paraId="68C0CB3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understand the difference between Special Needs and Inclusive Education?</w:t>
            </w:r>
          </w:p>
        </w:tc>
        <w:tc>
          <w:tcPr>
            <w:tcW w:w="1504" w:type="dxa"/>
          </w:tcPr>
          <w:p w14:paraId="4741AB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D53395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59" w:type="dxa"/>
          </w:tcPr>
          <w:p w14:paraId="3CCAE9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p w14:paraId="4F77AC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(13.3% of 15)</w:t>
            </w:r>
          </w:p>
        </w:tc>
        <w:tc>
          <w:tcPr>
            <w:tcW w:w="1559" w:type="dxa"/>
          </w:tcPr>
          <w:p w14:paraId="3D23393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0B57FD2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(33.3% of 15)</w:t>
            </w:r>
          </w:p>
        </w:tc>
        <w:tc>
          <w:tcPr>
            <w:tcW w:w="1560" w:type="dxa"/>
          </w:tcPr>
          <w:p w14:paraId="499898A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7E2497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(53.3% of 15)</w:t>
            </w:r>
          </w:p>
        </w:tc>
      </w:tr>
      <w:tr w:rsidR="002A4863" w:rsidRPr="00212CC3" w14:paraId="6C6ACD08" w14:textId="77777777">
        <w:trPr>
          <w:jc w:val="center"/>
        </w:trPr>
        <w:tc>
          <w:tcPr>
            <w:tcW w:w="674" w:type="dxa"/>
          </w:tcPr>
          <w:p w14:paraId="2DF3512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338" w:type="dxa"/>
          </w:tcPr>
          <w:p w14:paraId="6A7D29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think learners with disabilities and without disabilities can co-learn?</w:t>
            </w:r>
          </w:p>
        </w:tc>
        <w:tc>
          <w:tcPr>
            <w:tcW w:w="1504" w:type="dxa"/>
          </w:tcPr>
          <w:p w14:paraId="5E9F6F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p w14:paraId="259636B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(6.7% of 15)</w:t>
            </w:r>
          </w:p>
        </w:tc>
        <w:tc>
          <w:tcPr>
            <w:tcW w:w="1559" w:type="dxa"/>
          </w:tcPr>
          <w:p w14:paraId="0EBCB2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780600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(60% of 15)</w:t>
            </w:r>
          </w:p>
        </w:tc>
        <w:tc>
          <w:tcPr>
            <w:tcW w:w="1559" w:type="dxa"/>
          </w:tcPr>
          <w:p w14:paraId="19406A3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p w14:paraId="573804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(33.3% of 15)</w:t>
            </w:r>
          </w:p>
        </w:tc>
        <w:tc>
          <w:tcPr>
            <w:tcW w:w="1560" w:type="dxa"/>
          </w:tcPr>
          <w:p w14:paraId="1B0C671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45DA8D4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r>
      <w:tr w:rsidR="002A4863" w:rsidRPr="00212CC3" w14:paraId="14F47CA0" w14:textId="77777777">
        <w:trPr>
          <w:jc w:val="center"/>
        </w:trPr>
        <w:tc>
          <w:tcPr>
            <w:tcW w:w="674" w:type="dxa"/>
          </w:tcPr>
          <w:p w14:paraId="5848AFD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338" w:type="dxa"/>
          </w:tcPr>
          <w:p w14:paraId="778F39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well do you know the Salamanca Statement and framework for action on special needs education?</w:t>
            </w:r>
          </w:p>
        </w:tc>
        <w:tc>
          <w:tcPr>
            <w:tcW w:w="1504" w:type="dxa"/>
          </w:tcPr>
          <w:p w14:paraId="4C9BE94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14508C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59" w:type="dxa"/>
          </w:tcPr>
          <w:p w14:paraId="711E76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8A9C39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59" w:type="dxa"/>
          </w:tcPr>
          <w:p w14:paraId="63C261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332A55E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c>
          <w:tcPr>
            <w:tcW w:w="1560" w:type="dxa"/>
          </w:tcPr>
          <w:p w14:paraId="7A2D9AB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429624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r>
    </w:tbl>
    <w:p w14:paraId="025DC4EB" w14:textId="77777777" w:rsidR="002A4863" w:rsidRPr="00212CC3" w:rsidRDefault="002A4863" w:rsidP="00212CC3">
      <w:pPr>
        <w:jc w:val="both"/>
        <w:rPr>
          <w:rFonts w:ascii="Times New Roman" w:eastAsia="Garamond" w:hAnsi="Times New Roman" w:cs="Times New Roman"/>
          <w:sz w:val="24"/>
          <w:szCs w:val="24"/>
        </w:rPr>
      </w:pPr>
    </w:p>
    <w:p w14:paraId="6258271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B721AA">
        <w:rPr>
          <w:rFonts w:ascii="Times New Roman" w:eastAsia="Garamond" w:hAnsi="Times New Roman" w:cs="Times New Roman"/>
          <w:sz w:val="24"/>
          <w:szCs w:val="24"/>
        </w:rPr>
        <w:t>56</w:t>
      </w:r>
      <w:r w:rsidRPr="00212CC3">
        <w:rPr>
          <w:rFonts w:ascii="Times New Roman" w:eastAsia="Garamond" w:hAnsi="Times New Roman" w:cs="Times New Roman"/>
          <w:sz w:val="24"/>
          <w:szCs w:val="24"/>
        </w:rPr>
        <w:t xml:space="preserve"> shows the summary of the responses (%) by the respondents from Bauchi who participated in the interview exercise. The Table summarizes Table 2.</w:t>
      </w:r>
      <w:r w:rsidR="00B721AA">
        <w:rPr>
          <w:rFonts w:ascii="Times New Roman" w:eastAsia="Garamond" w:hAnsi="Times New Roman" w:cs="Times New Roman"/>
          <w:sz w:val="24"/>
          <w:szCs w:val="24"/>
        </w:rPr>
        <w:t>56</w:t>
      </w:r>
      <w:r w:rsidRPr="00212CC3">
        <w:rPr>
          <w:rFonts w:ascii="Times New Roman" w:eastAsia="Garamond" w:hAnsi="Times New Roman" w:cs="Times New Roman"/>
          <w:sz w:val="24"/>
          <w:szCs w:val="24"/>
        </w:rPr>
        <w:t xml:space="preserve"> above. </w:t>
      </w:r>
    </w:p>
    <w:p w14:paraId="6AE06E4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EF3913B"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1174C97"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5E213A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D17A1A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EA0D31E"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ACFE4C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487F5E4"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2EF0F8C8"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78</w:t>
      </w:r>
      <w:r w:rsidRPr="00212CC3">
        <w:rPr>
          <w:rFonts w:ascii="Times New Roman" w:eastAsia="Garamond" w:hAnsi="Times New Roman" w:cs="Times New Roman"/>
          <w:sz w:val="24"/>
          <w:szCs w:val="24"/>
        </w:rPr>
        <w:t>. Responses (%) on the General Concepts of IE vis-a-via SNE (Bauchi State)</w:t>
      </w:r>
    </w:p>
    <w:tbl>
      <w:tblPr>
        <w:tblStyle w:val="affffd"/>
        <w:tblW w:w="10970" w:type="dxa"/>
        <w:tblLayout w:type="fixed"/>
        <w:tblLook w:val="0400" w:firstRow="0" w:lastRow="0" w:firstColumn="0" w:lastColumn="0" w:noHBand="0" w:noVBand="1"/>
      </w:tblPr>
      <w:tblGrid>
        <w:gridCol w:w="2010"/>
        <w:gridCol w:w="2520"/>
        <w:gridCol w:w="2280"/>
        <w:gridCol w:w="2100"/>
        <w:gridCol w:w="2060"/>
      </w:tblGrid>
      <w:tr w:rsidR="002A4863" w:rsidRPr="00212CC3" w14:paraId="74F7CED6" w14:textId="77777777">
        <w:trPr>
          <w:trHeight w:val="300"/>
        </w:trPr>
        <w:tc>
          <w:tcPr>
            <w:tcW w:w="2010" w:type="dxa"/>
            <w:tcBorders>
              <w:top w:val="nil"/>
              <w:left w:val="nil"/>
              <w:bottom w:val="nil"/>
              <w:right w:val="nil"/>
            </w:tcBorders>
            <w:shd w:val="clear" w:color="auto" w:fill="auto"/>
          </w:tcPr>
          <w:p w14:paraId="6D84D909"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STATEMENT</w:t>
            </w:r>
          </w:p>
        </w:tc>
        <w:tc>
          <w:tcPr>
            <w:tcW w:w="2520" w:type="dxa"/>
            <w:tcBorders>
              <w:top w:val="nil"/>
              <w:left w:val="nil"/>
              <w:bottom w:val="nil"/>
              <w:right w:val="nil"/>
            </w:tcBorders>
            <w:shd w:val="clear" w:color="auto" w:fill="auto"/>
          </w:tcPr>
          <w:p w14:paraId="1C8719F2"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05FB0D25"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Excellently Well</w:t>
            </w:r>
          </w:p>
        </w:tc>
        <w:tc>
          <w:tcPr>
            <w:tcW w:w="2280" w:type="dxa"/>
            <w:tcBorders>
              <w:top w:val="nil"/>
              <w:left w:val="nil"/>
              <w:bottom w:val="nil"/>
              <w:right w:val="nil"/>
            </w:tcBorders>
            <w:shd w:val="clear" w:color="auto" w:fill="auto"/>
          </w:tcPr>
          <w:p w14:paraId="0B33E8B6"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61733E4B"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Well Enough</w:t>
            </w:r>
          </w:p>
        </w:tc>
        <w:tc>
          <w:tcPr>
            <w:tcW w:w="2100" w:type="dxa"/>
            <w:tcBorders>
              <w:top w:val="nil"/>
              <w:left w:val="nil"/>
              <w:bottom w:val="nil"/>
              <w:right w:val="nil"/>
            </w:tcBorders>
            <w:shd w:val="clear" w:color="auto" w:fill="auto"/>
          </w:tcPr>
          <w:p w14:paraId="1D29BB95"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650E1207"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Partly Well</w:t>
            </w:r>
          </w:p>
        </w:tc>
        <w:tc>
          <w:tcPr>
            <w:tcW w:w="2060" w:type="dxa"/>
            <w:tcBorders>
              <w:top w:val="nil"/>
              <w:left w:val="nil"/>
              <w:bottom w:val="nil"/>
              <w:right w:val="nil"/>
            </w:tcBorders>
            <w:shd w:val="clear" w:color="auto" w:fill="auto"/>
          </w:tcPr>
          <w:p w14:paraId="67D67AA5"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 xml:space="preserve">Response: </w:t>
            </w:r>
          </w:p>
          <w:p w14:paraId="2A2BFF8F" w14:textId="77777777" w:rsidR="002A4863" w:rsidRPr="00212CC3" w:rsidRDefault="00000000" w:rsidP="00212CC3">
            <w:pPr>
              <w:spacing w:after="0" w:line="360" w:lineRule="auto"/>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FF0000"/>
                <w:sz w:val="24"/>
                <w:szCs w:val="24"/>
              </w:rPr>
              <w:t>Not At All</w:t>
            </w:r>
          </w:p>
        </w:tc>
      </w:tr>
      <w:tr w:rsidR="002A4863" w:rsidRPr="00212CC3" w14:paraId="2B26D39A" w14:textId="77777777">
        <w:trPr>
          <w:trHeight w:val="300"/>
        </w:trPr>
        <w:tc>
          <w:tcPr>
            <w:tcW w:w="2010" w:type="dxa"/>
            <w:tcBorders>
              <w:top w:val="nil"/>
              <w:left w:val="nil"/>
              <w:bottom w:val="nil"/>
              <w:right w:val="nil"/>
            </w:tcBorders>
            <w:shd w:val="clear" w:color="auto" w:fill="auto"/>
          </w:tcPr>
          <w:p w14:paraId="61C6E94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w:t>
            </w:r>
          </w:p>
        </w:tc>
        <w:tc>
          <w:tcPr>
            <w:tcW w:w="2520" w:type="dxa"/>
            <w:tcBorders>
              <w:top w:val="nil"/>
              <w:left w:val="nil"/>
              <w:bottom w:val="nil"/>
              <w:right w:val="nil"/>
            </w:tcBorders>
            <w:shd w:val="clear" w:color="auto" w:fill="auto"/>
          </w:tcPr>
          <w:p w14:paraId="26F0BE5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7CC2A5C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33.3%</w:t>
            </w:r>
          </w:p>
        </w:tc>
        <w:tc>
          <w:tcPr>
            <w:tcW w:w="2100" w:type="dxa"/>
            <w:tcBorders>
              <w:top w:val="nil"/>
              <w:left w:val="nil"/>
              <w:bottom w:val="nil"/>
              <w:right w:val="nil"/>
            </w:tcBorders>
            <w:shd w:val="clear" w:color="auto" w:fill="auto"/>
          </w:tcPr>
          <w:p w14:paraId="525EE0D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80%</w:t>
            </w:r>
          </w:p>
        </w:tc>
        <w:tc>
          <w:tcPr>
            <w:tcW w:w="2060" w:type="dxa"/>
            <w:tcBorders>
              <w:top w:val="nil"/>
              <w:left w:val="nil"/>
              <w:bottom w:val="nil"/>
              <w:right w:val="nil"/>
            </w:tcBorders>
            <w:shd w:val="clear" w:color="auto" w:fill="auto"/>
          </w:tcPr>
          <w:p w14:paraId="1CE57E3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r>
      <w:tr w:rsidR="002A4863" w:rsidRPr="00212CC3" w14:paraId="220D6CF8" w14:textId="77777777">
        <w:trPr>
          <w:trHeight w:val="300"/>
        </w:trPr>
        <w:tc>
          <w:tcPr>
            <w:tcW w:w="2010" w:type="dxa"/>
            <w:tcBorders>
              <w:top w:val="nil"/>
              <w:left w:val="nil"/>
              <w:bottom w:val="nil"/>
              <w:right w:val="nil"/>
            </w:tcBorders>
            <w:shd w:val="clear" w:color="auto" w:fill="auto"/>
          </w:tcPr>
          <w:p w14:paraId="0B907E7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2</w:t>
            </w:r>
          </w:p>
        </w:tc>
        <w:tc>
          <w:tcPr>
            <w:tcW w:w="2520" w:type="dxa"/>
            <w:tcBorders>
              <w:top w:val="nil"/>
              <w:left w:val="nil"/>
              <w:bottom w:val="nil"/>
              <w:right w:val="nil"/>
            </w:tcBorders>
            <w:shd w:val="clear" w:color="auto" w:fill="auto"/>
          </w:tcPr>
          <w:p w14:paraId="41501B3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3931804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2100" w:type="dxa"/>
            <w:tcBorders>
              <w:top w:val="nil"/>
              <w:left w:val="nil"/>
              <w:bottom w:val="nil"/>
              <w:right w:val="nil"/>
            </w:tcBorders>
            <w:shd w:val="clear" w:color="auto" w:fill="auto"/>
          </w:tcPr>
          <w:p w14:paraId="3B12CF1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80%</w:t>
            </w:r>
          </w:p>
        </w:tc>
        <w:tc>
          <w:tcPr>
            <w:tcW w:w="2060" w:type="dxa"/>
            <w:tcBorders>
              <w:top w:val="nil"/>
              <w:left w:val="nil"/>
              <w:bottom w:val="nil"/>
              <w:right w:val="nil"/>
            </w:tcBorders>
            <w:shd w:val="clear" w:color="auto" w:fill="auto"/>
          </w:tcPr>
          <w:p w14:paraId="5B9FF1D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13.3%</w:t>
            </w:r>
          </w:p>
        </w:tc>
      </w:tr>
      <w:tr w:rsidR="002A4863" w:rsidRPr="00212CC3" w14:paraId="538E2743" w14:textId="77777777">
        <w:trPr>
          <w:trHeight w:val="300"/>
        </w:trPr>
        <w:tc>
          <w:tcPr>
            <w:tcW w:w="2010" w:type="dxa"/>
            <w:tcBorders>
              <w:top w:val="nil"/>
              <w:left w:val="nil"/>
              <w:bottom w:val="nil"/>
              <w:right w:val="nil"/>
            </w:tcBorders>
            <w:shd w:val="clear" w:color="auto" w:fill="auto"/>
          </w:tcPr>
          <w:p w14:paraId="781A31D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3</w:t>
            </w:r>
          </w:p>
        </w:tc>
        <w:tc>
          <w:tcPr>
            <w:tcW w:w="2520" w:type="dxa"/>
            <w:tcBorders>
              <w:top w:val="nil"/>
              <w:left w:val="nil"/>
              <w:bottom w:val="nil"/>
              <w:right w:val="nil"/>
            </w:tcBorders>
            <w:shd w:val="clear" w:color="auto" w:fill="auto"/>
          </w:tcPr>
          <w:p w14:paraId="1FF71DD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663F6F3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13.3%</w:t>
            </w:r>
          </w:p>
        </w:tc>
        <w:tc>
          <w:tcPr>
            <w:tcW w:w="2100" w:type="dxa"/>
            <w:tcBorders>
              <w:top w:val="nil"/>
              <w:left w:val="nil"/>
              <w:bottom w:val="nil"/>
              <w:right w:val="nil"/>
            </w:tcBorders>
            <w:shd w:val="clear" w:color="auto" w:fill="auto"/>
          </w:tcPr>
          <w:p w14:paraId="2A9B0CE4"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66.7%</w:t>
            </w:r>
          </w:p>
        </w:tc>
        <w:tc>
          <w:tcPr>
            <w:tcW w:w="2060" w:type="dxa"/>
            <w:tcBorders>
              <w:top w:val="nil"/>
              <w:left w:val="nil"/>
              <w:bottom w:val="nil"/>
              <w:right w:val="nil"/>
            </w:tcBorders>
            <w:shd w:val="clear" w:color="auto" w:fill="auto"/>
          </w:tcPr>
          <w:p w14:paraId="194A543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20%</w:t>
            </w:r>
          </w:p>
        </w:tc>
      </w:tr>
      <w:tr w:rsidR="002A4863" w:rsidRPr="00212CC3" w14:paraId="5B7B2916" w14:textId="77777777">
        <w:trPr>
          <w:trHeight w:val="300"/>
        </w:trPr>
        <w:tc>
          <w:tcPr>
            <w:tcW w:w="2010" w:type="dxa"/>
            <w:tcBorders>
              <w:top w:val="nil"/>
              <w:left w:val="nil"/>
              <w:bottom w:val="nil"/>
              <w:right w:val="nil"/>
            </w:tcBorders>
            <w:shd w:val="clear" w:color="auto" w:fill="auto"/>
          </w:tcPr>
          <w:p w14:paraId="0F85084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Statement 4 </w:t>
            </w:r>
          </w:p>
        </w:tc>
        <w:tc>
          <w:tcPr>
            <w:tcW w:w="2520" w:type="dxa"/>
            <w:tcBorders>
              <w:top w:val="nil"/>
              <w:left w:val="nil"/>
              <w:bottom w:val="nil"/>
              <w:right w:val="nil"/>
            </w:tcBorders>
            <w:shd w:val="clear" w:color="auto" w:fill="auto"/>
          </w:tcPr>
          <w:p w14:paraId="7D9BB54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5986600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2100" w:type="dxa"/>
            <w:tcBorders>
              <w:top w:val="nil"/>
              <w:left w:val="nil"/>
              <w:bottom w:val="nil"/>
              <w:right w:val="nil"/>
            </w:tcBorders>
            <w:shd w:val="clear" w:color="auto" w:fill="auto"/>
          </w:tcPr>
          <w:p w14:paraId="131FA4E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2060" w:type="dxa"/>
            <w:tcBorders>
              <w:top w:val="nil"/>
              <w:left w:val="nil"/>
              <w:bottom w:val="nil"/>
              <w:right w:val="nil"/>
            </w:tcBorders>
            <w:shd w:val="clear" w:color="auto" w:fill="auto"/>
          </w:tcPr>
          <w:p w14:paraId="4006AF2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86.7%</w:t>
            </w:r>
          </w:p>
        </w:tc>
      </w:tr>
      <w:tr w:rsidR="002A4863" w:rsidRPr="00212CC3" w14:paraId="679C3B9B" w14:textId="77777777">
        <w:trPr>
          <w:trHeight w:val="300"/>
        </w:trPr>
        <w:tc>
          <w:tcPr>
            <w:tcW w:w="2010" w:type="dxa"/>
            <w:tcBorders>
              <w:top w:val="nil"/>
              <w:left w:val="nil"/>
              <w:bottom w:val="nil"/>
              <w:right w:val="nil"/>
            </w:tcBorders>
            <w:shd w:val="clear" w:color="auto" w:fill="auto"/>
          </w:tcPr>
          <w:p w14:paraId="1EE425B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Statement 5</w:t>
            </w:r>
          </w:p>
        </w:tc>
        <w:tc>
          <w:tcPr>
            <w:tcW w:w="2520" w:type="dxa"/>
            <w:tcBorders>
              <w:top w:val="nil"/>
              <w:left w:val="nil"/>
              <w:bottom w:val="nil"/>
              <w:right w:val="nil"/>
            </w:tcBorders>
            <w:shd w:val="clear" w:color="auto" w:fill="auto"/>
          </w:tcPr>
          <w:p w14:paraId="318850A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5589CDD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2100" w:type="dxa"/>
            <w:tcBorders>
              <w:top w:val="nil"/>
              <w:left w:val="nil"/>
              <w:bottom w:val="nil"/>
              <w:right w:val="nil"/>
            </w:tcBorders>
            <w:shd w:val="clear" w:color="auto" w:fill="auto"/>
          </w:tcPr>
          <w:p w14:paraId="22AB528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20%</w:t>
            </w:r>
          </w:p>
        </w:tc>
        <w:tc>
          <w:tcPr>
            <w:tcW w:w="2060" w:type="dxa"/>
            <w:tcBorders>
              <w:top w:val="nil"/>
              <w:left w:val="nil"/>
              <w:bottom w:val="nil"/>
              <w:right w:val="nil"/>
            </w:tcBorders>
            <w:shd w:val="clear" w:color="auto" w:fill="auto"/>
          </w:tcPr>
          <w:p w14:paraId="218ADF1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73.3%</w:t>
            </w:r>
          </w:p>
        </w:tc>
      </w:tr>
      <w:tr w:rsidR="002A4863" w:rsidRPr="00212CC3" w14:paraId="46B3BC0E" w14:textId="77777777">
        <w:trPr>
          <w:trHeight w:val="300"/>
        </w:trPr>
        <w:tc>
          <w:tcPr>
            <w:tcW w:w="2010" w:type="dxa"/>
            <w:tcBorders>
              <w:top w:val="nil"/>
              <w:left w:val="nil"/>
              <w:bottom w:val="nil"/>
              <w:right w:val="nil"/>
            </w:tcBorders>
            <w:shd w:val="clear" w:color="auto" w:fill="auto"/>
          </w:tcPr>
          <w:p w14:paraId="6FA79E7E"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6</w:t>
            </w:r>
          </w:p>
        </w:tc>
        <w:tc>
          <w:tcPr>
            <w:tcW w:w="2520" w:type="dxa"/>
            <w:tcBorders>
              <w:top w:val="nil"/>
              <w:left w:val="nil"/>
              <w:bottom w:val="nil"/>
              <w:right w:val="nil"/>
            </w:tcBorders>
            <w:shd w:val="clear" w:color="auto" w:fill="auto"/>
          </w:tcPr>
          <w:p w14:paraId="0C784B4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2280" w:type="dxa"/>
            <w:tcBorders>
              <w:top w:val="nil"/>
              <w:left w:val="nil"/>
              <w:bottom w:val="nil"/>
              <w:right w:val="nil"/>
            </w:tcBorders>
            <w:shd w:val="clear" w:color="auto" w:fill="auto"/>
          </w:tcPr>
          <w:p w14:paraId="7DEC8DE0"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13.3%</w:t>
            </w:r>
          </w:p>
        </w:tc>
        <w:tc>
          <w:tcPr>
            <w:tcW w:w="2100" w:type="dxa"/>
            <w:tcBorders>
              <w:top w:val="nil"/>
              <w:left w:val="nil"/>
              <w:bottom w:val="nil"/>
              <w:right w:val="nil"/>
            </w:tcBorders>
            <w:shd w:val="clear" w:color="auto" w:fill="auto"/>
          </w:tcPr>
          <w:p w14:paraId="770BB53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66.7%</w:t>
            </w:r>
          </w:p>
        </w:tc>
        <w:tc>
          <w:tcPr>
            <w:tcW w:w="2060" w:type="dxa"/>
            <w:tcBorders>
              <w:top w:val="nil"/>
              <w:left w:val="nil"/>
              <w:bottom w:val="nil"/>
              <w:right w:val="nil"/>
            </w:tcBorders>
            <w:shd w:val="clear" w:color="auto" w:fill="auto"/>
          </w:tcPr>
          <w:p w14:paraId="1734267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13.3%</w:t>
            </w:r>
          </w:p>
        </w:tc>
      </w:tr>
      <w:tr w:rsidR="002A4863" w:rsidRPr="00212CC3" w14:paraId="0DEAA154" w14:textId="77777777">
        <w:trPr>
          <w:trHeight w:val="300"/>
        </w:trPr>
        <w:tc>
          <w:tcPr>
            <w:tcW w:w="2010" w:type="dxa"/>
            <w:tcBorders>
              <w:top w:val="nil"/>
              <w:left w:val="nil"/>
              <w:bottom w:val="nil"/>
              <w:right w:val="nil"/>
            </w:tcBorders>
            <w:shd w:val="clear" w:color="auto" w:fill="auto"/>
          </w:tcPr>
          <w:p w14:paraId="78423A5A"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7</w:t>
            </w:r>
          </w:p>
        </w:tc>
        <w:tc>
          <w:tcPr>
            <w:tcW w:w="2520" w:type="dxa"/>
            <w:tcBorders>
              <w:top w:val="nil"/>
              <w:left w:val="nil"/>
              <w:bottom w:val="nil"/>
              <w:right w:val="nil"/>
            </w:tcBorders>
            <w:shd w:val="clear" w:color="auto" w:fill="auto"/>
          </w:tcPr>
          <w:p w14:paraId="1FC583A9"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2280" w:type="dxa"/>
            <w:tcBorders>
              <w:top w:val="nil"/>
              <w:left w:val="nil"/>
              <w:bottom w:val="nil"/>
              <w:right w:val="nil"/>
            </w:tcBorders>
            <w:shd w:val="clear" w:color="auto" w:fill="auto"/>
          </w:tcPr>
          <w:p w14:paraId="7758B2B3"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13.3%</w:t>
            </w:r>
          </w:p>
        </w:tc>
        <w:tc>
          <w:tcPr>
            <w:tcW w:w="2100" w:type="dxa"/>
            <w:tcBorders>
              <w:top w:val="nil"/>
              <w:left w:val="nil"/>
              <w:bottom w:val="nil"/>
              <w:right w:val="nil"/>
            </w:tcBorders>
            <w:shd w:val="clear" w:color="auto" w:fill="auto"/>
          </w:tcPr>
          <w:p w14:paraId="20CC61B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46.7%</w:t>
            </w:r>
          </w:p>
        </w:tc>
        <w:tc>
          <w:tcPr>
            <w:tcW w:w="2060" w:type="dxa"/>
            <w:tcBorders>
              <w:top w:val="nil"/>
              <w:left w:val="nil"/>
              <w:bottom w:val="nil"/>
              <w:right w:val="nil"/>
            </w:tcBorders>
            <w:shd w:val="clear" w:color="auto" w:fill="auto"/>
          </w:tcPr>
          <w:p w14:paraId="5BCE219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33.3%</w:t>
            </w:r>
          </w:p>
        </w:tc>
      </w:tr>
      <w:tr w:rsidR="002A4863" w:rsidRPr="00212CC3" w14:paraId="47EB489E" w14:textId="77777777">
        <w:trPr>
          <w:trHeight w:val="300"/>
        </w:trPr>
        <w:tc>
          <w:tcPr>
            <w:tcW w:w="2010" w:type="dxa"/>
            <w:tcBorders>
              <w:top w:val="nil"/>
              <w:left w:val="nil"/>
              <w:bottom w:val="nil"/>
              <w:right w:val="nil"/>
            </w:tcBorders>
            <w:shd w:val="clear" w:color="auto" w:fill="auto"/>
          </w:tcPr>
          <w:p w14:paraId="7D3BCB55"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8</w:t>
            </w:r>
          </w:p>
        </w:tc>
        <w:tc>
          <w:tcPr>
            <w:tcW w:w="2520" w:type="dxa"/>
            <w:tcBorders>
              <w:top w:val="nil"/>
              <w:left w:val="nil"/>
              <w:bottom w:val="nil"/>
              <w:right w:val="nil"/>
            </w:tcBorders>
            <w:shd w:val="clear" w:color="auto" w:fill="auto"/>
          </w:tcPr>
          <w:p w14:paraId="79F48871"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35234DF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13.3%</w:t>
            </w:r>
          </w:p>
        </w:tc>
        <w:tc>
          <w:tcPr>
            <w:tcW w:w="2100" w:type="dxa"/>
            <w:tcBorders>
              <w:top w:val="nil"/>
              <w:left w:val="nil"/>
              <w:bottom w:val="nil"/>
              <w:right w:val="nil"/>
            </w:tcBorders>
            <w:shd w:val="clear" w:color="auto" w:fill="auto"/>
          </w:tcPr>
          <w:p w14:paraId="2672BA6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33.3%</w:t>
            </w:r>
          </w:p>
        </w:tc>
        <w:tc>
          <w:tcPr>
            <w:tcW w:w="2060" w:type="dxa"/>
            <w:tcBorders>
              <w:top w:val="nil"/>
              <w:left w:val="nil"/>
              <w:bottom w:val="nil"/>
              <w:right w:val="nil"/>
            </w:tcBorders>
            <w:shd w:val="clear" w:color="auto" w:fill="auto"/>
          </w:tcPr>
          <w:p w14:paraId="1A65A15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53.3%</w:t>
            </w:r>
          </w:p>
        </w:tc>
      </w:tr>
      <w:tr w:rsidR="002A4863" w:rsidRPr="00212CC3" w14:paraId="7F9F6242" w14:textId="77777777">
        <w:trPr>
          <w:trHeight w:val="300"/>
        </w:trPr>
        <w:tc>
          <w:tcPr>
            <w:tcW w:w="2010" w:type="dxa"/>
            <w:tcBorders>
              <w:top w:val="nil"/>
              <w:left w:val="nil"/>
              <w:bottom w:val="nil"/>
              <w:right w:val="nil"/>
            </w:tcBorders>
            <w:shd w:val="clear" w:color="auto" w:fill="auto"/>
          </w:tcPr>
          <w:p w14:paraId="284DB03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9</w:t>
            </w:r>
          </w:p>
        </w:tc>
        <w:tc>
          <w:tcPr>
            <w:tcW w:w="2520" w:type="dxa"/>
            <w:tcBorders>
              <w:top w:val="nil"/>
              <w:left w:val="nil"/>
              <w:bottom w:val="nil"/>
              <w:right w:val="nil"/>
            </w:tcBorders>
            <w:shd w:val="clear" w:color="auto" w:fill="auto"/>
          </w:tcPr>
          <w:p w14:paraId="476DE72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6.7%</w:t>
            </w:r>
          </w:p>
        </w:tc>
        <w:tc>
          <w:tcPr>
            <w:tcW w:w="2280" w:type="dxa"/>
            <w:tcBorders>
              <w:top w:val="nil"/>
              <w:left w:val="nil"/>
              <w:bottom w:val="nil"/>
              <w:right w:val="nil"/>
            </w:tcBorders>
            <w:shd w:val="clear" w:color="auto" w:fill="auto"/>
          </w:tcPr>
          <w:p w14:paraId="5E498D58"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60%</w:t>
            </w:r>
          </w:p>
        </w:tc>
        <w:tc>
          <w:tcPr>
            <w:tcW w:w="2100" w:type="dxa"/>
            <w:tcBorders>
              <w:top w:val="nil"/>
              <w:left w:val="nil"/>
              <w:bottom w:val="nil"/>
              <w:right w:val="nil"/>
            </w:tcBorders>
            <w:shd w:val="clear" w:color="auto" w:fill="auto"/>
          </w:tcPr>
          <w:p w14:paraId="46C0626D"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33.3%</w:t>
            </w:r>
          </w:p>
        </w:tc>
        <w:tc>
          <w:tcPr>
            <w:tcW w:w="2060" w:type="dxa"/>
            <w:tcBorders>
              <w:top w:val="nil"/>
              <w:left w:val="nil"/>
              <w:bottom w:val="nil"/>
              <w:right w:val="nil"/>
            </w:tcBorders>
            <w:shd w:val="clear" w:color="auto" w:fill="auto"/>
          </w:tcPr>
          <w:p w14:paraId="5D8CDA4B"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r>
      <w:tr w:rsidR="002A4863" w:rsidRPr="00212CC3" w14:paraId="26AEEE08" w14:textId="77777777">
        <w:trPr>
          <w:trHeight w:val="300"/>
        </w:trPr>
        <w:tc>
          <w:tcPr>
            <w:tcW w:w="2010" w:type="dxa"/>
            <w:tcBorders>
              <w:top w:val="nil"/>
              <w:left w:val="nil"/>
              <w:bottom w:val="nil"/>
              <w:right w:val="nil"/>
            </w:tcBorders>
            <w:shd w:val="clear" w:color="auto" w:fill="auto"/>
          </w:tcPr>
          <w:p w14:paraId="2089773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Statement 10</w:t>
            </w:r>
          </w:p>
        </w:tc>
        <w:tc>
          <w:tcPr>
            <w:tcW w:w="2520" w:type="dxa"/>
            <w:tcBorders>
              <w:top w:val="nil"/>
              <w:left w:val="nil"/>
              <w:bottom w:val="nil"/>
              <w:right w:val="nil"/>
            </w:tcBorders>
            <w:shd w:val="clear" w:color="auto" w:fill="auto"/>
          </w:tcPr>
          <w:p w14:paraId="54AF288F"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280" w:type="dxa"/>
            <w:tcBorders>
              <w:top w:val="nil"/>
              <w:left w:val="nil"/>
              <w:bottom w:val="nil"/>
              <w:right w:val="nil"/>
            </w:tcBorders>
            <w:shd w:val="clear" w:color="auto" w:fill="auto"/>
          </w:tcPr>
          <w:p w14:paraId="5EB3DCE6"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100" w:type="dxa"/>
            <w:tcBorders>
              <w:top w:val="nil"/>
              <w:left w:val="nil"/>
              <w:bottom w:val="nil"/>
              <w:right w:val="nil"/>
            </w:tcBorders>
            <w:shd w:val="clear" w:color="auto" w:fill="auto"/>
          </w:tcPr>
          <w:p w14:paraId="352E536C"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0%</w:t>
            </w:r>
          </w:p>
        </w:tc>
        <w:tc>
          <w:tcPr>
            <w:tcW w:w="2060" w:type="dxa"/>
            <w:tcBorders>
              <w:top w:val="nil"/>
              <w:left w:val="nil"/>
              <w:bottom w:val="nil"/>
              <w:right w:val="nil"/>
            </w:tcBorders>
            <w:shd w:val="clear" w:color="auto" w:fill="auto"/>
          </w:tcPr>
          <w:p w14:paraId="4D433757" w14:textId="77777777" w:rsidR="002A4863" w:rsidRPr="00212CC3" w:rsidRDefault="00000000" w:rsidP="00212CC3">
            <w:pP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100%</w:t>
            </w:r>
          </w:p>
        </w:tc>
      </w:tr>
    </w:tbl>
    <w:p w14:paraId="1FEE7230"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99F67A4"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2.35 presents the responses by the respondents (in %) from Bauchi State on the general concept of Inclusive Education vis-à-vis Special needs education. From this figure, about 50% of the respondents partially understand statement 1 which is referring to the general concepts of IE and none of the respondents knew the Salamanca statement and framework of action on special needs action which indicated 100% of the respondents stated that they don’t have idea on the scenario.  </w:t>
      </w:r>
    </w:p>
    <w:p w14:paraId="1357CE01"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2A86C485"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F2DF916"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1B98181"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3AA14E61" wp14:editId="5948C3B7">
            <wp:extent cx="8659258" cy="4549966"/>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4AA1A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Figure 2.35. Responses on General Concepts of IE Vs SNE (Bauchi State)</w:t>
      </w:r>
    </w:p>
    <w:p w14:paraId="3CD19012"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4E90C54D"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p>
    <w:p w14:paraId="22EDEEBF"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r w:rsidR="00B721AA">
        <w:rPr>
          <w:rFonts w:ascii="Times New Roman" w:eastAsia="Garamond" w:hAnsi="Times New Roman" w:cs="Times New Roman"/>
          <w:b/>
          <w:sz w:val="24"/>
          <w:szCs w:val="24"/>
        </w:rPr>
        <w:t>14</w:t>
      </w:r>
      <w:r w:rsidRPr="00212CC3">
        <w:rPr>
          <w:rFonts w:ascii="Times New Roman" w:eastAsia="Garamond" w:hAnsi="Times New Roman" w:cs="Times New Roman"/>
          <w:b/>
          <w:sz w:val="24"/>
          <w:szCs w:val="24"/>
        </w:rPr>
        <w:t>.</w:t>
      </w:r>
      <w:r w:rsidR="00B721AA">
        <w:rPr>
          <w:rFonts w:ascii="Times New Roman" w:eastAsia="Garamond" w:hAnsi="Times New Roman" w:cs="Times New Roman"/>
          <w:b/>
          <w:sz w:val="24"/>
          <w:szCs w:val="24"/>
        </w:rPr>
        <w:t>7</w:t>
      </w:r>
      <w:r w:rsidRPr="00212CC3">
        <w:rPr>
          <w:rFonts w:ascii="Times New Roman" w:eastAsia="Garamond" w:hAnsi="Times New Roman" w:cs="Times New Roman"/>
          <w:b/>
          <w:sz w:val="24"/>
          <w:szCs w:val="24"/>
        </w:rPr>
        <w:tab/>
        <w:t>Analysis of Barriers faced by Person with Disabilities in Learning Environment (Bauchi State)</w:t>
      </w:r>
    </w:p>
    <w:p w14:paraId="1CECCBB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B721AA">
        <w:rPr>
          <w:rFonts w:ascii="Times New Roman" w:eastAsia="Garamond" w:hAnsi="Times New Roman" w:cs="Times New Roman"/>
          <w:sz w:val="24"/>
          <w:szCs w:val="24"/>
        </w:rPr>
        <w:t>58</w:t>
      </w:r>
      <w:r w:rsidRPr="00212CC3">
        <w:rPr>
          <w:rFonts w:ascii="Times New Roman" w:eastAsia="Garamond" w:hAnsi="Times New Roman" w:cs="Times New Roman"/>
          <w:sz w:val="24"/>
          <w:szCs w:val="24"/>
        </w:rPr>
        <w:t xml:space="preserve"> presents the Analysis of barriers faced by Person with Disabilities in learning environment around Bauchi State. Each barrier was classified (a) to (e). From the Table, each option selected by the respondents has been ticked in their respective columns. In this case also, fifteen (15) respondents from Bauchi State and from learners with disabilities and other stakeholders in the State.  </w:t>
      </w:r>
    </w:p>
    <w:p w14:paraId="2A262A6F" w14:textId="77777777" w:rsidR="00AB72C9"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79</w:t>
      </w:r>
      <w:r w:rsidRPr="00212CC3">
        <w:rPr>
          <w:rFonts w:ascii="Times New Roman" w:eastAsia="Garamond" w:hAnsi="Times New Roman" w:cs="Times New Roman"/>
          <w:sz w:val="24"/>
          <w:szCs w:val="24"/>
        </w:rPr>
        <w:t xml:space="preserve">. Analysis of barriers faced by Person with Disabilities in Learning Environment </w:t>
      </w:r>
    </w:p>
    <w:p w14:paraId="6F63CBDA" w14:textId="77777777" w:rsidR="00AB72C9" w:rsidRDefault="00AB72C9" w:rsidP="00212CC3">
      <w:pPr>
        <w:spacing w:line="240" w:lineRule="auto"/>
        <w:jc w:val="both"/>
        <w:rPr>
          <w:rFonts w:ascii="Times New Roman" w:eastAsia="Garamond" w:hAnsi="Times New Roman" w:cs="Times New Roman"/>
          <w:sz w:val="24"/>
          <w:szCs w:val="24"/>
        </w:rPr>
      </w:pPr>
    </w:p>
    <w:p w14:paraId="434FD30B" w14:textId="1536B8FF"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(Bauchi State)</w:t>
      </w:r>
    </w:p>
    <w:tbl>
      <w:tblPr>
        <w:tblStyle w:val="affffe"/>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5092"/>
        <w:gridCol w:w="993"/>
        <w:gridCol w:w="992"/>
        <w:gridCol w:w="992"/>
        <w:gridCol w:w="992"/>
        <w:gridCol w:w="993"/>
      </w:tblGrid>
      <w:tr w:rsidR="002A4863" w:rsidRPr="00212CC3" w14:paraId="0C42AAB8" w14:textId="77777777">
        <w:trPr>
          <w:jc w:val="center"/>
        </w:trPr>
        <w:tc>
          <w:tcPr>
            <w:tcW w:w="573" w:type="dxa"/>
          </w:tcPr>
          <w:p w14:paraId="6860233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5092" w:type="dxa"/>
          </w:tcPr>
          <w:p w14:paraId="4B34B79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BARRIERS </w:t>
            </w:r>
          </w:p>
          <w:p w14:paraId="40752E25" w14:textId="77777777" w:rsidR="002A4863" w:rsidRPr="00212CC3" w:rsidRDefault="002A4863" w:rsidP="00212CC3">
            <w:pPr>
              <w:jc w:val="both"/>
              <w:rPr>
                <w:rFonts w:ascii="Times New Roman" w:eastAsia="Garamond" w:hAnsi="Times New Roman" w:cs="Times New Roman"/>
                <w:b/>
                <w:sz w:val="24"/>
                <w:szCs w:val="24"/>
              </w:rPr>
            </w:pPr>
          </w:p>
        </w:tc>
        <w:tc>
          <w:tcPr>
            <w:tcW w:w="993" w:type="dxa"/>
          </w:tcPr>
          <w:p w14:paraId="6A78240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w:t>
            </w:r>
          </w:p>
        </w:tc>
        <w:tc>
          <w:tcPr>
            <w:tcW w:w="992" w:type="dxa"/>
          </w:tcPr>
          <w:p w14:paraId="1E0BBBB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(b)</w:t>
            </w:r>
          </w:p>
        </w:tc>
        <w:tc>
          <w:tcPr>
            <w:tcW w:w="992" w:type="dxa"/>
          </w:tcPr>
          <w:p w14:paraId="432C859D"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w:t>
            </w:r>
          </w:p>
        </w:tc>
        <w:tc>
          <w:tcPr>
            <w:tcW w:w="992" w:type="dxa"/>
          </w:tcPr>
          <w:p w14:paraId="1E0EABB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(d)</w:t>
            </w:r>
          </w:p>
        </w:tc>
        <w:tc>
          <w:tcPr>
            <w:tcW w:w="993" w:type="dxa"/>
          </w:tcPr>
          <w:p w14:paraId="33DEFAA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w:t>
            </w:r>
          </w:p>
        </w:tc>
      </w:tr>
      <w:tr w:rsidR="002A4863" w:rsidRPr="00212CC3" w14:paraId="524823EE" w14:textId="77777777">
        <w:trPr>
          <w:jc w:val="center"/>
        </w:trPr>
        <w:tc>
          <w:tcPr>
            <w:tcW w:w="573" w:type="dxa"/>
          </w:tcPr>
          <w:p w14:paraId="749C04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092" w:type="dxa"/>
          </w:tcPr>
          <w:p w14:paraId="205FAA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Physical Barriers: </w:t>
            </w:r>
            <w:proofErr w:type="spellStart"/>
            <w:r w:rsidRPr="00212CC3">
              <w:rPr>
                <w:rFonts w:ascii="Times New Roman" w:eastAsia="Garamond" w:hAnsi="Times New Roman" w:cs="Times New Roman"/>
                <w:sz w:val="24"/>
                <w:szCs w:val="24"/>
              </w:rPr>
              <w:t>e.g</w:t>
            </w:r>
            <w:proofErr w:type="spellEnd"/>
            <w:r w:rsidRPr="00212CC3">
              <w:rPr>
                <w:rFonts w:ascii="Times New Roman" w:eastAsia="Garamond" w:hAnsi="Times New Roman" w:cs="Times New Roman"/>
                <w:sz w:val="24"/>
                <w:szCs w:val="24"/>
              </w:rPr>
              <w:t xml:space="preserve"> </w:t>
            </w:r>
          </w:p>
          <w:p w14:paraId="1115B321" w14:textId="77777777" w:rsidR="002A4863" w:rsidRPr="00212CC3" w:rsidRDefault="00000000" w:rsidP="00212CC3">
            <w:pPr>
              <w:numPr>
                <w:ilvl w:val="0"/>
                <w:numId w:val="13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Inaccessible services</w:t>
            </w:r>
          </w:p>
          <w:p w14:paraId="0885BA54" w14:textId="77777777" w:rsidR="002A4863" w:rsidRPr="00212CC3" w:rsidRDefault="00000000" w:rsidP="00212CC3">
            <w:pPr>
              <w:numPr>
                <w:ilvl w:val="0"/>
                <w:numId w:val="13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Long distances</w:t>
            </w:r>
          </w:p>
          <w:p w14:paraId="0D49EAFB" w14:textId="77777777" w:rsidR="002A4863" w:rsidRPr="00212CC3" w:rsidRDefault="00000000" w:rsidP="00212CC3">
            <w:pPr>
              <w:numPr>
                <w:ilvl w:val="0"/>
                <w:numId w:val="13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Damaged infrastructure</w:t>
            </w:r>
          </w:p>
          <w:p w14:paraId="67C85714" w14:textId="77777777" w:rsidR="002A4863" w:rsidRPr="00212CC3" w:rsidRDefault="00000000" w:rsidP="00212CC3">
            <w:pPr>
              <w:numPr>
                <w:ilvl w:val="0"/>
                <w:numId w:val="13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ramp</w:t>
            </w:r>
          </w:p>
        </w:tc>
        <w:tc>
          <w:tcPr>
            <w:tcW w:w="993" w:type="dxa"/>
          </w:tcPr>
          <w:p w14:paraId="0BC18771" w14:textId="77777777" w:rsidR="002A4863" w:rsidRPr="00212CC3" w:rsidRDefault="002A4863" w:rsidP="00212CC3">
            <w:pPr>
              <w:jc w:val="both"/>
              <w:rPr>
                <w:rFonts w:ascii="Times New Roman" w:eastAsia="Garamond" w:hAnsi="Times New Roman" w:cs="Times New Roman"/>
                <w:sz w:val="24"/>
                <w:szCs w:val="24"/>
              </w:rPr>
            </w:pPr>
          </w:p>
          <w:p w14:paraId="1A75A0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2D8C5CD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p w14:paraId="7CD36C70" w14:textId="77777777" w:rsidR="002A4863" w:rsidRPr="00212CC3" w:rsidRDefault="002A4863" w:rsidP="00212CC3">
            <w:pPr>
              <w:jc w:val="both"/>
              <w:rPr>
                <w:rFonts w:ascii="Times New Roman" w:eastAsia="Garamond" w:hAnsi="Times New Roman" w:cs="Times New Roman"/>
                <w:sz w:val="24"/>
                <w:szCs w:val="24"/>
              </w:rPr>
            </w:pPr>
          </w:p>
        </w:tc>
        <w:tc>
          <w:tcPr>
            <w:tcW w:w="992" w:type="dxa"/>
          </w:tcPr>
          <w:p w14:paraId="55F402F1" w14:textId="77777777" w:rsidR="002A4863" w:rsidRPr="00212CC3" w:rsidRDefault="002A4863" w:rsidP="00212CC3">
            <w:pPr>
              <w:jc w:val="both"/>
              <w:rPr>
                <w:rFonts w:ascii="Times New Roman" w:eastAsia="Garamond" w:hAnsi="Times New Roman" w:cs="Times New Roman"/>
                <w:sz w:val="24"/>
                <w:szCs w:val="24"/>
              </w:rPr>
            </w:pPr>
          </w:p>
          <w:p w14:paraId="0D21B3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6100D69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7835B8AB" w14:textId="77777777" w:rsidR="002A4863" w:rsidRPr="00212CC3" w:rsidRDefault="002A4863" w:rsidP="00212CC3">
            <w:pPr>
              <w:jc w:val="both"/>
              <w:rPr>
                <w:rFonts w:ascii="Times New Roman" w:eastAsia="Garamond" w:hAnsi="Times New Roman" w:cs="Times New Roman"/>
                <w:sz w:val="24"/>
                <w:szCs w:val="24"/>
              </w:rPr>
            </w:pPr>
          </w:p>
          <w:p w14:paraId="3FFA79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0711F80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p w14:paraId="57654124" w14:textId="77777777" w:rsidR="002A4863" w:rsidRPr="00212CC3" w:rsidRDefault="002A4863" w:rsidP="00212CC3">
            <w:pPr>
              <w:jc w:val="both"/>
              <w:rPr>
                <w:rFonts w:ascii="Times New Roman" w:eastAsia="Garamond" w:hAnsi="Times New Roman" w:cs="Times New Roman"/>
                <w:sz w:val="24"/>
                <w:szCs w:val="24"/>
              </w:rPr>
            </w:pPr>
          </w:p>
        </w:tc>
        <w:tc>
          <w:tcPr>
            <w:tcW w:w="992" w:type="dxa"/>
          </w:tcPr>
          <w:p w14:paraId="6280F40B" w14:textId="77777777" w:rsidR="002A4863" w:rsidRPr="00212CC3" w:rsidRDefault="002A4863" w:rsidP="00212CC3">
            <w:pPr>
              <w:jc w:val="both"/>
              <w:rPr>
                <w:rFonts w:ascii="Times New Roman" w:eastAsia="Garamond" w:hAnsi="Times New Roman" w:cs="Times New Roman"/>
                <w:sz w:val="24"/>
                <w:szCs w:val="24"/>
              </w:rPr>
            </w:pPr>
          </w:p>
          <w:p w14:paraId="081F2E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2F43E82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3" w:type="dxa"/>
          </w:tcPr>
          <w:p w14:paraId="5B2F007B" w14:textId="77777777" w:rsidR="002A4863" w:rsidRPr="00212CC3" w:rsidRDefault="002A4863" w:rsidP="00212CC3">
            <w:pPr>
              <w:jc w:val="both"/>
              <w:rPr>
                <w:rFonts w:ascii="Times New Roman" w:eastAsia="Garamond" w:hAnsi="Times New Roman" w:cs="Times New Roman"/>
                <w:sz w:val="24"/>
                <w:szCs w:val="24"/>
              </w:rPr>
            </w:pPr>
          </w:p>
          <w:p w14:paraId="35324B5F" w14:textId="77777777" w:rsidR="002A4863" w:rsidRPr="00212CC3" w:rsidRDefault="002A4863" w:rsidP="00212CC3">
            <w:pPr>
              <w:jc w:val="both"/>
              <w:rPr>
                <w:rFonts w:ascii="Times New Roman" w:eastAsia="Garamond" w:hAnsi="Times New Roman" w:cs="Times New Roman"/>
                <w:sz w:val="24"/>
                <w:szCs w:val="24"/>
              </w:rPr>
            </w:pPr>
          </w:p>
          <w:p w14:paraId="6582496F" w14:textId="77777777" w:rsidR="002A4863" w:rsidRPr="00212CC3" w:rsidRDefault="002A4863" w:rsidP="00212CC3">
            <w:pPr>
              <w:numPr>
                <w:ilvl w:val="0"/>
                <w:numId w:val="12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6543969E" w14:textId="77777777">
        <w:trPr>
          <w:jc w:val="center"/>
        </w:trPr>
        <w:tc>
          <w:tcPr>
            <w:tcW w:w="573" w:type="dxa"/>
          </w:tcPr>
          <w:p w14:paraId="34973DE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5092" w:type="dxa"/>
          </w:tcPr>
          <w:p w14:paraId="292F661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Institutional Barriers: </w:t>
            </w:r>
            <w:proofErr w:type="spellStart"/>
            <w:r w:rsidRPr="00212CC3">
              <w:rPr>
                <w:rFonts w:ascii="Times New Roman" w:eastAsia="Garamond" w:hAnsi="Times New Roman" w:cs="Times New Roman"/>
                <w:sz w:val="24"/>
                <w:szCs w:val="24"/>
              </w:rPr>
              <w:t>e.g</w:t>
            </w:r>
            <w:proofErr w:type="spellEnd"/>
            <w:r w:rsidRPr="00212CC3">
              <w:rPr>
                <w:rFonts w:ascii="Times New Roman" w:eastAsia="Garamond" w:hAnsi="Times New Roman" w:cs="Times New Roman"/>
                <w:sz w:val="24"/>
                <w:szCs w:val="24"/>
              </w:rPr>
              <w:t xml:space="preserve"> </w:t>
            </w:r>
          </w:p>
          <w:p w14:paraId="1A6D6F82" w14:textId="77777777" w:rsidR="002A4863" w:rsidRPr="00212CC3" w:rsidRDefault="00000000" w:rsidP="00212CC3">
            <w:pPr>
              <w:numPr>
                <w:ilvl w:val="0"/>
                <w:numId w:val="15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Limited availability of services,</w:t>
            </w:r>
          </w:p>
          <w:p w14:paraId="735B8333" w14:textId="77777777" w:rsidR="002A4863" w:rsidRPr="00212CC3" w:rsidRDefault="00000000" w:rsidP="00212CC3">
            <w:pPr>
              <w:numPr>
                <w:ilvl w:val="0"/>
                <w:numId w:val="15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Limited technical capacity/training of service providers</w:t>
            </w:r>
          </w:p>
          <w:p w14:paraId="18C5257B" w14:textId="77777777" w:rsidR="002A4863" w:rsidRPr="00212CC3" w:rsidRDefault="00000000" w:rsidP="00212CC3">
            <w:pPr>
              <w:numPr>
                <w:ilvl w:val="0"/>
                <w:numId w:val="15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Policies and curriculum</w:t>
            </w:r>
          </w:p>
          <w:p w14:paraId="5E3B8D2A" w14:textId="77777777" w:rsidR="002A4863" w:rsidRPr="00212CC3" w:rsidRDefault="00000000" w:rsidP="00212CC3">
            <w:pPr>
              <w:numPr>
                <w:ilvl w:val="0"/>
                <w:numId w:val="15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Funding</w:t>
            </w:r>
          </w:p>
        </w:tc>
        <w:tc>
          <w:tcPr>
            <w:tcW w:w="993" w:type="dxa"/>
          </w:tcPr>
          <w:p w14:paraId="2DA367EA" w14:textId="77777777" w:rsidR="002A4863" w:rsidRPr="00212CC3" w:rsidRDefault="002A4863" w:rsidP="00212CC3">
            <w:pPr>
              <w:jc w:val="both"/>
              <w:rPr>
                <w:rFonts w:ascii="Times New Roman" w:eastAsia="Garamond" w:hAnsi="Times New Roman" w:cs="Times New Roman"/>
                <w:sz w:val="24"/>
                <w:szCs w:val="24"/>
              </w:rPr>
            </w:pPr>
          </w:p>
          <w:p w14:paraId="70D645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6741132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4689A4A7" w14:textId="77777777" w:rsidR="002A4863" w:rsidRPr="00212CC3" w:rsidRDefault="002A4863" w:rsidP="00212CC3">
            <w:pPr>
              <w:jc w:val="both"/>
              <w:rPr>
                <w:rFonts w:ascii="Times New Roman" w:eastAsia="Garamond" w:hAnsi="Times New Roman" w:cs="Times New Roman"/>
                <w:sz w:val="24"/>
                <w:szCs w:val="24"/>
              </w:rPr>
            </w:pPr>
          </w:p>
          <w:p w14:paraId="297E65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7106AAE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27D6DCEC" w14:textId="77777777" w:rsidR="002A4863" w:rsidRPr="00212CC3" w:rsidRDefault="002A4863" w:rsidP="00212CC3">
            <w:pPr>
              <w:jc w:val="both"/>
              <w:rPr>
                <w:rFonts w:ascii="Times New Roman" w:eastAsia="Garamond" w:hAnsi="Times New Roman" w:cs="Times New Roman"/>
                <w:sz w:val="24"/>
                <w:szCs w:val="24"/>
              </w:rPr>
            </w:pPr>
          </w:p>
          <w:p w14:paraId="78E6196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2E68A1A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7F0EC14F" w14:textId="77777777" w:rsidR="002A4863" w:rsidRPr="00212CC3" w:rsidRDefault="002A4863" w:rsidP="00212CC3">
            <w:pPr>
              <w:jc w:val="both"/>
              <w:rPr>
                <w:rFonts w:ascii="Times New Roman" w:eastAsia="Garamond" w:hAnsi="Times New Roman" w:cs="Times New Roman"/>
                <w:sz w:val="24"/>
                <w:szCs w:val="24"/>
              </w:rPr>
            </w:pPr>
          </w:p>
          <w:p w14:paraId="741AE9A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4781E8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3" w:type="dxa"/>
          </w:tcPr>
          <w:p w14:paraId="5DBFAD0A" w14:textId="77777777" w:rsidR="002A4863" w:rsidRPr="00212CC3" w:rsidRDefault="002A4863" w:rsidP="00212CC3">
            <w:pPr>
              <w:jc w:val="both"/>
              <w:rPr>
                <w:rFonts w:ascii="Times New Roman" w:eastAsia="Garamond" w:hAnsi="Times New Roman" w:cs="Times New Roman"/>
                <w:sz w:val="24"/>
                <w:szCs w:val="24"/>
              </w:rPr>
            </w:pPr>
          </w:p>
          <w:p w14:paraId="1D5E3EFD" w14:textId="77777777" w:rsidR="002A4863" w:rsidRPr="00212CC3" w:rsidRDefault="002A4863" w:rsidP="00212CC3">
            <w:pPr>
              <w:jc w:val="both"/>
              <w:rPr>
                <w:rFonts w:ascii="Times New Roman" w:eastAsia="Garamond" w:hAnsi="Times New Roman" w:cs="Times New Roman"/>
                <w:sz w:val="24"/>
                <w:szCs w:val="24"/>
              </w:rPr>
            </w:pPr>
          </w:p>
          <w:p w14:paraId="43A32808" w14:textId="77777777" w:rsidR="002A4863" w:rsidRPr="00212CC3" w:rsidRDefault="002A4863" w:rsidP="00212CC3">
            <w:pPr>
              <w:numPr>
                <w:ilvl w:val="0"/>
                <w:numId w:val="13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4EDEA6C5" w14:textId="77777777">
        <w:trPr>
          <w:jc w:val="center"/>
        </w:trPr>
        <w:tc>
          <w:tcPr>
            <w:tcW w:w="573" w:type="dxa"/>
          </w:tcPr>
          <w:p w14:paraId="6CF611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5092" w:type="dxa"/>
          </w:tcPr>
          <w:p w14:paraId="3716B11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Attitudes and Perceptions: e.g. </w:t>
            </w:r>
          </w:p>
          <w:p w14:paraId="7C95308C" w14:textId="77777777" w:rsidR="002A4863" w:rsidRPr="00212CC3" w:rsidRDefault="00000000" w:rsidP="00212CC3">
            <w:pPr>
              <w:numPr>
                <w:ilvl w:val="0"/>
                <w:numId w:val="15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Stigma</w:t>
            </w:r>
          </w:p>
          <w:p w14:paraId="02745F9A" w14:textId="77777777" w:rsidR="002A4863" w:rsidRPr="00212CC3" w:rsidRDefault="00000000" w:rsidP="00212CC3">
            <w:pPr>
              <w:numPr>
                <w:ilvl w:val="0"/>
                <w:numId w:val="15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Fear</w:t>
            </w:r>
          </w:p>
          <w:p w14:paraId="45844A6C" w14:textId="77777777" w:rsidR="002A4863" w:rsidRPr="00212CC3" w:rsidRDefault="00000000" w:rsidP="00212CC3">
            <w:pPr>
              <w:numPr>
                <w:ilvl w:val="0"/>
                <w:numId w:val="15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Bullying and harassment</w:t>
            </w:r>
          </w:p>
          <w:p w14:paraId="7F27E2E8" w14:textId="77777777" w:rsidR="002A4863" w:rsidRPr="00212CC3" w:rsidRDefault="00000000" w:rsidP="00212CC3">
            <w:pPr>
              <w:numPr>
                <w:ilvl w:val="0"/>
                <w:numId w:val="15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Discrimination</w:t>
            </w:r>
          </w:p>
        </w:tc>
        <w:tc>
          <w:tcPr>
            <w:tcW w:w="993" w:type="dxa"/>
          </w:tcPr>
          <w:p w14:paraId="3838CEAD" w14:textId="77777777" w:rsidR="002A4863" w:rsidRPr="00212CC3" w:rsidRDefault="002A4863" w:rsidP="00212CC3">
            <w:pPr>
              <w:jc w:val="both"/>
              <w:rPr>
                <w:rFonts w:ascii="Times New Roman" w:eastAsia="Garamond" w:hAnsi="Times New Roman" w:cs="Times New Roman"/>
                <w:sz w:val="24"/>
                <w:szCs w:val="24"/>
              </w:rPr>
            </w:pPr>
          </w:p>
          <w:p w14:paraId="765D880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7D3781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55685963" w14:textId="77777777" w:rsidR="002A4863" w:rsidRPr="00212CC3" w:rsidRDefault="002A4863" w:rsidP="00212CC3">
            <w:pPr>
              <w:jc w:val="both"/>
              <w:rPr>
                <w:rFonts w:ascii="Times New Roman" w:eastAsia="Garamond" w:hAnsi="Times New Roman" w:cs="Times New Roman"/>
                <w:sz w:val="24"/>
                <w:szCs w:val="24"/>
              </w:rPr>
            </w:pPr>
          </w:p>
          <w:p w14:paraId="1F3A12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11F38C3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(93.3% of 15)</w:t>
            </w:r>
          </w:p>
        </w:tc>
        <w:tc>
          <w:tcPr>
            <w:tcW w:w="992" w:type="dxa"/>
          </w:tcPr>
          <w:p w14:paraId="47562C10" w14:textId="77777777" w:rsidR="002A4863" w:rsidRPr="00212CC3" w:rsidRDefault="002A4863" w:rsidP="00212CC3">
            <w:pPr>
              <w:jc w:val="both"/>
              <w:rPr>
                <w:rFonts w:ascii="Times New Roman" w:eastAsia="Garamond" w:hAnsi="Times New Roman" w:cs="Times New Roman"/>
                <w:sz w:val="24"/>
                <w:szCs w:val="24"/>
              </w:rPr>
            </w:pPr>
          </w:p>
          <w:p w14:paraId="4FE529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14</w:t>
            </w:r>
          </w:p>
          <w:p w14:paraId="257F46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(93.3% of 15)</w:t>
            </w:r>
          </w:p>
        </w:tc>
        <w:tc>
          <w:tcPr>
            <w:tcW w:w="992" w:type="dxa"/>
          </w:tcPr>
          <w:p w14:paraId="1EB6D221" w14:textId="77777777" w:rsidR="002A4863" w:rsidRPr="00212CC3" w:rsidRDefault="002A4863" w:rsidP="00212CC3">
            <w:pPr>
              <w:jc w:val="both"/>
              <w:rPr>
                <w:rFonts w:ascii="Times New Roman" w:eastAsia="Garamond" w:hAnsi="Times New Roman" w:cs="Times New Roman"/>
                <w:sz w:val="24"/>
                <w:szCs w:val="24"/>
              </w:rPr>
            </w:pPr>
          </w:p>
          <w:p w14:paraId="66A7FD6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13</w:t>
            </w:r>
          </w:p>
          <w:p w14:paraId="55B121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(86.7% of 15)</w:t>
            </w:r>
          </w:p>
        </w:tc>
        <w:tc>
          <w:tcPr>
            <w:tcW w:w="993" w:type="dxa"/>
          </w:tcPr>
          <w:p w14:paraId="076C5BF9" w14:textId="77777777" w:rsidR="002A4863" w:rsidRPr="00212CC3" w:rsidRDefault="002A4863" w:rsidP="00212CC3">
            <w:pPr>
              <w:jc w:val="both"/>
              <w:rPr>
                <w:rFonts w:ascii="Times New Roman" w:eastAsia="Garamond" w:hAnsi="Times New Roman" w:cs="Times New Roman"/>
                <w:sz w:val="24"/>
                <w:szCs w:val="24"/>
              </w:rPr>
            </w:pPr>
          </w:p>
          <w:p w14:paraId="631126A3" w14:textId="77777777" w:rsidR="002A4863" w:rsidRPr="00212CC3" w:rsidRDefault="002A4863" w:rsidP="00212CC3">
            <w:pPr>
              <w:jc w:val="both"/>
              <w:rPr>
                <w:rFonts w:ascii="Times New Roman" w:eastAsia="Garamond" w:hAnsi="Times New Roman" w:cs="Times New Roman"/>
                <w:sz w:val="24"/>
                <w:szCs w:val="24"/>
              </w:rPr>
            </w:pPr>
          </w:p>
          <w:p w14:paraId="24042A7C" w14:textId="77777777" w:rsidR="002A4863" w:rsidRPr="00212CC3" w:rsidRDefault="002A4863" w:rsidP="00212CC3">
            <w:pPr>
              <w:numPr>
                <w:ilvl w:val="0"/>
                <w:numId w:val="13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p>
        </w:tc>
      </w:tr>
      <w:tr w:rsidR="002A4863" w:rsidRPr="00212CC3" w14:paraId="52D13E6A" w14:textId="77777777">
        <w:trPr>
          <w:jc w:val="center"/>
        </w:trPr>
        <w:tc>
          <w:tcPr>
            <w:tcW w:w="573" w:type="dxa"/>
          </w:tcPr>
          <w:p w14:paraId="4EB0B7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5092" w:type="dxa"/>
          </w:tcPr>
          <w:p w14:paraId="6C802ED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Communication Barriers: e.g. </w:t>
            </w:r>
          </w:p>
          <w:p w14:paraId="0C92BCAA" w14:textId="77777777" w:rsidR="002A4863" w:rsidRPr="00212CC3" w:rsidRDefault="00000000" w:rsidP="00212CC3">
            <w:pPr>
              <w:numPr>
                <w:ilvl w:val="0"/>
                <w:numId w:val="15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Assistive Technology Devices</w:t>
            </w:r>
          </w:p>
          <w:p w14:paraId="745C7A48" w14:textId="77777777" w:rsidR="002A4863" w:rsidRPr="00212CC3" w:rsidRDefault="00000000" w:rsidP="00212CC3">
            <w:pPr>
              <w:numPr>
                <w:ilvl w:val="0"/>
                <w:numId w:val="15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Brail</w:t>
            </w:r>
          </w:p>
          <w:p w14:paraId="1ACC02A9" w14:textId="77777777" w:rsidR="002A4863" w:rsidRPr="00212CC3" w:rsidRDefault="00000000" w:rsidP="00212CC3">
            <w:pPr>
              <w:numPr>
                <w:ilvl w:val="0"/>
                <w:numId w:val="15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Sign language Interpreters</w:t>
            </w:r>
          </w:p>
          <w:p w14:paraId="1F8ED374" w14:textId="77777777" w:rsidR="002A4863" w:rsidRPr="00212CC3" w:rsidRDefault="00000000" w:rsidP="00212CC3">
            <w:pPr>
              <w:numPr>
                <w:ilvl w:val="0"/>
                <w:numId w:val="15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Obstacles to access or conveying information</w:t>
            </w:r>
          </w:p>
          <w:p w14:paraId="4552DC9C" w14:textId="77777777" w:rsidR="002A4863" w:rsidRPr="00212CC3" w:rsidRDefault="00000000" w:rsidP="00212CC3">
            <w:pPr>
              <w:numPr>
                <w:ilvl w:val="0"/>
                <w:numId w:val="15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Untrained staff</w:t>
            </w:r>
          </w:p>
          <w:p w14:paraId="16E633DA" w14:textId="77777777" w:rsidR="002A4863" w:rsidRPr="00212CC3" w:rsidRDefault="002A4863" w:rsidP="00212CC3">
            <w:pPr>
              <w:jc w:val="both"/>
              <w:rPr>
                <w:rFonts w:ascii="Times New Roman" w:eastAsia="Garamond" w:hAnsi="Times New Roman" w:cs="Times New Roman"/>
                <w:sz w:val="24"/>
                <w:szCs w:val="24"/>
              </w:rPr>
            </w:pPr>
          </w:p>
        </w:tc>
        <w:tc>
          <w:tcPr>
            <w:tcW w:w="993" w:type="dxa"/>
          </w:tcPr>
          <w:p w14:paraId="185FEA3F" w14:textId="77777777" w:rsidR="002A4863" w:rsidRPr="00212CC3" w:rsidRDefault="002A4863" w:rsidP="00212CC3">
            <w:pPr>
              <w:jc w:val="both"/>
              <w:rPr>
                <w:rFonts w:ascii="Times New Roman" w:eastAsia="Garamond" w:hAnsi="Times New Roman" w:cs="Times New Roman"/>
                <w:sz w:val="24"/>
                <w:szCs w:val="24"/>
              </w:rPr>
            </w:pPr>
          </w:p>
          <w:p w14:paraId="32AA214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43CB18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616E3454" w14:textId="77777777" w:rsidR="002A4863" w:rsidRPr="00212CC3" w:rsidRDefault="002A4863" w:rsidP="00212CC3">
            <w:pPr>
              <w:jc w:val="both"/>
              <w:rPr>
                <w:rFonts w:ascii="Times New Roman" w:eastAsia="Garamond" w:hAnsi="Times New Roman" w:cs="Times New Roman"/>
                <w:sz w:val="24"/>
                <w:szCs w:val="24"/>
              </w:rPr>
            </w:pPr>
          </w:p>
          <w:p w14:paraId="5BDA55A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6213D68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2E19FF77" w14:textId="77777777" w:rsidR="002A4863" w:rsidRPr="00212CC3" w:rsidRDefault="002A4863" w:rsidP="00212CC3">
            <w:pPr>
              <w:jc w:val="both"/>
              <w:rPr>
                <w:rFonts w:ascii="Times New Roman" w:eastAsia="Garamond" w:hAnsi="Times New Roman" w:cs="Times New Roman"/>
                <w:sz w:val="24"/>
                <w:szCs w:val="24"/>
              </w:rPr>
            </w:pPr>
          </w:p>
          <w:p w14:paraId="366A4CD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271217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7C1352A8" w14:textId="77777777" w:rsidR="002A4863" w:rsidRPr="00212CC3" w:rsidRDefault="002A4863" w:rsidP="00212CC3">
            <w:pPr>
              <w:jc w:val="both"/>
              <w:rPr>
                <w:rFonts w:ascii="Times New Roman" w:eastAsia="Garamond" w:hAnsi="Times New Roman" w:cs="Times New Roman"/>
                <w:sz w:val="24"/>
                <w:szCs w:val="24"/>
              </w:rPr>
            </w:pPr>
          </w:p>
          <w:p w14:paraId="0C56F7C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7F6BA9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3" w:type="dxa"/>
          </w:tcPr>
          <w:p w14:paraId="605A9BF5" w14:textId="77777777" w:rsidR="002A4863" w:rsidRPr="00212CC3" w:rsidRDefault="002A4863" w:rsidP="00212CC3">
            <w:pPr>
              <w:jc w:val="both"/>
              <w:rPr>
                <w:rFonts w:ascii="Times New Roman" w:eastAsia="Garamond" w:hAnsi="Times New Roman" w:cs="Times New Roman"/>
                <w:sz w:val="24"/>
                <w:szCs w:val="24"/>
              </w:rPr>
            </w:pPr>
          </w:p>
          <w:p w14:paraId="0F1DF5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0B518E6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r>
      <w:tr w:rsidR="002A4863" w:rsidRPr="00212CC3" w14:paraId="4C7220FC" w14:textId="77777777">
        <w:trPr>
          <w:jc w:val="center"/>
        </w:trPr>
        <w:tc>
          <w:tcPr>
            <w:tcW w:w="573" w:type="dxa"/>
          </w:tcPr>
          <w:p w14:paraId="4054546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5092" w:type="dxa"/>
          </w:tcPr>
          <w:p w14:paraId="7E36E2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Intersectional Identities: e.g. </w:t>
            </w:r>
          </w:p>
          <w:p w14:paraId="1AA90968" w14:textId="77777777" w:rsidR="002A4863" w:rsidRPr="00212CC3" w:rsidRDefault="00000000" w:rsidP="00212CC3">
            <w:pPr>
              <w:numPr>
                <w:ilvl w:val="0"/>
                <w:numId w:val="13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Age</w:t>
            </w:r>
          </w:p>
          <w:p w14:paraId="61DA905A" w14:textId="77777777" w:rsidR="002A4863" w:rsidRPr="00212CC3" w:rsidRDefault="00000000" w:rsidP="00212CC3">
            <w:pPr>
              <w:numPr>
                <w:ilvl w:val="0"/>
                <w:numId w:val="13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Ethnicity</w:t>
            </w:r>
          </w:p>
          <w:p w14:paraId="18E0C808" w14:textId="77777777" w:rsidR="002A4863" w:rsidRPr="00212CC3" w:rsidRDefault="00000000" w:rsidP="00212CC3">
            <w:pPr>
              <w:numPr>
                <w:ilvl w:val="0"/>
                <w:numId w:val="13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Religion,</w:t>
            </w:r>
          </w:p>
          <w:p w14:paraId="02668DA3" w14:textId="77777777" w:rsidR="002A4863" w:rsidRPr="00212CC3" w:rsidRDefault="00000000" w:rsidP="00212CC3">
            <w:pPr>
              <w:numPr>
                <w:ilvl w:val="0"/>
                <w:numId w:val="13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Poverty,</w:t>
            </w:r>
          </w:p>
          <w:p w14:paraId="33545891" w14:textId="77777777" w:rsidR="002A4863" w:rsidRPr="00212CC3" w:rsidRDefault="00000000" w:rsidP="00212CC3">
            <w:pPr>
              <w:numPr>
                <w:ilvl w:val="0"/>
                <w:numId w:val="13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Gender</w:t>
            </w:r>
          </w:p>
        </w:tc>
        <w:tc>
          <w:tcPr>
            <w:tcW w:w="993" w:type="dxa"/>
          </w:tcPr>
          <w:p w14:paraId="45D68EEA" w14:textId="77777777" w:rsidR="002A4863" w:rsidRPr="00212CC3" w:rsidRDefault="002A4863" w:rsidP="00212CC3">
            <w:pPr>
              <w:jc w:val="both"/>
              <w:rPr>
                <w:rFonts w:ascii="Times New Roman" w:eastAsia="Garamond" w:hAnsi="Times New Roman" w:cs="Times New Roman"/>
                <w:sz w:val="24"/>
                <w:szCs w:val="24"/>
              </w:rPr>
            </w:pPr>
          </w:p>
          <w:p w14:paraId="533588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p w14:paraId="47C2095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(80% of 15)</w:t>
            </w:r>
          </w:p>
        </w:tc>
        <w:tc>
          <w:tcPr>
            <w:tcW w:w="992" w:type="dxa"/>
          </w:tcPr>
          <w:p w14:paraId="79EC1D19" w14:textId="77777777" w:rsidR="002A4863" w:rsidRPr="00212CC3" w:rsidRDefault="002A4863" w:rsidP="00212CC3">
            <w:pPr>
              <w:jc w:val="both"/>
              <w:rPr>
                <w:rFonts w:ascii="Times New Roman" w:eastAsia="Garamond" w:hAnsi="Times New Roman" w:cs="Times New Roman"/>
                <w:sz w:val="24"/>
                <w:szCs w:val="24"/>
              </w:rPr>
            </w:pPr>
          </w:p>
          <w:p w14:paraId="72253C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p w14:paraId="198F9EA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(73.3% of 15)</w:t>
            </w:r>
          </w:p>
        </w:tc>
        <w:tc>
          <w:tcPr>
            <w:tcW w:w="992" w:type="dxa"/>
          </w:tcPr>
          <w:p w14:paraId="35C6022C" w14:textId="77777777" w:rsidR="002A4863" w:rsidRPr="00212CC3" w:rsidRDefault="002A4863" w:rsidP="00212CC3">
            <w:pPr>
              <w:jc w:val="both"/>
              <w:rPr>
                <w:rFonts w:ascii="Times New Roman" w:eastAsia="Garamond" w:hAnsi="Times New Roman" w:cs="Times New Roman"/>
                <w:sz w:val="24"/>
                <w:szCs w:val="24"/>
              </w:rPr>
            </w:pPr>
          </w:p>
          <w:p w14:paraId="084E30D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3AB4A6A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2" w:type="dxa"/>
          </w:tcPr>
          <w:p w14:paraId="3F6A7337" w14:textId="77777777" w:rsidR="002A4863" w:rsidRPr="00212CC3" w:rsidRDefault="002A4863" w:rsidP="00212CC3">
            <w:pPr>
              <w:jc w:val="both"/>
              <w:rPr>
                <w:rFonts w:ascii="Times New Roman" w:eastAsia="Garamond" w:hAnsi="Times New Roman" w:cs="Times New Roman"/>
                <w:sz w:val="24"/>
                <w:szCs w:val="24"/>
              </w:rPr>
            </w:pPr>
          </w:p>
          <w:p w14:paraId="71D2EC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15</w:t>
            </w:r>
          </w:p>
          <w:p w14:paraId="43C058A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15)</w:t>
            </w:r>
          </w:p>
        </w:tc>
        <w:tc>
          <w:tcPr>
            <w:tcW w:w="993" w:type="dxa"/>
          </w:tcPr>
          <w:p w14:paraId="4516FE3A" w14:textId="77777777" w:rsidR="002A4863" w:rsidRPr="00212CC3" w:rsidRDefault="002A4863" w:rsidP="00212CC3">
            <w:pPr>
              <w:jc w:val="both"/>
              <w:rPr>
                <w:rFonts w:ascii="Times New Roman" w:eastAsia="Garamond" w:hAnsi="Times New Roman" w:cs="Times New Roman"/>
                <w:sz w:val="24"/>
                <w:szCs w:val="24"/>
              </w:rPr>
            </w:pPr>
          </w:p>
          <w:p w14:paraId="1E23C9F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5E06F8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15)</w:t>
            </w:r>
          </w:p>
        </w:tc>
      </w:tr>
    </w:tbl>
    <w:p w14:paraId="5168354B" w14:textId="77777777" w:rsidR="002A4863" w:rsidRPr="00212CC3" w:rsidRDefault="002A4863" w:rsidP="00212CC3">
      <w:pPr>
        <w:jc w:val="both"/>
        <w:rPr>
          <w:rFonts w:ascii="Times New Roman" w:eastAsia="Garamond" w:hAnsi="Times New Roman" w:cs="Times New Roman"/>
          <w:sz w:val="24"/>
          <w:szCs w:val="24"/>
        </w:rPr>
      </w:pPr>
    </w:p>
    <w:p w14:paraId="25D15E9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Figure 2.36 present the histogram on data analysis with regard to the barriers faced by Person with Disabilities in learning environment around Bauchi State. We have 15 respondents in this section </w:t>
      </w:r>
      <w:r w:rsidRPr="00212CC3">
        <w:rPr>
          <w:rFonts w:ascii="Times New Roman" w:eastAsia="Garamond" w:hAnsi="Times New Roman" w:cs="Times New Roman"/>
          <w:sz w:val="24"/>
          <w:szCs w:val="24"/>
        </w:rPr>
        <w:lastRenderedPageBreak/>
        <w:t>who participated in the interview. From both Table 2.</w:t>
      </w:r>
      <w:r w:rsidR="00A1500E">
        <w:rPr>
          <w:rFonts w:ascii="Times New Roman" w:eastAsia="Garamond" w:hAnsi="Times New Roman" w:cs="Times New Roman"/>
          <w:sz w:val="24"/>
          <w:szCs w:val="24"/>
        </w:rPr>
        <w:t>7</w:t>
      </w:r>
      <w:r w:rsidR="00B721AA">
        <w:rPr>
          <w:rFonts w:ascii="Times New Roman" w:eastAsia="Garamond" w:hAnsi="Times New Roman" w:cs="Times New Roman"/>
          <w:sz w:val="24"/>
          <w:szCs w:val="24"/>
        </w:rPr>
        <w:t>9</w:t>
      </w:r>
      <w:r w:rsidRPr="00212CC3">
        <w:rPr>
          <w:rFonts w:ascii="Times New Roman" w:eastAsia="Garamond" w:hAnsi="Times New Roman" w:cs="Times New Roman"/>
          <w:sz w:val="24"/>
          <w:szCs w:val="24"/>
        </w:rPr>
        <w:t xml:space="preserve"> and Figure 2.36, for instance, the attitudes and perceptions barrier; none of the respondents identified all the barriers from (a) to (e). 93.3% (28 No.) of the respondents (15 No,) ticked option (a) as a barrier faced by Person with Disabilities in their learning environment, </w:t>
      </w:r>
      <w:proofErr w:type="spellStart"/>
      <w:r w:rsidRPr="00212CC3">
        <w:rPr>
          <w:rFonts w:ascii="Times New Roman" w:eastAsia="Garamond" w:hAnsi="Times New Roman" w:cs="Times New Roman"/>
          <w:sz w:val="24"/>
          <w:szCs w:val="24"/>
        </w:rPr>
        <w:t>i.e</w:t>
      </w:r>
      <w:proofErr w:type="spellEnd"/>
      <w:r w:rsidRPr="00212CC3">
        <w:rPr>
          <w:rFonts w:ascii="Times New Roman" w:eastAsia="Garamond" w:hAnsi="Times New Roman" w:cs="Times New Roman"/>
          <w:sz w:val="24"/>
          <w:szCs w:val="24"/>
        </w:rPr>
        <w:t xml:space="preserve"> stigma. Therefore, for attitudes and perceptions barrier, 93.3%, 90%, 86.7% and 90% of the respondents involved in Bauchi PEA analysis respectively ticked stigma, fear, bullying &amp; harassment and discrimination.  </w:t>
      </w:r>
    </w:p>
    <w:p w14:paraId="6C272A69" w14:textId="77777777" w:rsidR="002A4863" w:rsidRPr="00212CC3" w:rsidRDefault="002A4863"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3592F0A3"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612665A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noProof/>
          <w:sz w:val="24"/>
          <w:szCs w:val="24"/>
        </w:rPr>
        <w:drawing>
          <wp:inline distT="0" distB="0" distL="0" distR="0" wp14:anchorId="57893392" wp14:editId="458C5E0D">
            <wp:extent cx="8783955" cy="4695825"/>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91743C4" w14:textId="77777777" w:rsidR="002A4863" w:rsidRPr="00212CC3" w:rsidRDefault="00000000" w:rsidP="00212CC3">
      <w:pPr>
        <w:spacing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r w:rsidRPr="00212CC3">
        <w:rPr>
          <w:rFonts w:ascii="Times New Roman" w:eastAsia="Garamond" w:hAnsi="Times New Roman" w:cs="Times New Roman"/>
          <w:sz w:val="24"/>
          <w:szCs w:val="24"/>
        </w:rPr>
        <w:t>Figure 2.36. Histogram Showing Barriers Faced by Person with Disabilities in Learning Environment_ Bauchi State</w:t>
      </w:r>
    </w:p>
    <w:p w14:paraId="2C8F663C"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2.1</w:t>
      </w:r>
      <w:r w:rsidR="00B721AA">
        <w:rPr>
          <w:rFonts w:ascii="Times New Roman" w:eastAsia="Garamond" w:hAnsi="Times New Roman" w:cs="Times New Roman"/>
          <w:b/>
          <w:sz w:val="24"/>
          <w:szCs w:val="24"/>
        </w:rPr>
        <w:t>4</w:t>
      </w:r>
      <w:r w:rsidRPr="00212CC3">
        <w:rPr>
          <w:rFonts w:ascii="Times New Roman" w:eastAsia="Garamond" w:hAnsi="Times New Roman" w:cs="Times New Roman"/>
          <w:b/>
          <w:sz w:val="24"/>
          <w:szCs w:val="24"/>
        </w:rPr>
        <w:t>.</w:t>
      </w:r>
      <w:r w:rsidR="00B721AA">
        <w:rPr>
          <w:rFonts w:ascii="Times New Roman" w:eastAsia="Garamond" w:hAnsi="Times New Roman" w:cs="Times New Roman"/>
          <w:b/>
          <w:sz w:val="24"/>
          <w:szCs w:val="24"/>
        </w:rPr>
        <w:t>8</w:t>
      </w:r>
      <w:r w:rsidRPr="00212CC3">
        <w:rPr>
          <w:rFonts w:ascii="Times New Roman" w:eastAsia="Garamond" w:hAnsi="Times New Roman" w:cs="Times New Roman"/>
          <w:b/>
          <w:sz w:val="24"/>
          <w:szCs w:val="24"/>
        </w:rPr>
        <w:tab/>
        <w:t xml:space="preserve">Analysis of the Responses of Specific Questions to Learners with Disabilities (Bauchi State) </w:t>
      </w:r>
    </w:p>
    <w:p w14:paraId="1451CFD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80</w:t>
      </w:r>
      <w:r w:rsidRPr="00212CC3">
        <w:rPr>
          <w:rFonts w:ascii="Times New Roman" w:eastAsia="Garamond" w:hAnsi="Times New Roman" w:cs="Times New Roman"/>
          <w:sz w:val="24"/>
          <w:szCs w:val="24"/>
        </w:rPr>
        <w:t xml:space="preserve"> presents the analysis of the responses of specific questions to learners with disabilities (ATAP Students). The questions were administered to students from ATAP in the North Eastern geopolitical zone of the federation.     </w:t>
      </w:r>
    </w:p>
    <w:p w14:paraId="219EF58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A1500E">
        <w:rPr>
          <w:rFonts w:ascii="Times New Roman" w:eastAsia="Garamond" w:hAnsi="Times New Roman" w:cs="Times New Roman"/>
          <w:sz w:val="24"/>
          <w:szCs w:val="24"/>
        </w:rPr>
        <w:t>80</w:t>
      </w:r>
      <w:r w:rsidRPr="00212CC3">
        <w:rPr>
          <w:rFonts w:ascii="Times New Roman" w:eastAsia="Garamond" w:hAnsi="Times New Roman" w:cs="Times New Roman"/>
          <w:sz w:val="24"/>
          <w:szCs w:val="24"/>
        </w:rPr>
        <w:t xml:space="preserve"> Analysis of Responses of Specific Questions to Learners with Disabilities (ATAP </w:t>
      </w:r>
      <w:proofErr w:type="gramStart"/>
      <w:r w:rsidRPr="00212CC3">
        <w:rPr>
          <w:rFonts w:ascii="Times New Roman" w:eastAsia="Garamond" w:hAnsi="Times New Roman" w:cs="Times New Roman"/>
          <w:sz w:val="24"/>
          <w:szCs w:val="24"/>
        </w:rPr>
        <w:t>Students)_</w:t>
      </w:r>
      <w:proofErr w:type="gramEnd"/>
      <w:r w:rsidRPr="00212CC3">
        <w:rPr>
          <w:rFonts w:ascii="Times New Roman" w:eastAsia="Garamond" w:hAnsi="Times New Roman" w:cs="Times New Roman"/>
          <w:sz w:val="24"/>
          <w:szCs w:val="24"/>
        </w:rPr>
        <w:t xml:space="preserve">Bauchi State </w:t>
      </w:r>
    </w:p>
    <w:tbl>
      <w:tblPr>
        <w:tblStyle w:val="afffff"/>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3790"/>
        <w:gridCol w:w="3672"/>
        <w:gridCol w:w="1867"/>
      </w:tblGrid>
      <w:tr w:rsidR="002A4863" w:rsidRPr="00212CC3" w14:paraId="44CF2810" w14:textId="77777777">
        <w:tc>
          <w:tcPr>
            <w:tcW w:w="780" w:type="dxa"/>
          </w:tcPr>
          <w:p w14:paraId="6A3DD2AB"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3790" w:type="dxa"/>
          </w:tcPr>
          <w:p w14:paraId="60C7E4C7"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6FA08D64"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SPECIFIC QUESTIONS TO LEARNERS WITH DISABILITIES</w:t>
            </w:r>
          </w:p>
          <w:p w14:paraId="7D5D3321" w14:textId="77777777" w:rsidR="002A4863" w:rsidRPr="00212CC3" w:rsidRDefault="002A4863" w:rsidP="00212CC3">
            <w:pPr>
              <w:spacing w:line="360" w:lineRule="auto"/>
              <w:jc w:val="both"/>
              <w:rPr>
                <w:rFonts w:ascii="Times New Roman" w:eastAsia="Garamond" w:hAnsi="Times New Roman" w:cs="Times New Roman"/>
                <w:b/>
                <w:sz w:val="24"/>
                <w:szCs w:val="24"/>
              </w:rPr>
            </w:pPr>
          </w:p>
        </w:tc>
        <w:tc>
          <w:tcPr>
            <w:tcW w:w="3672" w:type="dxa"/>
          </w:tcPr>
          <w:p w14:paraId="7B7F784A"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6436A019"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RESPONSES BY </w:t>
            </w:r>
          </w:p>
          <w:p w14:paraId="1EA8CA9B"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ATAP STUDENTS</w:t>
            </w:r>
          </w:p>
        </w:tc>
        <w:tc>
          <w:tcPr>
            <w:tcW w:w="1867" w:type="dxa"/>
          </w:tcPr>
          <w:p w14:paraId="4C7168E3"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35D1985E"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 OF RESPONSES (%)</w:t>
            </w:r>
          </w:p>
        </w:tc>
      </w:tr>
      <w:tr w:rsidR="002A4863" w:rsidRPr="00212CC3" w14:paraId="4BA04DC3" w14:textId="77777777">
        <w:tc>
          <w:tcPr>
            <w:tcW w:w="780" w:type="dxa"/>
          </w:tcPr>
          <w:p w14:paraId="5A40C67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790" w:type="dxa"/>
          </w:tcPr>
          <w:p w14:paraId="020A256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problems you </w:t>
            </w:r>
            <w:proofErr w:type="gramStart"/>
            <w:r w:rsidRPr="00212CC3">
              <w:rPr>
                <w:rFonts w:ascii="Times New Roman" w:eastAsia="Garamond" w:hAnsi="Times New Roman" w:cs="Times New Roman"/>
                <w:sz w:val="24"/>
                <w:szCs w:val="24"/>
              </w:rPr>
              <w:t>faces</w:t>
            </w:r>
            <w:proofErr w:type="gramEnd"/>
            <w:r w:rsidRPr="00212CC3">
              <w:rPr>
                <w:rFonts w:ascii="Times New Roman" w:eastAsia="Garamond" w:hAnsi="Times New Roman" w:cs="Times New Roman"/>
                <w:sz w:val="24"/>
                <w:szCs w:val="24"/>
              </w:rPr>
              <w:t xml:space="preserve"> in school? (Interrogate on design co-learners,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w:t>
            </w:r>
          </w:p>
        </w:tc>
        <w:tc>
          <w:tcPr>
            <w:tcW w:w="3672" w:type="dxa"/>
          </w:tcPr>
          <w:p w14:paraId="5A49FBBE" w14:textId="77777777" w:rsidR="002A4863" w:rsidRPr="00212CC3" w:rsidRDefault="00000000" w:rsidP="00212CC3">
            <w:pPr>
              <w:numPr>
                <w:ilvl w:val="0"/>
                <w:numId w:val="190"/>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Inaccessible structures for Person with Disabilities</w:t>
            </w:r>
          </w:p>
          <w:p w14:paraId="634B969E" w14:textId="77777777" w:rsidR="002A4863" w:rsidRPr="00212CC3" w:rsidRDefault="00000000" w:rsidP="00212CC3">
            <w:pPr>
              <w:numPr>
                <w:ilvl w:val="0"/>
                <w:numId w:val="190"/>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Abuse, stigma and harassment by lecturers </w:t>
            </w:r>
          </w:p>
          <w:p w14:paraId="65DE2022" w14:textId="77777777" w:rsidR="002A4863" w:rsidRPr="00212CC3" w:rsidRDefault="00000000" w:rsidP="00212CC3">
            <w:pPr>
              <w:numPr>
                <w:ilvl w:val="0"/>
                <w:numId w:val="190"/>
              </w:numPr>
              <w:pBdr>
                <w:top w:val="nil"/>
                <w:left w:val="nil"/>
                <w:bottom w:val="nil"/>
                <w:right w:val="nil"/>
                <w:between w:val="nil"/>
              </w:pBdr>
              <w:spacing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trained teachers for IE policy implementation </w:t>
            </w:r>
          </w:p>
          <w:p w14:paraId="1583B868" w14:textId="77777777" w:rsidR="002A4863" w:rsidRPr="00212CC3" w:rsidRDefault="00000000" w:rsidP="00212CC3">
            <w:pPr>
              <w:numPr>
                <w:ilvl w:val="0"/>
                <w:numId w:val="190"/>
              </w:numPr>
              <w:pBdr>
                <w:top w:val="nil"/>
                <w:left w:val="nil"/>
                <w:bottom w:val="nil"/>
                <w:right w:val="nil"/>
                <w:between w:val="nil"/>
              </w:pBdr>
              <w:spacing w:after="160" w:line="360" w:lineRule="auto"/>
              <w:ind w:left="255" w:hanging="255"/>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assistive technology devices </w:t>
            </w:r>
          </w:p>
        </w:tc>
        <w:tc>
          <w:tcPr>
            <w:tcW w:w="1867" w:type="dxa"/>
          </w:tcPr>
          <w:p w14:paraId="79463183"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14E6769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6860260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(88.9% of 9)</w:t>
            </w:r>
          </w:p>
        </w:tc>
      </w:tr>
      <w:tr w:rsidR="002A4863" w:rsidRPr="00212CC3" w14:paraId="6C0BED09" w14:textId="77777777">
        <w:tc>
          <w:tcPr>
            <w:tcW w:w="780" w:type="dxa"/>
          </w:tcPr>
          <w:p w14:paraId="5FD3FC8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790" w:type="dxa"/>
          </w:tcPr>
          <w:p w14:paraId="628C3E0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think the government is doing enough to support your parents to advance your right to education?</w:t>
            </w:r>
          </w:p>
        </w:tc>
        <w:tc>
          <w:tcPr>
            <w:tcW w:w="3672" w:type="dxa"/>
          </w:tcPr>
          <w:p w14:paraId="3933A09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Although government give us inadequate support to our education but also not doing enough to support our parents  </w:t>
            </w:r>
          </w:p>
        </w:tc>
        <w:tc>
          <w:tcPr>
            <w:tcW w:w="1867" w:type="dxa"/>
          </w:tcPr>
          <w:p w14:paraId="0CA41D0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0EFAE93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9)</w:t>
            </w:r>
          </w:p>
          <w:p w14:paraId="4AD1C1FD"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281C2A5C" w14:textId="77777777">
        <w:tc>
          <w:tcPr>
            <w:tcW w:w="780" w:type="dxa"/>
          </w:tcPr>
          <w:p w14:paraId="2091623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790" w:type="dxa"/>
          </w:tcPr>
          <w:p w14:paraId="047199D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How do you expect government/your school to help learners with disabilities get education easily? </w:t>
            </w:r>
          </w:p>
        </w:tc>
        <w:tc>
          <w:tcPr>
            <w:tcW w:w="3672" w:type="dxa"/>
          </w:tcPr>
          <w:p w14:paraId="1527C05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By providing all the necessary supports such as awarding scholarship and provision of all the necessary assistive devices</w:t>
            </w:r>
          </w:p>
        </w:tc>
        <w:tc>
          <w:tcPr>
            <w:tcW w:w="1867" w:type="dxa"/>
          </w:tcPr>
          <w:p w14:paraId="310AD7BF"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080383D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09E4C31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(88.9% of 9)</w:t>
            </w:r>
          </w:p>
        </w:tc>
      </w:tr>
      <w:tr w:rsidR="002A4863" w:rsidRPr="00212CC3" w14:paraId="01E9A0B1" w14:textId="77777777">
        <w:tc>
          <w:tcPr>
            <w:tcW w:w="780" w:type="dxa"/>
          </w:tcPr>
          <w:p w14:paraId="5B91D453"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790" w:type="dxa"/>
          </w:tcPr>
          <w:p w14:paraId="048B6A3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would enable you to access school in equal matter?</w:t>
            </w:r>
          </w:p>
        </w:tc>
        <w:tc>
          <w:tcPr>
            <w:tcW w:w="3672" w:type="dxa"/>
          </w:tcPr>
          <w:p w14:paraId="73778A30" w14:textId="77777777" w:rsidR="002A4863" w:rsidRPr="00212CC3" w:rsidRDefault="00000000" w:rsidP="00212CC3">
            <w:pPr>
              <w:numPr>
                <w:ilvl w:val="0"/>
                <w:numId w:val="182"/>
              </w:num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Eliminate barriers associated with physical structures</w:t>
            </w:r>
          </w:p>
          <w:p w14:paraId="4BFD4015" w14:textId="77777777" w:rsidR="002A4863" w:rsidRPr="00212CC3" w:rsidRDefault="00000000" w:rsidP="00212CC3">
            <w:pPr>
              <w:numPr>
                <w:ilvl w:val="0"/>
                <w:numId w:val="182"/>
              </w:num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Provision of braille and other assistive devices</w:t>
            </w:r>
          </w:p>
          <w:p w14:paraId="4D904E27" w14:textId="77777777" w:rsidR="002A4863" w:rsidRPr="00212CC3" w:rsidRDefault="00000000" w:rsidP="00212CC3">
            <w:pPr>
              <w:numPr>
                <w:ilvl w:val="0"/>
                <w:numId w:val="182"/>
              </w:numPr>
              <w:pBdr>
                <w:top w:val="nil"/>
                <w:left w:val="nil"/>
                <w:bottom w:val="nil"/>
                <w:right w:val="nil"/>
                <w:between w:val="nil"/>
              </w:pBdr>
              <w:spacing w:after="16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Assign sign language interpreters in lecture halls </w:t>
            </w:r>
          </w:p>
        </w:tc>
        <w:tc>
          <w:tcPr>
            <w:tcW w:w="1867" w:type="dxa"/>
          </w:tcPr>
          <w:p w14:paraId="341316E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5B630CA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9)</w:t>
            </w:r>
          </w:p>
        </w:tc>
      </w:tr>
      <w:tr w:rsidR="002A4863" w:rsidRPr="00212CC3" w14:paraId="2B7D9DE7" w14:textId="77777777">
        <w:tc>
          <w:tcPr>
            <w:tcW w:w="780" w:type="dxa"/>
          </w:tcPr>
          <w:p w14:paraId="7AC64BF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790" w:type="dxa"/>
          </w:tcPr>
          <w:p w14:paraId="245E10C4"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are your relationships with your co-learners? Segregated, Integrated, Inclusive</w:t>
            </w:r>
          </w:p>
        </w:tc>
        <w:tc>
          <w:tcPr>
            <w:tcW w:w="3672" w:type="dxa"/>
          </w:tcPr>
          <w:p w14:paraId="47B5F05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Integrated and Inclusive </w:t>
            </w:r>
          </w:p>
        </w:tc>
        <w:tc>
          <w:tcPr>
            <w:tcW w:w="1867" w:type="dxa"/>
          </w:tcPr>
          <w:p w14:paraId="29D1275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p w14:paraId="57DF459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(90% of 9)</w:t>
            </w:r>
          </w:p>
        </w:tc>
      </w:tr>
      <w:tr w:rsidR="002A4863" w:rsidRPr="00212CC3" w14:paraId="2CC2B23D" w14:textId="77777777">
        <w:tc>
          <w:tcPr>
            <w:tcW w:w="780" w:type="dxa"/>
          </w:tcPr>
          <w:p w14:paraId="0D1F7DE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6</w:t>
            </w:r>
          </w:p>
        </w:tc>
        <w:tc>
          <w:tcPr>
            <w:tcW w:w="3790" w:type="dxa"/>
          </w:tcPr>
          <w:p w14:paraId="0C2E291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do you access/return information as the institution demands?</w:t>
            </w:r>
          </w:p>
        </w:tc>
        <w:tc>
          <w:tcPr>
            <w:tcW w:w="3672" w:type="dxa"/>
          </w:tcPr>
          <w:p w14:paraId="61EA275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With personal computer and braille </w:t>
            </w:r>
          </w:p>
        </w:tc>
        <w:tc>
          <w:tcPr>
            <w:tcW w:w="1867" w:type="dxa"/>
          </w:tcPr>
          <w:p w14:paraId="6EF467A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313A830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(77.8% of 9)</w:t>
            </w:r>
          </w:p>
        </w:tc>
      </w:tr>
      <w:tr w:rsidR="002A4863" w:rsidRPr="00212CC3" w14:paraId="126369B6" w14:textId="77777777">
        <w:tc>
          <w:tcPr>
            <w:tcW w:w="780" w:type="dxa"/>
          </w:tcPr>
          <w:p w14:paraId="443C953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790" w:type="dxa"/>
          </w:tcPr>
          <w:p w14:paraId="63345A2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funding for your student supports (scholarships, loans, etc.? Have you been able to access any? If yes, what the process of accessing it challenging or otherwise?</w:t>
            </w:r>
          </w:p>
        </w:tc>
        <w:tc>
          <w:tcPr>
            <w:tcW w:w="3672" w:type="dxa"/>
          </w:tcPr>
          <w:p w14:paraId="6A72A251"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Benefitted scholarship once</w:t>
            </w:r>
          </w:p>
        </w:tc>
        <w:tc>
          <w:tcPr>
            <w:tcW w:w="1867" w:type="dxa"/>
          </w:tcPr>
          <w:p w14:paraId="4AC9E0B5"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DBE4D1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p w14:paraId="489FE37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(66.7% of 9)</w:t>
            </w:r>
          </w:p>
          <w:p w14:paraId="38E7097A"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26824228" w14:textId="77777777">
        <w:tc>
          <w:tcPr>
            <w:tcW w:w="780" w:type="dxa"/>
          </w:tcPr>
          <w:p w14:paraId="0ADB1D2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790" w:type="dxa"/>
          </w:tcPr>
          <w:p w14:paraId="12FAE15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experience any form of attitude that promotes any form of abuse, exploitation or exclusion at school?</w:t>
            </w:r>
          </w:p>
        </w:tc>
        <w:tc>
          <w:tcPr>
            <w:tcW w:w="3672" w:type="dxa"/>
          </w:tcPr>
          <w:p w14:paraId="3DA3EE4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c>
          <w:tcPr>
            <w:tcW w:w="1867" w:type="dxa"/>
          </w:tcPr>
          <w:p w14:paraId="54F9A0B7"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p w14:paraId="079774C9"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(77.8% of 9)</w:t>
            </w:r>
          </w:p>
          <w:p w14:paraId="5867F080"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35872278" w14:textId="77777777">
        <w:tc>
          <w:tcPr>
            <w:tcW w:w="780" w:type="dxa"/>
          </w:tcPr>
          <w:p w14:paraId="6E30C25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790" w:type="dxa"/>
          </w:tcPr>
          <w:p w14:paraId="5F9C33D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specific coping strategies employed by you to address barriers faced at school? If so, what are they, and how can they be supported or strengthened? Who/What facilitated it</w:t>
            </w:r>
          </w:p>
        </w:tc>
        <w:tc>
          <w:tcPr>
            <w:tcW w:w="3672" w:type="dxa"/>
          </w:tcPr>
          <w:p w14:paraId="067E57D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t>
            </w:r>
          </w:p>
        </w:tc>
        <w:tc>
          <w:tcPr>
            <w:tcW w:w="1867" w:type="dxa"/>
          </w:tcPr>
          <w:p w14:paraId="37FD841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13C03E4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(88.8% of 9)</w:t>
            </w:r>
          </w:p>
          <w:p w14:paraId="51228CFA" w14:textId="77777777" w:rsidR="002A4863" w:rsidRPr="00212CC3" w:rsidRDefault="002A4863" w:rsidP="00212CC3">
            <w:pPr>
              <w:spacing w:line="360" w:lineRule="auto"/>
              <w:jc w:val="both"/>
              <w:rPr>
                <w:rFonts w:ascii="Times New Roman" w:eastAsia="Garamond" w:hAnsi="Times New Roman" w:cs="Times New Roman"/>
                <w:sz w:val="24"/>
                <w:szCs w:val="24"/>
              </w:rPr>
            </w:pPr>
          </w:p>
        </w:tc>
      </w:tr>
      <w:tr w:rsidR="002A4863" w:rsidRPr="00212CC3" w14:paraId="68446A90" w14:textId="77777777">
        <w:tc>
          <w:tcPr>
            <w:tcW w:w="780" w:type="dxa"/>
          </w:tcPr>
          <w:p w14:paraId="1C4232A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3790" w:type="dxa"/>
          </w:tcPr>
          <w:p w14:paraId="329E2170"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Is there any form of remote and/or home-based learning initiatives with close engagement of focused support to enable you to catch up, prevent drop-out and/or re-enroll in formal education?</w:t>
            </w:r>
          </w:p>
        </w:tc>
        <w:tc>
          <w:tcPr>
            <w:tcW w:w="3672" w:type="dxa"/>
          </w:tcPr>
          <w:p w14:paraId="7775875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c>
          <w:tcPr>
            <w:tcW w:w="1867" w:type="dxa"/>
          </w:tcPr>
          <w:p w14:paraId="72D5597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p w14:paraId="7DD6DE42"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(88.9% of 9)</w:t>
            </w:r>
          </w:p>
          <w:p w14:paraId="37197FB1" w14:textId="77777777" w:rsidR="002A4863" w:rsidRPr="00212CC3" w:rsidRDefault="002A4863" w:rsidP="00212CC3">
            <w:pPr>
              <w:spacing w:line="360" w:lineRule="auto"/>
              <w:jc w:val="both"/>
              <w:rPr>
                <w:rFonts w:ascii="Times New Roman" w:eastAsia="Garamond" w:hAnsi="Times New Roman" w:cs="Times New Roman"/>
                <w:sz w:val="24"/>
                <w:szCs w:val="24"/>
              </w:rPr>
            </w:pPr>
          </w:p>
        </w:tc>
      </w:tr>
    </w:tbl>
    <w:p w14:paraId="23B8F82C"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0A156C01"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2.1</w:t>
      </w:r>
      <w:r w:rsidR="00D84F62">
        <w:rPr>
          <w:rFonts w:ascii="Times New Roman" w:eastAsia="Garamond" w:hAnsi="Times New Roman" w:cs="Times New Roman"/>
          <w:b/>
          <w:sz w:val="24"/>
          <w:szCs w:val="24"/>
        </w:rPr>
        <w:t>4</w:t>
      </w:r>
      <w:r w:rsidRPr="00212CC3">
        <w:rPr>
          <w:rFonts w:ascii="Times New Roman" w:eastAsia="Garamond" w:hAnsi="Times New Roman" w:cs="Times New Roman"/>
          <w:b/>
          <w:sz w:val="24"/>
          <w:szCs w:val="24"/>
        </w:rPr>
        <w:t>.</w:t>
      </w:r>
      <w:r w:rsidR="00D84F62">
        <w:rPr>
          <w:rFonts w:ascii="Times New Roman" w:eastAsia="Garamond" w:hAnsi="Times New Roman" w:cs="Times New Roman"/>
          <w:b/>
          <w:sz w:val="24"/>
          <w:szCs w:val="24"/>
        </w:rPr>
        <w:t>9</w:t>
      </w:r>
      <w:r w:rsidRPr="00212CC3">
        <w:rPr>
          <w:rFonts w:ascii="Times New Roman" w:eastAsia="Garamond" w:hAnsi="Times New Roman" w:cs="Times New Roman"/>
          <w:b/>
          <w:sz w:val="24"/>
          <w:szCs w:val="24"/>
        </w:rPr>
        <w:tab/>
        <w:t>Analysis of Hierarchy of the Structures that Support Person with Disabilities in Learning Environment (Bauchi State)</w:t>
      </w:r>
    </w:p>
    <w:p w14:paraId="72DD28C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81</w:t>
      </w:r>
      <w:r w:rsidRPr="00212CC3">
        <w:rPr>
          <w:rFonts w:ascii="Times New Roman" w:eastAsia="Garamond" w:hAnsi="Times New Roman" w:cs="Times New Roman"/>
          <w:sz w:val="24"/>
          <w:szCs w:val="24"/>
        </w:rPr>
        <w:t xml:space="preserve"> presents the data analysis on the hierarchy of the structures that support Person with Disabilities in the learning environment for Bauchi PEA analysis on IE in the North Eastern part of Nigeria. </w:t>
      </w:r>
    </w:p>
    <w:p w14:paraId="2972EA0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388A1419"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81</w:t>
      </w:r>
      <w:r w:rsidRPr="00212CC3">
        <w:rPr>
          <w:rFonts w:ascii="Times New Roman" w:eastAsia="Garamond" w:hAnsi="Times New Roman" w:cs="Times New Roman"/>
          <w:sz w:val="24"/>
          <w:szCs w:val="24"/>
        </w:rPr>
        <w:t>. Analysis Hierarchy of Structures that Support Person with Disabilities in Learning Environment (Bauchi State)</w:t>
      </w:r>
    </w:p>
    <w:tbl>
      <w:tblPr>
        <w:tblStyle w:val="afffff0"/>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643"/>
        <w:gridCol w:w="3569"/>
      </w:tblGrid>
      <w:tr w:rsidR="002A4863" w:rsidRPr="00212CC3" w14:paraId="53D0315F" w14:textId="77777777">
        <w:trPr>
          <w:jc w:val="center"/>
        </w:trPr>
        <w:tc>
          <w:tcPr>
            <w:tcW w:w="750" w:type="dxa"/>
          </w:tcPr>
          <w:p w14:paraId="2431C3F9" w14:textId="77777777" w:rsidR="002A4863" w:rsidRPr="00212CC3" w:rsidRDefault="002A4863" w:rsidP="00212CC3">
            <w:pPr>
              <w:jc w:val="both"/>
              <w:rPr>
                <w:rFonts w:ascii="Times New Roman" w:eastAsia="Garamond" w:hAnsi="Times New Roman" w:cs="Times New Roman"/>
                <w:b/>
                <w:sz w:val="24"/>
                <w:szCs w:val="24"/>
              </w:rPr>
            </w:pPr>
          </w:p>
          <w:p w14:paraId="2437E67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5643" w:type="dxa"/>
          </w:tcPr>
          <w:p w14:paraId="0F918095" w14:textId="77777777" w:rsidR="002A4863" w:rsidRPr="00212CC3" w:rsidRDefault="002A4863" w:rsidP="00212CC3">
            <w:pPr>
              <w:jc w:val="both"/>
              <w:rPr>
                <w:rFonts w:ascii="Times New Roman" w:eastAsia="Garamond" w:hAnsi="Times New Roman" w:cs="Times New Roman"/>
                <w:b/>
                <w:sz w:val="24"/>
                <w:szCs w:val="24"/>
              </w:rPr>
            </w:pPr>
          </w:p>
          <w:p w14:paraId="5BFE98B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SUPPORT AREA</w:t>
            </w:r>
          </w:p>
          <w:p w14:paraId="5134797E" w14:textId="77777777" w:rsidR="002A4863" w:rsidRPr="00212CC3" w:rsidRDefault="002A4863" w:rsidP="00212CC3">
            <w:pPr>
              <w:jc w:val="both"/>
              <w:rPr>
                <w:rFonts w:ascii="Times New Roman" w:eastAsia="Garamond" w:hAnsi="Times New Roman" w:cs="Times New Roman"/>
                <w:b/>
                <w:sz w:val="24"/>
                <w:szCs w:val="24"/>
              </w:rPr>
            </w:pPr>
          </w:p>
        </w:tc>
        <w:tc>
          <w:tcPr>
            <w:tcW w:w="3569" w:type="dxa"/>
          </w:tcPr>
          <w:p w14:paraId="6525C3A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lastRenderedPageBreak/>
              <w:t>TICKED BY RESPONDENTS</w:t>
            </w:r>
          </w:p>
          <w:p w14:paraId="74CF67D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(ATAP STUDENTS)</w:t>
            </w:r>
          </w:p>
        </w:tc>
      </w:tr>
      <w:tr w:rsidR="002A4863" w:rsidRPr="00212CC3" w14:paraId="17C35AE8" w14:textId="77777777">
        <w:trPr>
          <w:jc w:val="center"/>
        </w:trPr>
        <w:tc>
          <w:tcPr>
            <w:tcW w:w="750" w:type="dxa"/>
          </w:tcPr>
          <w:p w14:paraId="7502EA3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5643" w:type="dxa"/>
          </w:tcPr>
          <w:p w14:paraId="0BE1397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School Governing Body </w:t>
            </w:r>
          </w:p>
        </w:tc>
        <w:tc>
          <w:tcPr>
            <w:tcW w:w="3569" w:type="dxa"/>
          </w:tcPr>
          <w:p w14:paraId="5A668EA1" w14:textId="77777777" w:rsidR="002A4863" w:rsidRPr="00212CC3" w:rsidRDefault="00000000" w:rsidP="00212CC3">
            <w:pPr>
              <w:numPr>
                <w:ilvl w:val="0"/>
                <w:numId w:val="17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2B7A8EC1"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9)</w:t>
            </w:r>
          </w:p>
        </w:tc>
      </w:tr>
      <w:tr w:rsidR="002A4863" w:rsidRPr="00212CC3" w14:paraId="52FF9D47" w14:textId="77777777">
        <w:trPr>
          <w:jc w:val="center"/>
        </w:trPr>
        <w:tc>
          <w:tcPr>
            <w:tcW w:w="750" w:type="dxa"/>
          </w:tcPr>
          <w:p w14:paraId="3C8333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5643" w:type="dxa"/>
          </w:tcPr>
          <w:p w14:paraId="104D18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Traditional/Religious Entities </w:t>
            </w:r>
          </w:p>
        </w:tc>
        <w:tc>
          <w:tcPr>
            <w:tcW w:w="3569" w:type="dxa"/>
          </w:tcPr>
          <w:p w14:paraId="78C44486" w14:textId="77777777" w:rsidR="002A4863" w:rsidRPr="00212CC3" w:rsidRDefault="00000000" w:rsidP="00212CC3">
            <w:pPr>
              <w:numPr>
                <w:ilvl w:val="0"/>
                <w:numId w:val="18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1C85C5BD"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(88.9% of 9)</w:t>
            </w:r>
          </w:p>
        </w:tc>
      </w:tr>
      <w:tr w:rsidR="002A4863" w:rsidRPr="00212CC3" w14:paraId="3489C27A" w14:textId="77777777">
        <w:trPr>
          <w:jc w:val="center"/>
        </w:trPr>
        <w:tc>
          <w:tcPr>
            <w:tcW w:w="750" w:type="dxa"/>
          </w:tcPr>
          <w:p w14:paraId="3341A0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5643" w:type="dxa"/>
          </w:tcPr>
          <w:p w14:paraId="77C1F96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Counselling Learning Support Specialist (Remedial Teacher)</w:t>
            </w:r>
          </w:p>
        </w:tc>
        <w:tc>
          <w:tcPr>
            <w:tcW w:w="3569" w:type="dxa"/>
          </w:tcPr>
          <w:p w14:paraId="678937E9" w14:textId="77777777" w:rsidR="002A4863" w:rsidRPr="00212CC3" w:rsidRDefault="00000000" w:rsidP="00212CC3">
            <w:pPr>
              <w:numPr>
                <w:ilvl w:val="0"/>
                <w:numId w:val="18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1632C3AF"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(60% of 9)</w:t>
            </w:r>
          </w:p>
        </w:tc>
      </w:tr>
      <w:tr w:rsidR="002A4863" w:rsidRPr="00212CC3" w14:paraId="5AA4BA03" w14:textId="77777777">
        <w:trPr>
          <w:jc w:val="center"/>
        </w:trPr>
        <w:tc>
          <w:tcPr>
            <w:tcW w:w="750" w:type="dxa"/>
          </w:tcPr>
          <w:p w14:paraId="23F69B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5643" w:type="dxa"/>
          </w:tcPr>
          <w:p w14:paraId="46A96460"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Career Advisor                  </w:t>
            </w:r>
          </w:p>
          <w:p w14:paraId="6B7CA398"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   </w:t>
            </w:r>
          </w:p>
        </w:tc>
        <w:tc>
          <w:tcPr>
            <w:tcW w:w="3569" w:type="dxa"/>
          </w:tcPr>
          <w:p w14:paraId="279CED90" w14:textId="77777777" w:rsidR="002A4863" w:rsidRPr="00212CC3" w:rsidRDefault="00000000" w:rsidP="00212CC3">
            <w:pPr>
              <w:numPr>
                <w:ilvl w:val="0"/>
                <w:numId w:val="18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4A528427"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9)</w:t>
            </w:r>
          </w:p>
        </w:tc>
      </w:tr>
      <w:tr w:rsidR="002A4863" w:rsidRPr="00212CC3" w14:paraId="0BB9C4C0" w14:textId="77777777">
        <w:trPr>
          <w:jc w:val="center"/>
        </w:trPr>
        <w:tc>
          <w:tcPr>
            <w:tcW w:w="750" w:type="dxa"/>
          </w:tcPr>
          <w:p w14:paraId="7C80E9D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5643" w:type="dxa"/>
          </w:tcPr>
          <w:p w14:paraId="7898CF40"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Parents</w:t>
            </w:r>
          </w:p>
        </w:tc>
        <w:tc>
          <w:tcPr>
            <w:tcW w:w="3569" w:type="dxa"/>
          </w:tcPr>
          <w:p w14:paraId="1953AFC8" w14:textId="77777777" w:rsidR="002A4863" w:rsidRPr="00212CC3" w:rsidRDefault="00000000" w:rsidP="00212CC3">
            <w:pPr>
              <w:pBdr>
                <w:top w:val="nil"/>
                <w:left w:val="nil"/>
                <w:bottom w:val="nil"/>
                <w:right w:val="nil"/>
                <w:between w:val="nil"/>
              </w:pBdr>
              <w:spacing w:after="160" w:line="259" w:lineRule="auto"/>
              <w:ind w:left="72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9 Respondents</w:t>
            </w:r>
          </w:p>
          <w:p w14:paraId="3A8B43EE"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9)</w:t>
            </w:r>
          </w:p>
        </w:tc>
      </w:tr>
      <w:tr w:rsidR="002A4863" w:rsidRPr="00212CC3" w14:paraId="66C31459" w14:textId="77777777">
        <w:trPr>
          <w:jc w:val="center"/>
        </w:trPr>
        <w:tc>
          <w:tcPr>
            <w:tcW w:w="750" w:type="dxa"/>
          </w:tcPr>
          <w:p w14:paraId="70BDB1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5643" w:type="dxa"/>
          </w:tcPr>
          <w:p w14:paraId="3852143E"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JONAPWD </w:t>
            </w:r>
          </w:p>
        </w:tc>
        <w:tc>
          <w:tcPr>
            <w:tcW w:w="3569" w:type="dxa"/>
          </w:tcPr>
          <w:p w14:paraId="3FDF5F12" w14:textId="77777777" w:rsidR="002A4863" w:rsidRPr="00212CC3" w:rsidRDefault="002A4863" w:rsidP="00212CC3">
            <w:pPr>
              <w:jc w:val="both"/>
              <w:rPr>
                <w:rFonts w:ascii="Times New Roman" w:eastAsia="Garamond" w:hAnsi="Times New Roman" w:cs="Times New Roman"/>
                <w:sz w:val="24"/>
                <w:szCs w:val="24"/>
              </w:rPr>
            </w:pPr>
          </w:p>
          <w:p w14:paraId="774F197E" w14:textId="77777777" w:rsidR="002A4863" w:rsidRPr="00212CC3" w:rsidRDefault="00000000" w:rsidP="00212CC3">
            <w:pPr>
              <w:pBdr>
                <w:top w:val="nil"/>
                <w:left w:val="nil"/>
                <w:bottom w:val="nil"/>
                <w:right w:val="nil"/>
                <w:between w:val="nil"/>
              </w:pBdr>
              <w:spacing w:after="160" w:line="259" w:lineRule="auto"/>
              <w:ind w:left="72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9 Respondents</w:t>
            </w:r>
          </w:p>
          <w:p w14:paraId="3091DC74"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9)</w:t>
            </w:r>
          </w:p>
        </w:tc>
      </w:tr>
      <w:tr w:rsidR="002A4863" w:rsidRPr="00212CC3" w14:paraId="205B92A2" w14:textId="77777777">
        <w:trPr>
          <w:jc w:val="center"/>
        </w:trPr>
        <w:tc>
          <w:tcPr>
            <w:tcW w:w="750" w:type="dxa"/>
          </w:tcPr>
          <w:p w14:paraId="64F07BB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5643" w:type="dxa"/>
          </w:tcPr>
          <w:p w14:paraId="78C7E097"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Disability Commission</w:t>
            </w:r>
          </w:p>
        </w:tc>
        <w:tc>
          <w:tcPr>
            <w:tcW w:w="3569" w:type="dxa"/>
          </w:tcPr>
          <w:p w14:paraId="27000661" w14:textId="77777777" w:rsidR="002A4863" w:rsidRPr="00212CC3" w:rsidRDefault="00000000" w:rsidP="00212CC3">
            <w:pPr>
              <w:pBdr>
                <w:top w:val="nil"/>
                <w:left w:val="nil"/>
                <w:bottom w:val="nil"/>
                <w:right w:val="nil"/>
                <w:between w:val="nil"/>
              </w:pBdr>
              <w:spacing w:after="160" w:line="259" w:lineRule="auto"/>
              <w:ind w:left="720"/>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9 Respondents</w:t>
            </w:r>
          </w:p>
          <w:p w14:paraId="47018517"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9)</w:t>
            </w:r>
          </w:p>
        </w:tc>
      </w:tr>
      <w:tr w:rsidR="002A4863" w:rsidRPr="00212CC3" w14:paraId="43465A7C" w14:textId="77777777">
        <w:trPr>
          <w:jc w:val="center"/>
        </w:trPr>
        <w:tc>
          <w:tcPr>
            <w:tcW w:w="750" w:type="dxa"/>
          </w:tcPr>
          <w:p w14:paraId="74150B1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5643" w:type="dxa"/>
          </w:tcPr>
          <w:p w14:paraId="6656908C"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Co-students</w:t>
            </w:r>
          </w:p>
        </w:tc>
        <w:tc>
          <w:tcPr>
            <w:tcW w:w="3569" w:type="dxa"/>
          </w:tcPr>
          <w:p w14:paraId="21F430FD" w14:textId="77777777" w:rsidR="002A4863" w:rsidRPr="00212CC3" w:rsidRDefault="00000000" w:rsidP="00212CC3">
            <w:pPr>
              <w:numPr>
                <w:ilvl w:val="0"/>
                <w:numId w:val="18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Respondents</w:t>
            </w:r>
          </w:p>
          <w:p w14:paraId="3008237E" w14:textId="77777777" w:rsidR="002A4863" w:rsidRPr="00212CC3" w:rsidRDefault="00000000" w:rsidP="00212CC3">
            <w:pPr>
              <w:ind w:left="360"/>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(100% of 9)</w:t>
            </w:r>
          </w:p>
        </w:tc>
      </w:tr>
      <w:tr w:rsidR="002A4863" w:rsidRPr="00212CC3" w14:paraId="5597680B" w14:textId="77777777">
        <w:trPr>
          <w:jc w:val="center"/>
        </w:trPr>
        <w:tc>
          <w:tcPr>
            <w:tcW w:w="750" w:type="dxa"/>
          </w:tcPr>
          <w:p w14:paraId="7D0A2C5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5643" w:type="dxa"/>
          </w:tcPr>
          <w:p w14:paraId="0A54425A" w14:textId="77777777" w:rsidR="002A4863" w:rsidRPr="00212CC3" w:rsidRDefault="00000000" w:rsidP="00212CC3">
            <w:pPr>
              <w:widowControl w:val="0"/>
              <w:pBdr>
                <w:top w:val="nil"/>
                <w:left w:val="nil"/>
                <w:bottom w:val="nil"/>
                <w:right w:val="nil"/>
                <w:between w:val="nil"/>
              </w:pBdr>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Other (please specify)</w:t>
            </w:r>
          </w:p>
        </w:tc>
        <w:tc>
          <w:tcPr>
            <w:tcW w:w="3569" w:type="dxa"/>
          </w:tcPr>
          <w:p w14:paraId="5D823F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w:t>
            </w:r>
          </w:p>
          <w:p w14:paraId="68C906E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(0% of 9)</w:t>
            </w:r>
          </w:p>
          <w:p w14:paraId="031B9E60" w14:textId="77777777" w:rsidR="002A4863" w:rsidRPr="00212CC3" w:rsidRDefault="002A4863" w:rsidP="00212CC3">
            <w:pPr>
              <w:jc w:val="both"/>
              <w:rPr>
                <w:rFonts w:ascii="Times New Roman" w:eastAsia="Garamond" w:hAnsi="Times New Roman" w:cs="Times New Roman"/>
                <w:sz w:val="24"/>
                <w:szCs w:val="24"/>
              </w:rPr>
            </w:pPr>
          </w:p>
        </w:tc>
      </w:tr>
    </w:tbl>
    <w:p w14:paraId="2C7F5D6B" w14:textId="77777777" w:rsidR="002A4863" w:rsidRPr="00212CC3" w:rsidRDefault="002A4863" w:rsidP="00212CC3">
      <w:pPr>
        <w:spacing w:line="360" w:lineRule="auto"/>
        <w:jc w:val="both"/>
        <w:rPr>
          <w:rFonts w:ascii="Times New Roman" w:eastAsia="Garamond" w:hAnsi="Times New Roman" w:cs="Times New Roman"/>
          <w:b/>
          <w:sz w:val="24"/>
          <w:szCs w:val="24"/>
        </w:rPr>
      </w:pPr>
    </w:p>
    <w:p w14:paraId="2D2FA02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From Table 2.</w:t>
      </w:r>
      <w:r w:rsidR="00A1500E">
        <w:rPr>
          <w:rFonts w:ascii="Times New Roman" w:eastAsia="Garamond" w:hAnsi="Times New Roman" w:cs="Times New Roman"/>
          <w:sz w:val="24"/>
          <w:szCs w:val="24"/>
        </w:rPr>
        <w:t>81</w:t>
      </w:r>
      <w:r w:rsidRPr="00212CC3">
        <w:rPr>
          <w:rFonts w:ascii="Times New Roman" w:eastAsia="Garamond" w:hAnsi="Times New Roman" w:cs="Times New Roman"/>
          <w:sz w:val="24"/>
          <w:szCs w:val="24"/>
        </w:rPr>
        <w:t xml:space="preserve">, for instance, 100% (9 No. out 9 students) of the respondents ticked governing body as a hierarchical structure that support Person with Disabilities around Bauchi State, 100% of the respondents each ticked parents, JONAPWD, and disability commission as the most preferable areas that Person with Disabilities needs more support in the learning environment. </w:t>
      </w:r>
    </w:p>
    <w:p w14:paraId="17208AB5" w14:textId="77777777" w:rsidR="002A4863" w:rsidRPr="00212CC3" w:rsidRDefault="002A4863" w:rsidP="00212CC3">
      <w:pPr>
        <w:spacing w:after="0" w:line="360" w:lineRule="auto"/>
        <w:jc w:val="both"/>
        <w:rPr>
          <w:rFonts w:ascii="Times New Roman" w:eastAsia="Garamond" w:hAnsi="Times New Roman" w:cs="Times New Roman"/>
          <w:b/>
          <w:sz w:val="24"/>
          <w:szCs w:val="24"/>
        </w:rPr>
      </w:pPr>
    </w:p>
    <w:p w14:paraId="5676099C"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r w:rsidR="00D84F62">
        <w:rPr>
          <w:rFonts w:ascii="Times New Roman" w:eastAsia="Garamond" w:hAnsi="Times New Roman" w:cs="Times New Roman"/>
          <w:b/>
          <w:sz w:val="24"/>
          <w:szCs w:val="24"/>
        </w:rPr>
        <w:t>14.10</w:t>
      </w:r>
      <w:r w:rsidRPr="00212CC3">
        <w:rPr>
          <w:rFonts w:ascii="Times New Roman" w:eastAsia="Garamond" w:hAnsi="Times New Roman" w:cs="Times New Roman"/>
          <w:b/>
          <w:sz w:val="24"/>
          <w:szCs w:val="24"/>
        </w:rPr>
        <w:tab/>
        <w:t>ANALYSIS OF NON-NUMERICAL (TEXT) DATA FOR PEA ON IE IN BAUCHI STATE</w:t>
      </w:r>
    </w:p>
    <w:p w14:paraId="095B86E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section presents the non-numerical (text) data collated from the various stakeholders in Bauchi State such as learning institution; Abubakar </w:t>
      </w:r>
      <w:proofErr w:type="spellStart"/>
      <w:r w:rsidRPr="00212CC3">
        <w:rPr>
          <w:rFonts w:ascii="Times New Roman" w:eastAsia="Garamond" w:hAnsi="Times New Roman" w:cs="Times New Roman"/>
          <w:sz w:val="24"/>
          <w:szCs w:val="24"/>
        </w:rPr>
        <w:t>Tatari</w:t>
      </w:r>
      <w:proofErr w:type="spellEnd"/>
      <w:r w:rsidRPr="00212CC3">
        <w:rPr>
          <w:rFonts w:ascii="Times New Roman" w:eastAsia="Garamond" w:hAnsi="Times New Roman" w:cs="Times New Roman"/>
          <w:sz w:val="24"/>
          <w:szCs w:val="24"/>
        </w:rPr>
        <w:t xml:space="preserve"> Ali Polytechnic (ATAP staff), learners with disabilities (ATAP students), Parent of Persons with Disabilities in Bauchi state, government such as Agency for Persons with Disabilities (APWD) Bauchi, T_R leaders like District Head of Bauchi (DHB), JONAPWD Bauchi Lead/Cluster Heads etc.  </w:t>
      </w:r>
    </w:p>
    <w:p w14:paraId="17542976" w14:textId="77777777" w:rsidR="002A4863" w:rsidRPr="00212CC3" w:rsidRDefault="00000000" w:rsidP="00212CC3">
      <w:pPr>
        <w:widowControl w:val="0"/>
        <w:pBdr>
          <w:top w:val="nil"/>
          <w:left w:val="nil"/>
          <w:bottom w:val="nil"/>
          <w:right w:val="nil"/>
          <w:between w:val="nil"/>
        </w:pBdr>
        <w:spacing w:before="219" w:line="240" w:lineRule="auto"/>
        <w:ind w:right="-93"/>
        <w:jc w:val="both"/>
        <w:rPr>
          <w:rFonts w:ascii="Times New Roman" w:eastAsia="Garamond" w:hAnsi="Times New Roman" w:cs="Times New Roman"/>
          <w:b/>
          <w:color w:val="000000"/>
          <w:sz w:val="24"/>
          <w:szCs w:val="24"/>
        </w:rPr>
      </w:pPr>
      <w:r w:rsidRPr="00212CC3">
        <w:rPr>
          <w:rFonts w:ascii="Times New Roman" w:eastAsia="Garamond" w:hAnsi="Times New Roman" w:cs="Times New Roman"/>
          <w:b/>
          <w:color w:val="000000"/>
          <w:sz w:val="24"/>
          <w:szCs w:val="24"/>
        </w:rPr>
        <w:t>2.</w:t>
      </w:r>
      <w:r w:rsidR="00D84F62">
        <w:rPr>
          <w:rFonts w:ascii="Times New Roman" w:eastAsia="Garamond" w:hAnsi="Times New Roman" w:cs="Times New Roman"/>
          <w:b/>
          <w:color w:val="000000"/>
          <w:sz w:val="24"/>
          <w:szCs w:val="24"/>
        </w:rPr>
        <w:t>14</w:t>
      </w:r>
      <w:r w:rsidRPr="00212CC3">
        <w:rPr>
          <w:rFonts w:ascii="Times New Roman" w:eastAsia="Garamond" w:hAnsi="Times New Roman" w:cs="Times New Roman"/>
          <w:b/>
          <w:color w:val="000000"/>
          <w:sz w:val="24"/>
          <w:szCs w:val="24"/>
        </w:rPr>
        <w:t>.1</w:t>
      </w:r>
      <w:r w:rsidR="00D84F62">
        <w:rPr>
          <w:rFonts w:ascii="Times New Roman" w:eastAsia="Garamond" w:hAnsi="Times New Roman" w:cs="Times New Roman"/>
          <w:b/>
          <w:color w:val="000000"/>
          <w:sz w:val="24"/>
          <w:szCs w:val="24"/>
        </w:rPr>
        <w:t>1</w:t>
      </w:r>
      <w:r w:rsidRPr="00212CC3">
        <w:rPr>
          <w:rFonts w:ascii="Times New Roman" w:eastAsia="Garamond" w:hAnsi="Times New Roman" w:cs="Times New Roman"/>
          <w:b/>
          <w:color w:val="000000"/>
          <w:sz w:val="24"/>
          <w:szCs w:val="24"/>
        </w:rPr>
        <w:tab/>
        <w:t>DATA PRESENTATION ANALYSIS OF RESPONSES FOR JONAPWD BAUCHI LEAD/CLUSTER HEADS /GOVERNMENT (BAUCHI STATE)</w:t>
      </w:r>
    </w:p>
    <w:p w14:paraId="12C754E8"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82</w:t>
      </w:r>
      <w:r w:rsidRPr="00212CC3">
        <w:rPr>
          <w:rFonts w:ascii="Times New Roman" w:eastAsia="Garamond" w:hAnsi="Times New Roman" w:cs="Times New Roman"/>
          <w:sz w:val="24"/>
          <w:szCs w:val="24"/>
        </w:rPr>
        <w:t xml:space="preserve"> presents the data on the responses to the questions administered to JONAPWD Bauchi Leads/Cluster Heads/Government (APWD Bauchi) on the implementations of policies of IE. </w:t>
      </w:r>
    </w:p>
    <w:p w14:paraId="0411153D"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 </w:t>
      </w:r>
    </w:p>
    <w:p w14:paraId="1E68672E"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264B1506"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82</w:t>
      </w:r>
      <w:r w:rsidRPr="00212CC3">
        <w:rPr>
          <w:rFonts w:ascii="Times New Roman" w:eastAsia="Garamond" w:hAnsi="Times New Roman" w:cs="Times New Roman"/>
          <w:sz w:val="24"/>
          <w:szCs w:val="24"/>
        </w:rPr>
        <w:t xml:space="preserve">. Data Presentation on the Responses to Questions for Bauchi JONAPWD Lead/Cluster Heads/Government (APWD </w:t>
      </w:r>
      <w:proofErr w:type="gramStart"/>
      <w:r w:rsidRPr="00212CC3">
        <w:rPr>
          <w:rFonts w:ascii="Times New Roman" w:eastAsia="Garamond" w:hAnsi="Times New Roman" w:cs="Times New Roman"/>
          <w:sz w:val="24"/>
          <w:szCs w:val="24"/>
        </w:rPr>
        <w:t>Bauchi)_</w:t>
      </w:r>
      <w:proofErr w:type="gramEnd"/>
      <w:r w:rsidRPr="00212CC3">
        <w:rPr>
          <w:rFonts w:ascii="Times New Roman" w:eastAsia="Garamond" w:hAnsi="Times New Roman" w:cs="Times New Roman"/>
          <w:sz w:val="24"/>
          <w:szCs w:val="24"/>
        </w:rPr>
        <w:t xml:space="preserve">BAUCHI STATE  </w:t>
      </w:r>
    </w:p>
    <w:tbl>
      <w:tblPr>
        <w:tblStyle w:val="afffff1"/>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5"/>
        <w:gridCol w:w="4318"/>
      </w:tblGrid>
      <w:tr w:rsidR="002A4863" w:rsidRPr="00212CC3" w14:paraId="10D75C2E" w14:textId="77777777">
        <w:trPr>
          <w:jc w:val="center"/>
        </w:trPr>
        <w:tc>
          <w:tcPr>
            <w:tcW w:w="636" w:type="dxa"/>
          </w:tcPr>
          <w:p w14:paraId="29723B5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5" w:type="dxa"/>
          </w:tcPr>
          <w:p w14:paraId="1E5AEF8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21A45BCC" w14:textId="77777777" w:rsidR="002A4863" w:rsidRPr="00212CC3" w:rsidRDefault="002A4863" w:rsidP="00212CC3">
            <w:pPr>
              <w:jc w:val="both"/>
              <w:rPr>
                <w:rFonts w:ascii="Times New Roman" w:eastAsia="Garamond" w:hAnsi="Times New Roman" w:cs="Times New Roman"/>
                <w:b/>
                <w:sz w:val="24"/>
                <w:szCs w:val="24"/>
              </w:rPr>
            </w:pPr>
          </w:p>
        </w:tc>
        <w:tc>
          <w:tcPr>
            <w:tcW w:w="4318" w:type="dxa"/>
          </w:tcPr>
          <w:p w14:paraId="396272B5"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6BAAE8FC" w14:textId="77777777">
        <w:trPr>
          <w:jc w:val="center"/>
        </w:trPr>
        <w:tc>
          <w:tcPr>
            <w:tcW w:w="636" w:type="dxa"/>
          </w:tcPr>
          <w:p w14:paraId="30F7FCB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5" w:type="dxa"/>
          </w:tcPr>
          <w:p w14:paraId="34A6040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4318" w:type="dxa"/>
          </w:tcPr>
          <w:p w14:paraId="5FF5E97E" w14:textId="77777777" w:rsidR="002A4863" w:rsidRPr="00212CC3" w:rsidRDefault="00000000" w:rsidP="00212CC3">
            <w:pPr>
              <w:numPr>
                <w:ilvl w:val="0"/>
                <w:numId w:val="18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Bauchi State government created APWD in 2013 to ensure the welfare and rights of Person with Disabilities. </w:t>
            </w:r>
          </w:p>
          <w:p w14:paraId="780B7C42" w14:textId="77777777" w:rsidR="002A4863" w:rsidRPr="00212CC3" w:rsidRDefault="00000000" w:rsidP="00212CC3">
            <w:pPr>
              <w:numPr>
                <w:ilvl w:val="0"/>
                <w:numId w:val="18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government provides learning aids to Person with Disabilities </w:t>
            </w:r>
          </w:p>
        </w:tc>
      </w:tr>
      <w:tr w:rsidR="002A4863" w:rsidRPr="00212CC3" w14:paraId="63D62824" w14:textId="77777777">
        <w:trPr>
          <w:jc w:val="center"/>
        </w:trPr>
        <w:tc>
          <w:tcPr>
            <w:tcW w:w="636" w:type="dxa"/>
          </w:tcPr>
          <w:p w14:paraId="16B8F2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5" w:type="dxa"/>
          </w:tcPr>
          <w:p w14:paraId="504A416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4318" w:type="dxa"/>
          </w:tcPr>
          <w:p w14:paraId="4BBD12CB" w14:textId="77777777" w:rsidR="002A4863" w:rsidRPr="00212CC3" w:rsidRDefault="00000000" w:rsidP="00212CC3">
            <w:pPr>
              <w:numPr>
                <w:ilvl w:val="0"/>
                <w:numId w:val="18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Person with Disabilities attends public schools with free scholarship from government </w:t>
            </w:r>
          </w:p>
          <w:p w14:paraId="2F86DCEC" w14:textId="77777777" w:rsidR="002A4863" w:rsidRPr="00212CC3" w:rsidRDefault="00000000" w:rsidP="00212CC3">
            <w:pPr>
              <w:numPr>
                <w:ilvl w:val="0"/>
                <w:numId w:val="18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Learning materials are provided to Person with Disabilities every academic session </w:t>
            </w:r>
          </w:p>
        </w:tc>
      </w:tr>
      <w:tr w:rsidR="002A4863" w:rsidRPr="00212CC3" w14:paraId="62AAD038" w14:textId="77777777">
        <w:trPr>
          <w:jc w:val="center"/>
        </w:trPr>
        <w:tc>
          <w:tcPr>
            <w:tcW w:w="636" w:type="dxa"/>
          </w:tcPr>
          <w:p w14:paraId="29CEE83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5" w:type="dxa"/>
          </w:tcPr>
          <w:p w14:paraId="01AE3D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4318" w:type="dxa"/>
          </w:tcPr>
          <w:p w14:paraId="147EE1D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Data is collated through the schools attended by Person with Disabilities, but no actual figure at present</w:t>
            </w:r>
          </w:p>
        </w:tc>
      </w:tr>
      <w:tr w:rsidR="002A4863" w:rsidRPr="00212CC3" w14:paraId="019FFABD" w14:textId="77777777">
        <w:trPr>
          <w:jc w:val="center"/>
        </w:trPr>
        <w:tc>
          <w:tcPr>
            <w:tcW w:w="636" w:type="dxa"/>
          </w:tcPr>
          <w:p w14:paraId="4E02E06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5" w:type="dxa"/>
          </w:tcPr>
          <w:p w14:paraId="5F67335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1528A636" w14:textId="77777777" w:rsidR="002A4863" w:rsidRPr="00212CC3" w:rsidRDefault="002A4863" w:rsidP="00212CC3">
            <w:pPr>
              <w:jc w:val="both"/>
              <w:rPr>
                <w:rFonts w:ascii="Times New Roman" w:eastAsia="Garamond" w:hAnsi="Times New Roman" w:cs="Times New Roman"/>
                <w:sz w:val="24"/>
                <w:szCs w:val="24"/>
              </w:rPr>
            </w:pPr>
          </w:p>
        </w:tc>
        <w:tc>
          <w:tcPr>
            <w:tcW w:w="4318" w:type="dxa"/>
          </w:tcPr>
          <w:p w14:paraId="537D1BC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any </w:t>
            </w:r>
          </w:p>
        </w:tc>
      </w:tr>
      <w:tr w:rsidR="002A4863" w:rsidRPr="00212CC3" w14:paraId="5D05E503" w14:textId="77777777">
        <w:trPr>
          <w:jc w:val="center"/>
        </w:trPr>
        <w:tc>
          <w:tcPr>
            <w:tcW w:w="636" w:type="dxa"/>
          </w:tcPr>
          <w:p w14:paraId="7162DC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5" w:type="dxa"/>
          </w:tcPr>
          <w:p w14:paraId="78BCC0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is the budget allocated to ensure the right of Person with Disabilities to inclusive education in mainstream settings, as compared to budget allocated to segregated/separated education settings, whether in mainstream or special schools?</w:t>
            </w:r>
          </w:p>
        </w:tc>
        <w:tc>
          <w:tcPr>
            <w:tcW w:w="4318" w:type="dxa"/>
          </w:tcPr>
          <w:p w14:paraId="7C2CC8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 APWD has currently proposed a budget that has passed the State Assembly and currently awaiting the approval of His Excellency (HE) the Executive Governor of Bauchi State</w:t>
            </w:r>
          </w:p>
        </w:tc>
      </w:tr>
      <w:tr w:rsidR="002A4863" w:rsidRPr="00212CC3" w14:paraId="197BFDAD" w14:textId="77777777">
        <w:trPr>
          <w:jc w:val="center"/>
        </w:trPr>
        <w:tc>
          <w:tcPr>
            <w:tcW w:w="636" w:type="dxa"/>
          </w:tcPr>
          <w:p w14:paraId="462F944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5" w:type="dxa"/>
          </w:tcPr>
          <w:p w14:paraId="2A577E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4318" w:type="dxa"/>
          </w:tcPr>
          <w:p w14:paraId="79A0662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JONAPWD is being consulted by the agency when need arises </w:t>
            </w:r>
          </w:p>
        </w:tc>
      </w:tr>
      <w:tr w:rsidR="002A4863" w:rsidRPr="00212CC3" w14:paraId="3F89DF6C" w14:textId="77777777">
        <w:trPr>
          <w:jc w:val="center"/>
        </w:trPr>
        <w:tc>
          <w:tcPr>
            <w:tcW w:w="636" w:type="dxa"/>
          </w:tcPr>
          <w:p w14:paraId="44BF94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7</w:t>
            </w:r>
          </w:p>
        </w:tc>
        <w:tc>
          <w:tcPr>
            <w:tcW w:w="4995" w:type="dxa"/>
          </w:tcPr>
          <w:p w14:paraId="04A1F4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18" w:type="dxa"/>
          </w:tcPr>
          <w:p w14:paraId="5422364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We have never received any kind of complain, only that the Agency has recently visited Special Education School in Bauchi and was not impressed with the food given by Person with Disabilities and reported to MOE for action. </w:t>
            </w:r>
          </w:p>
        </w:tc>
      </w:tr>
      <w:tr w:rsidR="002A4863" w:rsidRPr="00212CC3" w14:paraId="46585324" w14:textId="77777777">
        <w:trPr>
          <w:jc w:val="center"/>
        </w:trPr>
        <w:tc>
          <w:tcPr>
            <w:tcW w:w="636" w:type="dxa"/>
          </w:tcPr>
          <w:p w14:paraId="274CF59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5" w:type="dxa"/>
          </w:tcPr>
          <w:p w14:paraId="4E76AD5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4318" w:type="dxa"/>
          </w:tcPr>
          <w:p w14:paraId="39E5F7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Even last year, the Agency visited Aminu Sale College of Education in the State and was highly impressed with how Person with Disabilities are being taken care of by the College  </w:t>
            </w:r>
          </w:p>
        </w:tc>
      </w:tr>
      <w:tr w:rsidR="002A4863" w:rsidRPr="00212CC3" w14:paraId="1A6D1907" w14:textId="77777777">
        <w:trPr>
          <w:jc w:val="center"/>
        </w:trPr>
        <w:tc>
          <w:tcPr>
            <w:tcW w:w="636" w:type="dxa"/>
          </w:tcPr>
          <w:p w14:paraId="457A6C8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5" w:type="dxa"/>
          </w:tcPr>
          <w:p w14:paraId="04A1AE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4318" w:type="dxa"/>
          </w:tcPr>
          <w:p w14:paraId="49B677C3" w14:textId="77777777" w:rsidR="002A4863" w:rsidRPr="00212CC3" w:rsidRDefault="00000000" w:rsidP="00212CC3">
            <w:pPr>
              <w:numPr>
                <w:ilvl w:val="0"/>
                <w:numId w:val="9"/>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Yes, both at local government and state level. </w:t>
            </w:r>
          </w:p>
          <w:p w14:paraId="781D6308" w14:textId="77777777" w:rsidR="002A4863" w:rsidRPr="00212CC3" w:rsidRDefault="00000000" w:rsidP="00212CC3">
            <w:pPr>
              <w:numPr>
                <w:ilvl w:val="0"/>
                <w:numId w:val="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Scholarship Board has been recently visited by APWD to know how super need students would be supported by the board  </w:t>
            </w:r>
          </w:p>
        </w:tc>
      </w:tr>
      <w:tr w:rsidR="002A4863" w:rsidRPr="00212CC3" w14:paraId="2CF173B5" w14:textId="77777777">
        <w:trPr>
          <w:jc w:val="center"/>
        </w:trPr>
        <w:tc>
          <w:tcPr>
            <w:tcW w:w="636" w:type="dxa"/>
          </w:tcPr>
          <w:p w14:paraId="6665E36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5" w:type="dxa"/>
          </w:tcPr>
          <w:p w14:paraId="6DD1D9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Ministry/Agencies/Association/Cluster provide any forms of training of technical personnel “on managing inclusive education and delivering special needs education?</w:t>
            </w:r>
          </w:p>
        </w:tc>
        <w:tc>
          <w:tcPr>
            <w:tcW w:w="4318" w:type="dxa"/>
          </w:tcPr>
          <w:p w14:paraId="2697E9C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we organized for capacity building workshop for Person with Disabilities in the State</w:t>
            </w:r>
          </w:p>
        </w:tc>
      </w:tr>
      <w:tr w:rsidR="002A4863" w:rsidRPr="00212CC3" w14:paraId="4EE9BA6C" w14:textId="77777777">
        <w:trPr>
          <w:jc w:val="center"/>
        </w:trPr>
        <w:tc>
          <w:tcPr>
            <w:tcW w:w="636" w:type="dxa"/>
          </w:tcPr>
          <w:p w14:paraId="45F0A17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4995" w:type="dxa"/>
          </w:tcPr>
          <w:p w14:paraId="3B706E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4318" w:type="dxa"/>
          </w:tcPr>
          <w:p w14:paraId="634E53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with NGOs to ensure the educational rights of Person with Disabilities in the State</w:t>
            </w:r>
          </w:p>
        </w:tc>
      </w:tr>
      <w:tr w:rsidR="002A4863" w:rsidRPr="00212CC3" w14:paraId="57B86EA8" w14:textId="77777777">
        <w:trPr>
          <w:jc w:val="center"/>
        </w:trPr>
        <w:tc>
          <w:tcPr>
            <w:tcW w:w="636" w:type="dxa"/>
          </w:tcPr>
          <w:p w14:paraId="77A190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4995" w:type="dxa"/>
          </w:tcPr>
          <w:p w14:paraId="0C376B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4318" w:type="dxa"/>
          </w:tcPr>
          <w:p w14:paraId="4525D71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from individuals and organizations </w:t>
            </w:r>
          </w:p>
        </w:tc>
      </w:tr>
    </w:tbl>
    <w:p w14:paraId="597A07CF"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98A75CD"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83</w:t>
      </w:r>
      <w:r w:rsidRPr="00212CC3">
        <w:rPr>
          <w:rFonts w:ascii="Times New Roman" w:eastAsia="Garamond" w:hAnsi="Times New Roman" w:cs="Times New Roman"/>
          <w:sz w:val="24"/>
          <w:szCs w:val="24"/>
        </w:rPr>
        <w:t xml:space="preserve"> presents the data on the responses to the questions administered to Learning Institution (ATAP staff) on the implementations of policies of Inclusive Education. </w:t>
      </w:r>
    </w:p>
    <w:p w14:paraId="0FD61F01"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Table 2.</w:t>
      </w:r>
      <w:r w:rsidR="00A1500E">
        <w:rPr>
          <w:rFonts w:ascii="Times New Roman" w:eastAsia="Garamond" w:hAnsi="Times New Roman" w:cs="Times New Roman"/>
          <w:sz w:val="24"/>
          <w:szCs w:val="24"/>
        </w:rPr>
        <w:t>83</w:t>
      </w:r>
      <w:r w:rsidRPr="00212CC3">
        <w:rPr>
          <w:rFonts w:ascii="Times New Roman" w:eastAsia="Garamond" w:hAnsi="Times New Roman" w:cs="Times New Roman"/>
          <w:sz w:val="24"/>
          <w:szCs w:val="24"/>
        </w:rPr>
        <w:t xml:space="preserve">. Data Presentation on the Responses to Questions for Learning Institution (ATAP </w:t>
      </w:r>
      <w:proofErr w:type="gramStart"/>
      <w:r w:rsidRPr="00212CC3">
        <w:rPr>
          <w:rFonts w:ascii="Times New Roman" w:eastAsia="Garamond" w:hAnsi="Times New Roman" w:cs="Times New Roman"/>
          <w:sz w:val="24"/>
          <w:szCs w:val="24"/>
        </w:rPr>
        <w:t>staff)_</w:t>
      </w:r>
      <w:proofErr w:type="gramEnd"/>
      <w:r w:rsidRPr="00212CC3">
        <w:rPr>
          <w:rFonts w:ascii="Times New Roman" w:eastAsia="Garamond" w:hAnsi="Times New Roman" w:cs="Times New Roman"/>
          <w:sz w:val="24"/>
          <w:szCs w:val="24"/>
        </w:rPr>
        <w:t xml:space="preserve">BAUCHI STATE  </w:t>
      </w:r>
    </w:p>
    <w:tbl>
      <w:tblPr>
        <w:tblStyle w:val="afffff2"/>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90"/>
        <w:gridCol w:w="4323"/>
      </w:tblGrid>
      <w:tr w:rsidR="002A4863" w:rsidRPr="00212CC3" w14:paraId="4B6B5B79" w14:textId="77777777">
        <w:trPr>
          <w:jc w:val="center"/>
        </w:trPr>
        <w:tc>
          <w:tcPr>
            <w:tcW w:w="636" w:type="dxa"/>
          </w:tcPr>
          <w:p w14:paraId="2470219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90" w:type="dxa"/>
          </w:tcPr>
          <w:p w14:paraId="7CC44DA0"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11E2FBCC" w14:textId="77777777" w:rsidR="002A4863" w:rsidRPr="00212CC3" w:rsidRDefault="002A4863" w:rsidP="00212CC3">
            <w:pPr>
              <w:jc w:val="both"/>
              <w:rPr>
                <w:rFonts w:ascii="Times New Roman" w:eastAsia="Garamond" w:hAnsi="Times New Roman" w:cs="Times New Roman"/>
                <w:b/>
                <w:sz w:val="24"/>
                <w:szCs w:val="24"/>
              </w:rPr>
            </w:pPr>
          </w:p>
        </w:tc>
        <w:tc>
          <w:tcPr>
            <w:tcW w:w="4323" w:type="dxa"/>
          </w:tcPr>
          <w:p w14:paraId="4BE2809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1A93437B" w14:textId="77777777">
        <w:trPr>
          <w:jc w:val="center"/>
        </w:trPr>
        <w:tc>
          <w:tcPr>
            <w:tcW w:w="636" w:type="dxa"/>
          </w:tcPr>
          <w:p w14:paraId="70A1032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90" w:type="dxa"/>
          </w:tcPr>
          <w:p w14:paraId="6C02D2F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realities with learners and persons with disabilities in the institution? (Interrogate on design curriculum, develop assessment systems, teachers, staff and physical facilities, and formulate and adapt operation policies </w:t>
            </w:r>
            <w:proofErr w:type="gramStart"/>
            <w:r w:rsidRPr="00212CC3">
              <w:rPr>
                <w:rFonts w:ascii="Times New Roman" w:eastAsia="Garamond" w:hAnsi="Times New Roman" w:cs="Times New Roman"/>
                <w:sz w:val="24"/>
                <w:szCs w:val="24"/>
              </w:rPr>
              <w:t>etc.)(</w:t>
            </w:r>
            <w:proofErr w:type="gramEnd"/>
            <w:r w:rsidRPr="00212CC3">
              <w:rPr>
                <w:rFonts w:ascii="Times New Roman" w:eastAsia="Garamond" w:hAnsi="Times New Roman" w:cs="Times New Roman"/>
                <w:sz w:val="24"/>
                <w:szCs w:val="24"/>
              </w:rPr>
              <w:t xml:space="preserve">ambiguous) </w:t>
            </w:r>
          </w:p>
        </w:tc>
        <w:tc>
          <w:tcPr>
            <w:tcW w:w="4323" w:type="dxa"/>
          </w:tcPr>
          <w:p w14:paraId="43647233" w14:textId="77777777" w:rsidR="002A4863" w:rsidRPr="00212CC3" w:rsidRDefault="00000000" w:rsidP="00212CC3">
            <w:pPr>
              <w:numPr>
                <w:ilvl w:val="0"/>
                <w:numId w:val="18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Person with Disabilities enjoy free education in ATAP</w:t>
            </w:r>
          </w:p>
          <w:p w14:paraId="7F7DDCF9" w14:textId="77777777" w:rsidR="002A4863" w:rsidRPr="00212CC3" w:rsidRDefault="00000000" w:rsidP="00212CC3">
            <w:pPr>
              <w:numPr>
                <w:ilvl w:val="0"/>
                <w:numId w:val="18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We provide computers to visually impaired students and wheelchair users</w:t>
            </w:r>
          </w:p>
        </w:tc>
      </w:tr>
      <w:tr w:rsidR="002A4863" w:rsidRPr="00212CC3" w14:paraId="335602A8" w14:textId="77777777">
        <w:trPr>
          <w:jc w:val="center"/>
        </w:trPr>
        <w:tc>
          <w:tcPr>
            <w:tcW w:w="636" w:type="dxa"/>
          </w:tcPr>
          <w:p w14:paraId="1E9085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90" w:type="dxa"/>
          </w:tcPr>
          <w:p w14:paraId="295C56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w:t>
            </w:r>
            <w:r w:rsidRPr="00212CC3">
              <w:rPr>
                <w:rFonts w:ascii="Times New Roman" w:eastAsia="Garamond" w:hAnsi="Times New Roman" w:cs="Times New Roman"/>
                <w:sz w:val="24"/>
                <w:szCs w:val="24"/>
              </w:rPr>
              <w:lastRenderedPageBreak/>
              <w:t xml:space="preserve">level of education)? The progress of Inclusive Education Vis-à-vis Special Needs Education? </w:t>
            </w:r>
          </w:p>
        </w:tc>
        <w:tc>
          <w:tcPr>
            <w:tcW w:w="4323" w:type="dxa"/>
          </w:tcPr>
          <w:p w14:paraId="5669C92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Only during </w:t>
            </w:r>
            <w:proofErr w:type="gramStart"/>
            <w:r w:rsidRPr="00212CC3">
              <w:rPr>
                <w:rFonts w:ascii="Times New Roman" w:eastAsia="Garamond" w:hAnsi="Times New Roman" w:cs="Times New Roman"/>
                <w:sz w:val="24"/>
                <w:szCs w:val="24"/>
              </w:rPr>
              <w:t>students</w:t>
            </w:r>
            <w:proofErr w:type="gramEnd"/>
            <w:r w:rsidRPr="00212CC3">
              <w:rPr>
                <w:rFonts w:ascii="Times New Roman" w:eastAsia="Garamond" w:hAnsi="Times New Roman" w:cs="Times New Roman"/>
                <w:sz w:val="24"/>
                <w:szCs w:val="24"/>
              </w:rPr>
              <w:t xml:space="preserve"> registration. We don’t have accurate data for </w:t>
            </w:r>
            <w:proofErr w:type="gramStart"/>
            <w:r w:rsidRPr="00212CC3">
              <w:rPr>
                <w:rFonts w:ascii="Times New Roman" w:eastAsia="Garamond" w:hAnsi="Times New Roman" w:cs="Times New Roman"/>
                <w:sz w:val="24"/>
                <w:szCs w:val="24"/>
              </w:rPr>
              <w:t>students</w:t>
            </w:r>
            <w:proofErr w:type="gramEnd"/>
            <w:r w:rsidRPr="00212CC3">
              <w:rPr>
                <w:rFonts w:ascii="Times New Roman" w:eastAsia="Garamond" w:hAnsi="Times New Roman" w:cs="Times New Roman"/>
                <w:sz w:val="24"/>
                <w:szCs w:val="24"/>
              </w:rPr>
              <w:t xml:space="preserve"> enrolments </w:t>
            </w:r>
          </w:p>
        </w:tc>
      </w:tr>
      <w:tr w:rsidR="002A4863" w:rsidRPr="00212CC3" w14:paraId="2CB88C29" w14:textId="77777777">
        <w:trPr>
          <w:jc w:val="center"/>
        </w:trPr>
        <w:tc>
          <w:tcPr>
            <w:tcW w:w="636" w:type="dxa"/>
          </w:tcPr>
          <w:p w14:paraId="05B0B0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90" w:type="dxa"/>
          </w:tcPr>
          <w:p w14:paraId="6677189E" w14:textId="77777777" w:rsidR="002A4863" w:rsidRPr="00212CC3" w:rsidRDefault="00000000" w:rsidP="00212CC3">
            <w:pPr>
              <w:jc w:val="both"/>
              <w:rPr>
                <w:rFonts w:ascii="Times New Roman" w:eastAsia="Garamond" w:hAnsi="Times New Roman" w:cs="Times New Roman"/>
                <w:sz w:val="24"/>
                <w:szCs w:val="24"/>
              </w:rPr>
            </w:pPr>
            <w:proofErr w:type="gramStart"/>
            <w:r w:rsidRPr="00212CC3">
              <w:rPr>
                <w:rFonts w:ascii="Times New Roman" w:eastAsia="Garamond" w:hAnsi="Times New Roman" w:cs="Times New Roman"/>
                <w:sz w:val="24"/>
                <w:szCs w:val="24"/>
              </w:rPr>
              <w:t>Does</w:t>
            </w:r>
            <w:proofErr w:type="gramEnd"/>
            <w:r w:rsidRPr="00212CC3">
              <w:rPr>
                <w:rFonts w:ascii="Times New Roman" w:eastAsia="Garamond" w:hAnsi="Times New Roman" w:cs="Times New Roman"/>
                <w:sz w:val="24"/>
                <w:szCs w:val="24"/>
              </w:rPr>
              <w:t xml:space="preserve"> your curriculum/policies reflect disability requirements? Please explain?</w:t>
            </w:r>
          </w:p>
        </w:tc>
        <w:tc>
          <w:tcPr>
            <w:tcW w:w="4323" w:type="dxa"/>
          </w:tcPr>
          <w:p w14:paraId="01F8469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Our curriculum </w:t>
            </w:r>
            <w:proofErr w:type="gramStart"/>
            <w:r w:rsidRPr="00212CC3">
              <w:rPr>
                <w:rFonts w:ascii="Times New Roman" w:eastAsia="Garamond" w:hAnsi="Times New Roman" w:cs="Times New Roman"/>
                <w:sz w:val="24"/>
                <w:szCs w:val="24"/>
              </w:rPr>
              <w:t>need</w:t>
            </w:r>
            <w:proofErr w:type="gramEnd"/>
            <w:r w:rsidRPr="00212CC3">
              <w:rPr>
                <w:rFonts w:ascii="Times New Roman" w:eastAsia="Garamond" w:hAnsi="Times New Roman" w:cs="Times New Roman"/>
                <w:sz w:val="24"/>
                <w:szCs w:val="24"/>
              </w:rPr>
              <w:t xml:space="preserve"> to be reviewed to incorporate aspects of SNE. Our NCE students only takes course titled Special education </w:t>
            </w:r>
          </w:p>
        </w:tc>
      </w:tr>
      <w:tr w:rsidR="002A4863" w:rsidRPr="00212CC3" w14:paraId="6CABE5BD" w14:textId="77777777">
        <w:trPr>
          <w:jc w:val="center"/>
        </w:trPr>
        <w:tc>
          <w:tcPr>
            <w:tcW w:w="636" w:type="dxa"/>
          </w:tcPr>
          <w:p w14:paraId="3EE5C60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90" w:type="dxa"/>
          </w:tcPr>
          <w:p w14:paraId="0FEBEAA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Do you have a percentage for actualizing disability inclusion in your annual budget? If yes, what are the specified need? </w:t>
            </w:r>
          </w:p>
        </w:tc>
        <w:tc>
          <w:tcPr>
            <w:tcW w:w="4323" w:type="dxa"/>
          </w:tcPr>
          <w:p w14:paraId="689664F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We budgeted for the purchase of </w:t>
            </w:r>
            <w:proofErr w:type="spellStart"/>
            <w:r w:rsidRPr="00212CC3">
              <w:rPr>
                <w:rFonts w:ascii="Times New Roman" w:eastAsia="Garamond" w:hAnsi="Times New Roman" w:cs="Times New Roman"/>
                <w:sz w:val="24"/>
                <w:szCs w:val="24"/>
              </w:rPr>
              <w:t>equipments</w:t>
            </w:r>
            <w:proofErr w:type="spellEnd"/>
            <w:r w:rsidRPr="00212CC3">
              <w:rPr>
                <w:rFonts w:ascii="Times New Roman" w:eastAsia="Garamond" w:hAnsi="Times New Roman" w:cs="Times New Roman"/>
                <w:sz w:val="24"/>
                <w:szCs w:val="24"/>
              </w:rPr>
              <w:t xml:space="preserve"> for Person with Disabilities</w:t>
            </w:r>
          </w:p>
        </w:tc>
      </w:tr>
      <w:tr w:rsidR="002A4863" w:rsidRPr="00212CC3" w14:paraId="74D3F73F" w14:textId="77777777">
        <w:trPr>
          <w:jc w:val="center"/>
        </w:trPr>
        <w:tc>
          <w:tcPr>
            <w:tcW w:w="636" w:type="dxa"/>
          </w:tcPr>
          <w:p w14:paraId="199982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90" w:type="dxa"/>
          </w:tcPr>
          <w:p w14:paraId="3133A9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the methods of awareness raising campaigns and activities employed to promote inclusive education (or education rights) and inform students and staff, and the general public of the duty to provide, and the right to inclusive education and related benefits for society?</w:t>
            </w:r>
          </w:p>
        </w:tc>
        <w:tc>
          <w:tcPr>
            <w:tcW w:w="4323" w:type="dxa"/>
          </w:tcPr>
          <w:p w14:paraId="25F2F5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any plan </w:t>
            </w:r>
          </w:p>
        </w:tc>
      </w:tr>
      <w:tr w:rsidR="002A4863" w:rsidRPr="00212CC3" w14:paraId="20D84D28" w14:textId="77777777">
        <w:trPr>
          <w:jc w:val="center"/>
        </w:trPr>
        <w:tc>
          <w:tcPr>
            <w:tcW w:w="636" w:type="dxa"/>
          </w:tcPr>
          <w:p w14:paraId="02C1344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90" w:type="dxa"/>
          </w:tcPr>
          <w:p w14:paraId="48FE91E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persons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 of the institution?</w:t>
            </w:r>
          </w:p>
        </w:tc>
        <w:tc>
          <w:tcPr>
            <w:tcW w:w="4323" w:type="dxa"/>
          </w:tcPr>
          <w:p w14:paraId="69313C0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We now give consideration to Person with Disabilities unlike before </w:t>
            </w:r>
          </w:p>
        </w:tc>
      </w:tr>
      <w:tr w:rsidR="002A4863" w:rsidRPr="00212CC3" w14:paraId="5372CB31" w14:textId="77777777">
        <w:trPr>
          <w:jc w:val="center"/>
        </w:trPr>
        <w:tc>
          <w:tcPr>
            <w:tcW w:w="636" w:type="dxa"/>
          </w:tcPr>
          <w:p w14:paraId="2514B9F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90" w:type="dxa"/>
          </w:tcPr>
          <w:p w14:paraId="2730238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4323" w:type="dxa"/>
          </w:tcPr>
          <w:p w14:paraId="7CD0059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None</w:t>
            </w:r>
          </w:p>
        </w:tc>
      </w:tr>
      <w:tr w:rsidR="002A4863" w:rsidRPr="00212CC3" w14:paraId="3CACAAEF" w14:textId="77777777">
        <w:trPr>
          <w:jc w:val="center"/>
        </w:trPr>
        <w:tc>
          <w:tcPr>
            <w:tcW w:w="636" w:type="dxa"/>
          </w:tcPr>
          <w:p w14:paraId="75E9FB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90" w:type="dxa"/>
          </w:tcPr>
          <w:p w14:paraId="2C5403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engaged any association/agency/Department on the implementation of policies leading to equal education rights for person with disabilities? If not, why? If yes, what were your findings? - Are there ongoing any form of engagements with the private sector to support the educational rights of Person with Disabilities? Please enlist</w:t>
            </w:r>
          </w:p>
        </w:tc>
        <w:tc>
          <w:tcPr>
            <w:tcW w:w="4323" w:type="dxa"/>
          </w:tcPr>
          <w:p w14:paraId="2E097A7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None </w:t>
            </w:r>
          </w:p>
        </w:tc>
      </w:tr>
      <w:tr w:rsidR="002A4863" w:rsidRPr="00212CC3" w14:paraId="6AC29DE7" w14:textId="77777777">
        <w:trPr>
          <w:jc w:val="center"/>
        </w:trPr>
        <w:tc>
          <w:tcPr>
            <w:tcW w:w="636" w:type="dxa"/>
          </w:tcPr>
          <w:p w14:paraId="47265C0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90" w:type="dxa"/>
          </w:tcPr>
          <w:p w14:paraId="25A564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Does your Institution provide any forms of training of technical personnel “on managing inclusive education and delivering special needs education? Please elaborate?</w:t>
            </w:r>
          </w:p>
        </w:tc>
        <w:tc>
          <w:tcPr>
            <w:tcW w:w="4323" w:type="dxa"/>
          </w:tcPr>
          <w:p w14:paraId="54FF8C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Nothing official </w:t>
            </w:r>
          </w:p>
        </w:tc>
      </w:tr>
      <w:tr w:rsidR="002A4863" w:rsidRPr="00212CC3" w14:paraId="0307986D" w14:textId="77777777">
        <w:trPr>
          <w:jc w:val="center"/>
        </w:trPr>
        <w:tc>
          <w:tcPr>
            <w:tcW w:w="636" w:type="dxa"/>
          </w:tcPr>
          <w:p w14:paraId="4730A7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90" w:type="dxa"/>
          </w:tcPr>
          <w:p w14:paraId="309961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Does your institution </w:t>
            </w:r>
            <w:proofErr w:type="gramStart"/>
            <w:r w:rsidRPr="00212CC3">
              <w:rPr>
                <w:rFonts w:ascii="Times New Roman" w:eastAsia="Garamond" w:hAnsi="Times New Roman" w:cs="Times New Roman"/>
                <w:sz w:val="24"/>
                <w:szCs w:val="24"/>
              </w:rPr>
              <w:t>procured</w:t>
            </w:r>
            <w:proofErr w:type="gramEnd"/>
            <w:r w:rsidRPr="00212CC3">
              <w:rPr>
                <w:rFonts w:ascii="Times New Roman" w:eastAsia="Garamond" w:hAnsi="Times New Roman" w:cs="Times New Roman"/>
                <w:sz w:val="24"/>
                <w:szCs w:val="24"/>
              </w:rPr>
              <w:t xml:space="preserve"> or received any learning aid for Person with Disabilities in the past? Please explain?</w:t>
            </w:r>
          </w:p>
        </w:tc>
        <w:tc>
          <w:tcPr>
            <w:tcW w:w="4323" w:type="dxa"/>
          </w:tcPr>
          <w:p w14:paraId="073122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bl>
    <w:p w14:paraId="556F4438"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2899022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84</w:t>
      </w:r>
      <w:r w:rsidRPr="00212CC3">
        <w:rPr>
          <w:rFonts w:ascii="Times New Roman" w:eastAsia="Garamond" w:hAnsi="Times New Roman" w:cs="Times New Roman"/>
          <w:sz w:val="24"/>
          <w:szCs w:val="24"/>
        </w:rPr>
        <w:t xml:space="preserve"> presents the data on the responses to the questions administered to Parent of Persons with Disabilities Bauchi on the implementations of policies of IE. </w:t>
      </w:r>
    </w:p>
    <w:p w14:paraId="10F42235"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00D0F9CA"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Table 2.</w:t>
      </w:r>
      <w:r w:rsidR="00A1500E">
        <w:rPr>
          <w:rFonts w:ascii="Times New Roman" w:eastAsia="Garamond" w:hAnsi="Times New Roman" w:cs="Times New Roman"/>
          <w:sz w:val="24"/>
          <w:szCs w:val="24"/>
        </w:rPr>
        <w:t>84</w:t>
      </w:r>
      <w:r w:rsidRPr="00212CC3">
        <w:rPr>
          <w:rFonts w:ascii="Times New Roman" w:eastAsia="Garamond" w:hAnsi="Times New Roman" w:cs="Times New Roman"/>
          <w:sz w:val="24"/>
          <w:szCs w:val="24"/>
        </w:rPr>
        <w:t xml:space="preserve">. Data Presentation on the Responses to Questions for Parent of Persons with Disabilities </w:t>
      </w:r>
      <w:proofErr w:type="spellStart"/>
      <w:r w:rsidRPr="00212CC3">
        <w:rPr>
          <w:rFonts w:ascii="Times New Roman" w:eastAsia="Garamond" w:hAnsi="Times New Roman" w:cs="Times New Roman"/>
          <w:sz w:val="24"/>
          <w:szCs w:val="24"/>
        </w:rPr>
        <w:t>Bauchi_BAUCHI</w:t>
      </w:r>
      <w:proofErr w:type="spellEnd"/>
      <w:r w:rsidRPr="00212CC3">
        <w:rPr>
          <w:rFonts w:ascii="Times New Roman" w:eastAsia="Garamond" w:hAnsi="Times New Roman" w:cs="Times New Roman"/>
          <w:sz w:val="24"/>
          <w:szCs w:val="24"/>
        </w:rPr>
        <w:t xml:space="preserve"> STATE  </w:t>
      </w:r>
    </w:p>
    <w:tbl>
      <w:tblPr>
        <w:tblStyle w:val="afffff3"/>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4"/>
        <w:gridCol w:w="4329"/>
      </w:tblGrid>
      <w:tr w:rsidR="002A4863" w:rsidRPr="00212CC3" w14:paraId="5247F95A" w14:textId="77777777">
        <w:trPr>
          <w:jc w:val="center"/>
        </w:trPr>
        <w:tc>
          <w:tcPr>
            <w:tcW w:w="636" w:type="dxa"/>
          </w:tcPr>
          <w:p w14:paraId="6C0B662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4" w:type="dxa"/>
          </w:tcPr>
          <w:p w14:paraId="0C5A4FE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7FB8AB7B" w14:textId="77777777" w:rsidR="002A4863" w:rsidRPr="00212CC3" w:rsidRDefault="002A4863" w:rsidP="00212CC3">
            <w:pPr>
              <w:jc w:val="both"/>
              <w:rPr>
                <w:rFonts w:ascii="Times New Roman" w:eastAsia="Garamond" w:hAnsi="Times New Roman" w:cs="Times New Roman"/>
                <w:b/>
                <w:sz w:val="24"/>
                <w:szCs w:val="24"/>
              </w:rPr>
            </w:pPr>
          </w:p>
        </w:tc>
        <w:tc>
          <w:tcPr>
            <w:tcW w:w="4329" w:type="dxa"/>
          </w:tcPr>
          <w:p w14:paraId="6A9787F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13985E8D" w14:textId="77777777">
        <w:trPr>
          <w:jc w:val="center"/>
        </w:trPr>
        <w:tc>
          <w:tcPr>
            <w:tcW w:w="636" w:type="dxa"/>
          </w:tcPr>
          <w:p w14:paraId="2E35DDB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4" w:type="dxa"/>
          </w:tcPr>
          <w:p w14:paraId="638899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Inclusive Education?</w:t>
            </w:r>
          </w:p>
        </w:tc>
        <w:tc>
          <w:tcPr>
            <w:tcW w:w="4329" w:type="dxa"/>
          </w:tcPr>
          <w:p w14:paraId="0A6303E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It is a good practice  </w:t>
            </w:r>
          </w:p>
        </w:tc>
      </w:tr>
      <w:tr w:rsidR="002A4863" w:rsidRPr="00212CC3" w14:paraId="338A4AF6" w14:textId="77777777">
        <w:trPr>
          <w:jc w:val="center"/>
        </w:trPr>
        <w:tc>
          <w:tcPr>
            <w:tcW w:w="636" w:type="dxa"/>
          </w:tcPr>
          <w:p w14:paraId="577007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4" w:type="dxa"/>
          </w:tcPr>
          <w:p w14:paraId="7FD1811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Special Needs Education?</w:t>
            </w:r>
          </w:p>
        </w:tc>
        <w:tc>
          <w:tcPr>
            <w:tcW w:w="4329" w:type="dxa"/>
          </w:tcPr>
          <w:p w14:paraId="23529E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SNE is good but IE is better </w:t>
            </w:r>
          </w:p>
        </w:tc>
      </w:tr>
      <w:tr w:rsidR="002A4863" w:rsidRPr="00212CC3" w14:paraId="1036C940" w14:textId="77777777">
        <w:trPr>
          <w:jc w:val="center"/>
        </w:trPr>
        <w:tc>
          <w:tcPr>
            <w:tcW w:w="636" w:type="dxa"/>
          </w:tcPr>
          <w:p w14:paraId="5B6A7E7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4" w:type="dxa"/>
          </w:tcPr>
          <w:p w14:paraId="1F82261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you involved in decision making concerning your child’s education? At least explain how you are involved in your child’s education</w:t>
            </w:r>
          </w:p>
        </w:tc>
        <w:tc>
          <w:tcPr>
            <w:tcW w:w="4329" w:type="dxa"/>
          </w:tcPr>
          <w:p w14:paraId="5EFC4D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mostly </w:t>
            </w:r>
          </w:p>
        </w:tc>
      </w:tr>
      <w:tr w:rsidR="002A4863" w:rsidRPr="00212CC3" w14:paraId="2999F435" w14:textId="77777777">
        <w:trPr>
          <w:jc w:val="center"/>
        </w:trPr>
        <w:tc>
          <w:tcPr>
            <w:tcW w:w="636" w:type="dxa"/>
          </w:tcPr>
          <w:p w14:paraId="20D35F3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4984" w:type="dxa"/>
          </w:tcPr>
          <w:p w14:paraId="67F969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are some of the major barriers your child encounters in accessing education?</w:t>
            </w:r>
          </w:p>
        </w:tc>
        <w:tc>
          <w:tcPr>
            <w:tcW w:w="4329" w:type="dxa"/>
          </w:tcPr>
          <w:p w14:paraId="6650174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SNE or IE are available in </w:t>
            </w:r>
            <w:proofErr w:type="spellStart"/>
            <w:r w:rsidRPr="00212CC3">
              <w:rPr>
                <w:rFonts w:ascii="Times New Roman" w:eastAsia="Garamond" w:hAnsi="Times New Roman" w:cs="Times New Roman"/>
                <w:sz w:val="24"/>
                <w:szCs w:val="24"/>
              </w:rPr>
              <w:t>Kuje</w:t>
            </w:r>
            <w:proofErr w:type="spellEnd"/>
            <w:r w:rsidRPr="00212CC3">
              <w:rPr>
                <w:rFonts w:ascii="Times New Roman" w:eastAsia="Garamond" w:hAnsi="Times New Roman" w:cs="Times New Roman"/>
                <w:sz w:val="24"/>
                <w:szCs w:val="24"/>
              </w:rPr>
              <w:t>, FCT</w:t>
            </w:r>
          </w:p>
        </w:tc>
      </w:tr>
      <w:tr w:rsidR="002A4863" w:rsidRPr="00212CC3" w14:paraId="198CF0C0" w14:textId="77777777">
        <w:trPr>
          <w:jc w:val="center"/>
        </w:trPr>
        <w:tc>
          <w:tcPr>
            <w:tcW w:w="636" w:type="dxa"/>
          </w:tcPr>
          <w:p w14:paraId="123A60E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4" w:type="dxa"/>
          </w:tcPr>
          <w:p w14:paraId="64A575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think the nature of your child’s disability influences his or her educational progress in school?</w:t>
            </w:r>
          </w:p>
        </w:tc>
        <w:tc>
          <w:tcPr>
            <w:tcW w:w="4329" w:type="dxa"/>
          </w:tcPr>
          <w:p w14:paraId="3AA6516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t>
            </w:r>
          </w:p>
        </w:tc>
      </w:tr>
      <w:tr w:rsidR="002A4863" w:rsidRPr="00212CC3" w14:paraId="5A7107E8" w14:textId="77777777">
        <w:trPr>
          <w:jc w:val="center"/>
        </w:trPr>
        <w:tc>
          <w:tcPr>
            <w:tcW w:w="636" w:type="dxa"/>
          </w:tcPr>
          <w:p w14:paraId="4EFCA88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4" w:type="dxa"/>
          </w:tcPr>
          <w:p w14:paraId="4DDB08E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In your opinion, do information barriers exist? Is information regarding availability of assistance accessible to your child at school?</w:t>
            </w:r>
          </w:p>
        </w:tc>
        <w:tc>
          <w:tcPr>
            <w:tcW w:w="4329" w:type="dxa"/>
          </w:tcPr>
          <w:p w14:paraId="66F1846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We get information from WhatsApp platform created for Parent of Persons with Disabilities, but nothing for assistance</w:t>
            </w:r>
          </w:p>
        </w:tc>
      </w:tr>
      <w:tr w:rsidR="002A4863" w:rsidRPr="00212CC3" w14:paraId="1055E0DC" w14:textId="77777777">
        <w:trPr>
          <w:jc w:val="center"/>
        </w:trPr>
        <w:tc>
          <w:tcPr>
            <w:tcW w:w="636" w:type="dxa"/>
          </w:tcPr>
          <w:p w14:paraId="3D493A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4984" w:type="dxa"/>
          </w:tcPr>
          <w:p w14:paraId="3D5EDD8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prevailing perceptions of Person with Disabilities promote any form of abuse, exploitation or exclusion at school?</w:t>
            </w:r>
          </w:p>
        </w:tc>
        <w:tc>
          <w:tcPr>
            <w:tcW w:w="4329" w:type="dxa"/>
          </w:tcPr>
          <w:p w14:paraId="7B65ED8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tc>
      </w:tr>
      <w:tr w:rsidR="002A4863" w:rsidRPr="00212CC3" w14:paraId="65D12B14" w14:textId="77777777">
        <w:trPr>
          <w:jc w:val="center"/>
        </w:trPr>
        <w:tc>
          <w:tcPr>
            <w:tcW w:w="636" w:type="dxa"/>
          </w:tcPr>
          <w:p w14:paraId="49A00DC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4984" w:type="dxa"/>
          </w:tcPr>
          <w:p w14:paraId="1C3E15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Are there specific coping strategies employed by your child and facilitated by you or an </w:t>
            </w:r>
            <w:proofErr w:type="gramStart"/>
            <w:r w:rsidRPr="00212CC3">
              <w:rPr>
                <w:rFonts w:ascii="Times New Roman" w:eastAsia="Garamond" w:hAnsi="Times New Roman" w:cs="Times New Roman"/>
                <w:sz w:val="24"/>
                <w:szCs w:val="24"/>
              </w:rPr>
              <w:t>Organization</w:t>
            </w:r>
            <w:proofErr w:type="gramEnd"/>
            <w:r w:rsidRPr="00212CC3">
              <w:rPr>
                <w:rFonts w:ascii="Times New Roman" w:eastAsia="Garamond" w:hAnsi="Times New Roman" w:cs="Times New Roman"/>
                <w:sz w:val="24"/>
                <w:szCs w:val="24"/>
              </w:rPr>
              <w:t xml:space="preserve"> to address barriers your child faces at school? If so, what are they, and how can they be supported or strengthened?</w:t>
            </w:r>
          </w:p>
        </w:tc>
        <w:tc>
          <w:tcPr>
            <w:tcW w:w="4329" w:type="dxa"/>
          </w:tcPr>
          <w:p w14:paraId="14CF0A7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We got hearing aid for my deaf child</w:t>
            </w:r>
          </w:p>
        </w:tc>
      </w:tr>
      <w:tr w:rsidR="002A4863" w:rsidRPr="00212CC3" w14:paraId="328B3450" w14:textId="77777777">
        <w:trPr>
          <w:jc w:val="center"/>
        </w:trPr>
        <w:tc>
          <w:tcPr>
            <w:tcW w:w="636" w:type="dxa"/>
          </w:tcPr>
          <w:p w14:paraId="246E92C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4984" w:type="dxa"/>
          </w:tcPr>
          <w:p w14:paraId="4101C7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Would schooling for your child with disability mean reduced means of livelihood?</w:t>
            </w:r>
          </w:p>
        </w:tc>
        <w:tc>
          <w:tcPr>
            <w:tcW w:w="4329" w:type="dxa"/>
          </w:tcPr>
          <w:p w14:paraId="7C4D0A2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It is economically boring </w:t>
            </w:r>
          </w:p>
        </w:tc>
      </w:tr>
      <w:tr w:rsidR="002A4863" w:rsidRPr="00212CC3" w14:paraId="746DA56E" w14:textId="77777777">
        <w:trPr>
          <w:jc w:val="center"/>
        </w:trPr>
        <w:tc>
          <w:tcPr>
            <w:tcW w:w="636" w:type="dxa"/>
          </w:tcPr>
          <w:p w14:paraId="2162B91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4984" w:type="dxa"/>
          </w:tcPr>
          <w:p w14:paraId="636404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Do you have any other advice, comment freely</w:t>
            </w:r>
          </w:p>
        </w:tc>
        <w:tc>
          <w:tcPr>
            <w:tcW w:w="4329" w:type="dxa"/>
          </w:tcPr>
          <w:p w14:paraId="0F14E9D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w:t>
            </w:r>
          </w:p>
          <w:p w14:paraId="305CD53F" w14:textId="77777777" w:rsidR="002A4863" w:rsidRPr="00212CC3" w:rsidRDefault="002A4863" w:rsidP="00212CC3">
            <w:pPr>
              <w:jc w:val="both"/>
              <w:rPr>
                <w:rFonts w:ascii="Times New Roman" w:eastAsia="Garamond" w:hAnsi="Times New Roman" w:cs="Times New Roman"/>
                <w:sz w:val="24"/>
                <w:szCs w:val="24"/>
              </w:rPr>
            </w:pPr>
          </w:p>
        </w:tc>
      </w:tr>
    </w:tbl>
    <w:p w14:paraId="2D705B1B"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4A63F53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85</w:t>
      </w:r>
      <w:r w:rsidRPr="00212CC3">
        <w:rPr>
          <w:rFonts w:ascii="Times New Roman" w:eastAsia="Garamond" w:hAnsi="Times New Roman" w:cs="Times New Roman"/>
          <w:sz w:val="24"/>
          <w:szCs w:val="24"/>
        </w:rPr>
        <w:t xml:space="preserve"> presents the data on the responses to the questions administered to T_R Leaders (Traditional Ruler: DHB) on the implementations of policies of IE. </w:t>
      </w:r>
    </w:p>
    <w:p w14:paraId="77C454F0"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41FB8056" w14:textId="77777777" w:rsidR="002A4863" w:rsidRPr="00212CC3" w:rsidRDefault="002A4863" w:rsidP="00212CC3">
      <w:pPr>
        <w:spacing w:line="240" w:lineRule="auto"/>
        <w:jc w:val="both"/>
        <w:rPr>
          <w:rFonts w:ascii="Times New Roman" w:eastAsia="Garamond" w:hAnsi="Times New Roman" w:cs="Times New Roman"/>
          <w:sz w:val="24"/>
          <w:szCs w:val="24"/>
        </w:rPr>
      </w:pPr>
    </w:p>
    <w:p w14:paraId="6877348A" w14:textId="77777777" w:rsidR="002A4863" w:rsidRPr="00212CC3" w:rsidRDefault="00000000" w:rsidP="00212CC3">
      <w:pPr>
        <w:spacing w:line="24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85</w:t>
      </w:r>
      <w:r w:rsidRPr="00212CC3">
        <w:rPr>
          <w:rFonts w:ascii="Times New Roman" w:eastAsia="Garamond" w:hAnsi="Times New Roman" w:cs="Times New Roman"/>
          <w:sz w:val="24"/>
          <w:szCs w:val="24"/>
        </w:rPr>
        <w:t xml:space="preserve">. Data Presentation on the Responses to Questions for T_R Leader (Traditional Ruler: </w:t>
      </w:r>
      <w:proofErr w:type="gramStart"/>
      <w:r w:rsidRPr="00212CC3">
        <w:rPr>
          <w:rFonts w:ascii="Times New Roman" w:eastAsia="Garamond" w:hAnsi="Times New Roman" w:cs="Times New Roman"/>
          <w:sz w:val="24"/>
          <w:szCs w:val="24"/>
        </w:rPr>
        <w:t>DHB)_</w:t>
      </w:r>
      <w:proofErr w:type="gramEnd"/>
      <w:r w:rsidRPr="00212CC3">
        <w:rPr>
          <w:rFonts w:ascii="Times New Roman" w:eastAsia="Garamond" w:hAnsi="Times New Roman" w:cs="Times New Roman"/>
          <w:sz w:val="24"/>
          <w:szCs w:val="24"/>
        </w:rPr>
        <w:t xml:space="preserve">BAUCHI STATE  </w:t>
      </w:r>
    </w:p>
    <w:tbl>
      <w:tblPr>
        <w:tblStyle w:val="afffff4"/>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984"/>
        <w:gridCol w:w="4329"/>
      </w:tblGrid>
      <w:tr w:rsidR="002A4863" w:rsidRPr="00212CC3" w14:paraId="4057221D" w14:textId="77777777">
        <w:trPr>
          <w:jc w:val="center"/>
        </w:trPr>
        <w:tc>
          <w:tcPr>
            <w:tcW w:w="636" w:type="dxa"/>
          </w:tcPr>
          <w:p w14:paraId="40276F0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4984" w:type="dxa"/>
          </w:tcPr>
          <w:p w14:paraId="43DBDBD4"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 xml:space="preserve">Question </w:t>
            </w:r>
          </w:p>
          <w:p w14:paraId="648D1DE5" w14:textId="77777777" w:rsidR="002A4863" w:rsidRPr="00212CC3" w:rsidRDefault="002A4863" w:rsidP="00212CC3">
            <w:pPr>
              <w:jc w:val="both"/>
              <w:rPr>
                <w:rFonts w:ascii="Times New Roman" w:eastAsia="Garamond" w:hAnsi="Times New Roman" w:cs="Times New Roman"/>
                <w:b/>
                <w:sz w:val="24"/>
                <w:szCs w:val="24"/>
              </w:rPr>
            </w:pPr>
          </w:p>
        </w:tc>
        <w:tc>
          <w:tcPr>
            <w:tcW w:w="4329" w:type="dxa"/>
          </w:tcPr>
          <w:p w14:paraId="14C0B7C8"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Responses</w:t>
            </w:r>
          </w:p>
        </w:tc>
      </w:tr>
      <w:tr w:rsidR="002A4863" w:rsidRPr="00212CC3" w14:paraId="216191BC" w14:textId="77777777">
        <w:trPr>
          <w:jc w:val="center"/>
        </w:trPr>
        <w:tc>
          <w:tcPr>
            <w:tcW w:w="636" w:type="dxa"/>
          </w:tcPr>
          <w:p w14:paraId="69C47DB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4984" w:type="dxa"/>
          </w:tcPr>
          <w:p w14:paraId="3216A9E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is your perception about Person with Disabilities?</w:t>
            </w:r>
          </w:p>
        </w:tc>
        <w:tc>
          <w:tcPr>
            <w:tcW w:w="4329" w:type="dxa"/>
          </w:tcPr>
          <w:p w14:paraId="2A8091A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Although they have one kind of disability, Person with Disabilities are human beings like and can add value to the society</w:t>
            </w:r>
          </w:p>
        </w:tc>
      </w:tr>
      <w:tr w:rsidR="002A4863" w:rsidRPr="00212CC3" w14:paraId="4660EC6D" w14:textId="77777777">
        <w:trPr>
          <w:jc w:val="center"/>
        </w:trPr>
        <w:tc>
          <w:tcPr>
            <w:tcW w:w="636" w:type="dxa"/>
          </w:tcPr>
          <w:p w14:paraId="3720A4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4984" w:type="dxa"/>
          </w:tcPr>
          <w:p w14:paraId="7A5D303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IE?</w:t>
            </w:r>
          </w:p>
        </w:tc>
        <w:tc>
          <w:tcPr>
            <w:tcW w:w="4329" w:type="dxa"/>
          </w:tcPr>
          <w:p w14:paraId="640F9F5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I understand is an educational system that gives everyone equal opportunity in academic peruse</w:t>
            </w:r>
          </w:p>
        </w:tc>
      </w:tr>
      <w:tr w:rsidR="002A4863" w:rsidRPr="00212CC3" w14:paraId="5E45D269" w14:textId="77777777">
        <w:trPr>
          <w:jc w:val="center"/>
        </w:trPr>
        <w:tc>
          <w:tcPr>
            <w:tcW w:w="636" w:type="dxa"/>
          </w:tcPr>
          <w:p w14:paraId="0F5AFC4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4984" w:type="dxa"/>
          </w:tcPr>
          <w:p w14:paraId="308DBC4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do you think about SNE?</w:t>
            </w:r>
          </w:p>
        </w:tc>
        <w:tc>
          <w:tcPr>
            <w:tcW w:w="4329" w:type="dxa"/>
          </w:tcPr>
          <w:p w14:paraId="487C293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 believed there is ability is disability because I personally have a daughter who </w:t>
            </w:r>
            <w:r w:rsidRPr="00212CC3">
              <w:rPr>
                <w:rFonts w:ascii="Times New Roman" w:eastAsia="Garamond" w:hAnsi="Times New Roman" w:cs="Times New Roman"/>
                <w:sz w:val="24"/>
                <w:szCs w:val="24"/>
              </w:rPr>
              <w:lastRenderedPageBreak/>
              <w:t xml:space="preserve">is a physically challenged and also a graduate. The problem we don’t encourage Person with Disabilities </w:t>
            </w:r>
          </w:p>
        </w:tc>
      </w:tr>
      <w:tr w:rsidR="002A4863" w:rsidRPr="00212CC3" w14:paraId="4BD40971" w14:textId="77777777">
        <w:trPr>
          <w:jc w:val="center"/>
        </w:trPr>
        <w:tc>
          <w:tcPr>
            <w:tcW w:w="636" w:type="dxa"/>
          </w:tcPr>
          <w:p w14:paraId="37A5DF2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4</w:t>
            </w:r>
          </w:p>
        </w:tc>
        <w:tc>
          <w:tcPr>
            <w:tcW w:w="4984" w:type="dxa"/>
          </w:tcPr>
          <w:p w14:paraId="716EF9A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been approached by any person/entity/ etc. concerning the education of someone with a disability? If yes, what kinds of supports did you offer?</w:t>
            </w:r>
          </w:p>
        </w:tc>
        <w:tc>
          <w:tcPr>
            <w:tcW w:w="4329" w:type="dxa"/>
          </w:tcPr>
          <w:p w14:paraId="496BE8F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Yes </w:t>
            </w:r>
          </w:p>
        </w:tc>
      </w:tr>
      <w:tr w:rsidR="002A4863" w:rsidRPr="00212CC3" w14:paraId="483F91A9" w14:textId="77777777">
        <w:trPr>
          <w:jc w:val="center"/>
        </w:trPr>
        <w:tc>
          <w:tcPr>
            <w:tcW w:w="636" w:type="dxa"/>
          </w:tcPr>
          <w:p w14:paraId="207B0E1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4984" w:type="dxa"/>
          </w:tcPr>
          <w:p w14:paraId="2BD955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Will your </w:t>
            </w:r>
            <w:proofErr w:type="gramStart"/>
            <w:r w:rsidRPr="00212CC3">
              <w:rPr>
                <w:rFonts w:ascii="Times New Roman" w:eastAsia="Garamond" w:hAnsi="Times New Roman" w:cs="Times New Roman"/>
                <w:sz w:val="24"/>
                <w:szCs w:val="24"/>
              </w:rPr>
              <w:t>Organization</w:t>
            </w:r>
            <w:proofErr w:type="gramEnd"/>
            <w:r w:rsidRPr="00212CC3">
              <w:rPr>
                <w:rFonts w:ascii="Times New Roman" w:eastAsia="Garamond" w:hAnsi="Times New Roman" w:cs="Times New Roman"/>
                <w:sz w:val="24"/>
                <w:szCs w:val="24"/>
              </w:rPr>
              <w:t xml:space="preserve"> do more to improve advocacy support for disability rights?</w:t>
            </w:r>
          </w:p>
        </w:tc>
        <w:tc>
          <w:tcPr>
            <w:tcW w:w="4329" w:type="dxa"/>
          </w:tcPr>
          <w:p w14:paraId="4BA3069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Yes, we will do more to ensure the rights and wellbeing of Person with Disabilities</w:t>
            </w:r>
          </w:p>
        </w:tc>
      </w:tr>
      <w:tr w:rsidR="002A4863" w:rsidRPr="00212CC3" w14:paraId="5480B3E1" w14:textId="77777777">
        <w:trPr>
          <w:jc w:val="center"/>
        </w:trPr>
        <w:tc>
          <w:tcPr>
            <w:tcW w:w="636" w:type="dxa"/>
          </w:tcPr>
          <w:p w14:paraId="49C3E7F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4984" w:type="dxa"/>
          </w:tcPr>
          <w:p w14:paraId="7BA609C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Any other comments?</w:t>
            </w:r>
          </w:p>
        </w:tc>
        <w:tc>
          <w:tcPr>
            <w:tcW w:w="4329" w:type="dxa"/>
          </w:tcPr>
          <w:p w14:paraId="2BD2E3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Please fully commit yourself to the success of this research work. I really commend all the contributors of the research.   </w:t>
            </w:r>
          </w:p>
        </w:tc>
      </w:tr>
    </w:tbl>
    <w:p w14:paraId="68819235"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4DD2E26E" w14:textId="77777777" w:rsidR="002A4863" w:rsidRPr="00212CC3" w:rsidRDefault="00000000" w:rsidP="00212CC3">
      <w:pPr>
        <w:spacing w:after="0"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r w:rsidR="00D84F62">
        <w:rPr>
          <w:rFonts w:ascii="Times New Roman" w:eastAsia="Garamond" w:hAnsi="Times New Roman" w:cs="Times New Roman"/>
          <w:b/>
          <w:sz w:val="24"/>
          <w:szCs w:val="24"/>
        </w:rPr>
        <w:t>14.12</w:t>
      </w:r>
      <w:r w:rsidRPr="00212CC3">
        <w:rPr>
          <w:rFonts w:ascii="Times New Roman" w:eastAsia="Garamond" w:hAnsi="Times New Roman" w:cs="Times New Roman"/>
          <w:b/>
          <w:sz w:val="24"/>
          <w:szCs w:val="24"/>
        </w:rPr>
        <w:tab/>
        <w:t>THEMATIC METHOD OF ANALYSIS FOR NON-NUMERICAL (TEXT) DATA COLLATED FROM BAUCHI FOR PEA ANALYSIS FOR BAUCHI STATE</w:t>
      </w:r>
    </w:p>
    <w:p w14:paraId="2E45745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following steps were strictly adhered in the analysis of non-numerical data collated for PEA in Bauchi State in the North Eastern part of Nigeria. </w:t>
      </w:r>
    </w:p>
    <w:p w14:paraId="398E3542"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1: Familiarization of Collated Data from Bauchi State</w:t>
      </w:r>
    </w:p>
    <w:p w14:paraId="1F9DE92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this step, the responses of the administered questionnaires distributed to various stakeholders have been thoroughly read to have the general idea on the collated data. </w:t>
      </w:r>
    </w:p>
    <w:p w14:paraId="0806AEF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0373619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C72F314"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2: Coding of Non-numerical (Text) Collated Data from Bauchi State</w:t>
      </w:r>
    </w:p>
    <w:p w14:paraId="60E44CA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This includes highlighting or labelling certain words or group of words or even phrases in the data that all together indicates something that will grab the essence of the data. Table 2.104 present the coding of the non-numerical collated data from Bauchi State on IE for PEA Analysis.   </w:t>
      </w:r>
    </w:p>
    <w:p w14:paraId="315ED0AF"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1D788DC3"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34E3308E"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0ACA92B4" w14:textId="77777777" w:rsidR="002A4863" w:rsidRPr="00212CC3" w:rsidRDefault="00000000" w:rsidP="00212CC3">
      <w:pPr>
        <w:jc w:val="both"/>
        <w:rPr>
          <w:rFonts w:ascii="Times New Roman" w:eastAsia="Garamond" w:hAnsi="Times New Roman" w:cs="Times New Roman"/>
          <w:sz w:val="24"/>
          <w:szCs w:val="24"/>
        </w:rPr>
      </w:pPr>
      <w:bookmarkStart w:id="7" w:name="_heading=h.1t3h5sf" w:colFirst="0" w:colLast="0"/>
      <w:bookmarkEnd w:id="7"/>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86</w:t>
      </w:r>
      <w:r w:rsidRPr="00212CC3">
        <w:rPr>
          <w:rFonts w:ascii="Times New Roman" w:eastAsia="Garamond" w:hAnsi="Times New Roman" w:cs="Times New Roman"/>
          <w:sz w:val="24"/>
          <w:szCs w:val="24"/>
        </w:rPr>
        <w:t>. Analysis and Coding of Non-Numerical (Text) Data Collated for PEA on IE from BAUCHI STATE</w:t>
      </w:r>
    </w:p>
    <w:tbl>
      <w:tblPr>
        <w:tblStyle w:val="affff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3963"/>
        <w:gridCol w:w="2632"/>
        <w:gridCol w:w="2443"/>
      </w:tblGrid>
      <w:tr w:rsidR="002A4863" w:rsidRPr="00212CC3" w14:paraId="707DBE4C" w14:textId="77777777" w:rsidTr="00D84F62">
        <w:trPr>
          <w:jc w:val="center"/>
        </w:trPr>
        <w:tc>
          <w:tcPr>
            <w:tcW w:w="235" w:type="pct"/>
          </w:tcPr>
          <w:p w14:paraId="186AB213"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S/N</w:t>
            </w:r>
          </w:p>
        </w:tc>
        <w:tc>
          <w:tcPr>
            <w:tcW w:w="2104" w:type="pct"/>
          </w:tcPr>
          <w:p w14:paraId="503E3C99"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7EA78E2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QUESTIONS</w:t>
            </w:r>
          </w:p>
          <w:p w14:paraId="7D0630F5" w14:textId="77777777" w:rsidR="002A4863" w:rsidRPr="00212CC3" w:rsidRDefault="002A4863" w:rsidP="00212CC3">
            <w:pPr>
              <w:jc w:val="both"/>
              <w:rPr>
                <w:rFonts w:ascii="Times New Roman" w:eastAsia="Garamond" w:hAnsi="Times New Roman" w:cs="Times New Roman"/>
                <w:b/>
                <w:sz w:val="24"/>
                <w:szCs w:val="24"/>
              </w:rPr>
            </w:pPr>
          </w:p>
        </w:tc>
        <w:tc>
          <w:tcPr>
            <w:tcW w:w="1726" w:type="pct"/>
          </w:tcPr>
          <w:p w14:paraId="71911452"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INTERVIEW</w:t>
            </w:r>
          </w:p>
          <w:p w14:paraId="65C58E97"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EXTRACT REPONSES BY VARIOUS RESPONDENTS</w:t>
            </w:r>
          </w:p>
        </w:tc>
        <w:tc>
          <w:tcPr>
            <w:tcW w:w="935" w:type="pct"/>
          </w:tcPr>
          <w:p w14:paraId="66FC19FC"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CODE(S)</w:t>
            </w:r>
          </w:p>
        </w:tc>
      </w:tr>
      <w:tr w:rsidR="002A4863" w:rsidRPr="00212CC3" w14:paraId="2DD4AD0F" w14:textId="77777777" w:rsidTr="00D84F62">
        <w:trPr>
          <w:jc w:val="center"/>
        </w:trPr>
        <w:tc>
          <w:tcPr>
            <w:tcW w:w="235" w:type="pct"/>
          </w:tcPr>
          <w:p w14:paraId="22FA5D13"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9D1784B"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POLITICAL CONTEXT OF IE IN BAUCHI STATE</w:t>
            </w:r>
          </w:p>
          <w:p w14:paraId="7400BFA4"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5BC4F415"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4C4740F" w14:textId="77777777" w:rsidTr="00D84F62">
        <w:trPr>
          <w:jc w:val="center"/>
        </w:trPr>
        <w:tc>
          <w:tcPr>
            <w:tcW w:w="235" w:type="pct"/>
          </w:tcPr>
          <w:p w14:paraId="52FFF3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2104" w:type="pct"/>
          </w:tcPr>
          <w:p w14:paraId="4035701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is the context of education for persons with disabilities in the state? (Interrogate on design curriculum, develop assessment systems, teachers, staff and physical facilities, and formulate and adapt operation policies </w:t>
            </w:r>
            <w:proofErr w:type="spellStart"/>
            <w:r w:rsidRPr="00212CC3">
              <w:rPr>
                <w:rFonts w:ascii="Times New Roman" w:eastAsia="Garamond" w:hAnsi="Times New Roman" w:cs="Times New Roman"/>
                <w:sz w:val="24"/>
                <w:szCs w:val="24"/>
              </w:rPr>
              <w:t>etc</w:t>
            </w:r>
            <w:proofErr w:type="spellEnd"/>
            <w:r w:rsidRPr="00212CC3">
              <w:rPr>
                <w:rFonts w:ascii="Times New Roman" w:eastAsia="Garamond" w:hAnsi="Times New Roman" w:cs="Times New Roman"/>
                <w:sz w:val="24"/>
                <w:szCs w:val="24"/>
              </w:rPr>
              <w:t xml:space="preserve">)? </w:t>
            </w:r>
          </w:p>
        </w:tc>
        <w:tc>
          <w:tcPr>
            <w:tcW w:w="1726" w:type="pct"/>
          </w:tcPr>
          <w:p w14:paraId="5D1A46E6"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Some Parent of Persons with Disabilities in Bauchi considered IE as a good practice </w:t>
            </w:r>
          </w:p>
          <w:p w14:paraId="541EBAE6"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The Bauchi State government created APWD for the rights and wellbeing of all Person with Disabilities in the State</w:t>
            </w:r>
          </w:p>
          <w:p w14:paraId="39F4DF20" w14:textId="77777777" w:rsidR="002A4863" w:rsidRPr="00212CC3" w:rsidRDefault="00000000" w:rsidP="00212CC3">
            <w:pPr>
              <w:numPr>
                <w:ilvl w:val="0"/>
                <w:numId w:val="114"/>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Curriculum needs to be reviewed to incorporate SNE and/or IE</w:t>
            </w:r>
          </w:p>
          <w:p w14:paraId="022092BD" w14:textId="77777777" w:rsidR="002A4863" w:rsidRPr="00212CC3" w:rsidRDefault="00000000" w:rsidP="00212CC3">
            <w:pPr>
              <w:numPr>
                <w:ilvl w:val="0"/>
                <w:numId w:val="114"/>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Many stakeholders considered Person with Disabilities as human and as such should be treated like everyone in the society</w:t>
            </w:r>
          </w:p>
        </w:tc>
        <w:tc>
          <w:tcPr>
            <w:tcW w:w="935" w:type="pct"/>
          </w:tcPr>
          <w:p w14:paraId="36AA1468" w14:textId="77777777" w:rsidR="002A4863" w:rsidRPr="00212CC3" w:rsidRDefault="002A4863" w:rsidP="00212CC3">
            <w:pPr>
              <w:jc w:val="both"/>
              <w:rPr>
                <w:rFonts w:ascii="Times New Roman" w:eastAsia="Garamond" w:hAnsi="Times New Roman" w:cs="Times New Roman"/>
                <w:sz w:val="24"/>
                <w:szCs w:val="24"/>
                <w:highlight w:val="yellow"/>
              </w:rPr>
            </w:pPr>
          </w:p>
          <w:p w14:paraId="35DDB905" w14:textId="77777777" w:rsidR="002A4863" w:rsidRPr="00212CC3" w:rsidRDefault="002A4863" w:rsidP="00212CC3">
            <w:pPr>
              <w:jc w:val="both"/>
              <w:rPr>
                <w:rFonts w:ascii="Times New Roman" w:eastAsia="Garamond" w:hAnsi="Times New Roman" w:cs="Times New Roman"/>
                <w:sz w:val="24"/>
                <w:szCs w:val="24"/>
                <w:highlight w:val="yellow"/>
              </w:rPr>
            </w:pPr>
          </w:p>
          <w:p w14:paraId="160FBA21" w14:textId="77777777" w:rsidR="002A4863" w:rsidRPr="00212CC3" w:rsidRDefault="002A4863" w:rsidP="00212CC3">
            <w:pPr>
              <w:jc w:val="both"/>
              <w:rPr>
                <w:rFonts w:ascii="Times New Roman" w:eastAsia="Garamond" w:hAnsi="Times New Roman" w:cs="Times New Roman"/>
                <w:sz w:val="24"/>
                <w:szCs w:val="24"/>
                <w:highlight w:val="yellow"/>
              </w:rPr>
            </w:pPr>
          </w:p>
          <w:p w14:paraId="74643823" w14:textId="77777777" w:rsidR="002A4863" w:rsidRPr="00212CC3" w:rsidRDefault="00000000" w:rsidP="00212CC3">
            <w:pPr>
              <w:numPr>
                <w:ilvl w:val="0"/>
                <w:numId w:val="1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Preserve Person with Disabilities </w:t>
            </w:r>
            <w:proofErr w:type="gramStart"/>
            <w:r w:rsidRPr="00212CC3">
              <w:rPr>
                <w:rFonts w:ascii="Times New Roman" w:eastAsia="Garamond" w:hAnsi="Times New Roman" w:cs="Times New Roman"/>
                <w:color w:val="000000"/>
                <w:sz w:val="24"/>
                <w:szCs w:val="24"/>
              </w:rPr>
              <w:lastRenderedPageBreak/>
              <w:t>Rights  in</w:t>
            </w:r>
            <w:proofErr w:type="gramEnd"/>
            <w:r w:rsidRPr="00212CC3">
              <w:rPr>
                <w:rFonts w:ascii="Times New Roman" w:eastAsia="Garamond" w:hAnsi="Times New Roman" w:cs="Times New Roman"/>
                <w:color w:val="000000"/>
                <w:sz w:val="24"/>
                <w:szCs w:val="24"/>
              </w:rPr>
              <w:t xml:space="preserve"> Bauchi </w:t>
            </w:r>
          </w:p>
          <w:p w14:paraId="43CA80BD" w14:textId="77777777" w:rsidR="002A4863" w:rsidRPr="00212CC3" w:rsidRDefault="00000000" w:rsidP="00212CC3">
            <w:pPr>
              <w:numPr>
                <w:ilvl w:val="0"/>
                <w:numId w:val="1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Curriculum Review</w:t>
            </w:r>
          </w:p>
          <w:p w14:paraId="4AB9AD66" w14:textId="77777777" w:rsidR="002A4863" w:rsidRPr="00212CC3" w:rsidRDefault="00000000" w:rsidP="00212CC3">
            <w:pPr>
              <w:numPr>
                <w:ilvl w:val="0"/>
                <w:numId w:val="10"/>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Staff Training &amp; </w:t>
            </w:r>
          </w:p>
          <w:p w14:paraId="503DFA9F" w14:textId="77777777" w:rsidR="002A4863" w:rsidRPr="00212CC3" w:rsidRDefault="00000000" w:rsidP="00212CC3">
            <w:pPr>
              <w:numPr>
                <w:ilvl w:val="0"/>
                <w:numId w:val="10"/>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Infrastructure Modification to Person with Disabilities access </w:t>
            </w:r>
          </w:p>
        </w:tc>
      </w:tr>
      <w:tr w:rsidR="002A4863" w:rsidRPr="00212CC3" w14:paraId="0C28AEBA" w14:textId="77777777" w:rsidTr="00D84F62">
        <w:trPr>
          <w:jc w:val="center"/>
        </w:trPr>
        <w:tc>
          <w:tcPr>
            <w:tcW w:w="235" w:type="pct"/>
          </w:tcPr>
          <w:p w14:paraId="2FA55C89"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5DBBB9F" w14:textId="77777777" w:rsidR="002A4863" w:rsidRPr="00212CC3" w:rsidRDefault="00000000" w:rsidP="00212CC3">
            <w:pPr>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INCLUSIVE EDUCATION VIS-À-VIS SPECIAL NEEDS EDUCATION</w:t>
            </w:r>
          </w:p>
          <w:p w14:paraId="09B9CA63"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3795E2C0"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4B671EF" w14:textId="77777777" w:rsidTr="00D84F62">
        <w:trPr>
          <w:jc w:val="center"/>
        </w:trPr>
        <w:tc>
          <w:tcPr>
            <w:tcW w:w="235" w:type="pct"/>
          </w:tcPr>
          <w:p w14:paraId="0FC3DA4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2104" w:type="pct"/>
          </w:tcPr>
          <w:p w14:paraId="6799C54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do you think about the progress of Inclusive Education Vis-à-vis Special Needs Education? </w:t>
            </w:r>
          </w:p>
        </w:tc>
        <w:tc>
          <w:tcPr>
            <w:tcW w:w="1726" w:type="pct"/>
          </w:tcPr>
          <w:p w14:paraId="11326627"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Although SNE is good but IE is better  </w:t>
            </w:r>
          </w:p>
          <w:p w14:paraId="55859778"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IE is an educational system that treats everyone equally</w:t>
            </w:r>
          </w:p>
          <w:p w14:paraId="0110C45E"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SNE gives emphasis on students with needs </w:t>
            </w:r>
          </w:p>
          <w:p w14:paraId="7B4A0198"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is ability in disability </w:t>
            </w:r>
          </w:p>
        </w:tc>
        <w:tc>
          <w:tcPr>
            <w:tcW w:w="935" w:type="pct"/>
          </w:tcPr>
          <w:p w14:paraId="612C0DF1" w14:textId="77777777" w:rsidR="002A4863" w:rsidRPr="00212CC3" w:rsidRDefault="002A4863" w:rsidP="00212CC3">
            <w:pPr>
              <w:jc w:val="both"/>
              <w:rPr>
                <w:rFonts w:ascii="Times New Roman" w:eastAsia="Garamond" w:hAnsi="Times New Roman" w:cs="Times New Roman"/>
                <w:sz w:val="24"/>
                <w:szCs w:val="24"/>
              </w:rPr>
            </w:pPr>
          </w:p>
          <w:p w14:paraId="721FC751" w14:textId="77777777" w:rsidR="002A4863" w:rsidRPr="00212CC3" w:rsidRDefault="00000000" w:rsidP="00212CC3">
            <w:pPr>
              <w:numPr>
                <w:ilvl w:val="0"/>
                <w:numId w:val="1"/>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Non implementation of IE policies</w:t>
            </w:r>
          </w:p>
          <w:p w14:paraId="482E566D" w14:textId="77777777" w:rsidR="002A4863" w:rsidRPr="00212CC3" w:rsidRDefault="00000000" w:rsidP="00212CC3">
            <w:pPr>
              <w:numPr>
                <w:ilvl w:val="0"/>
                <w:numId w:val="1"/>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SNE creates exceptional environment for Person with Disabilities </w:t>
            </w:r>
          </w:p>
        </w:tc>
      </w:tr>
      <w:tr w:rsidR="002A4863" w:rsidRPr="00212CC3" w14:paraId="6CB53414" w14:textId="77777777" w:rsidTr="00D84F62">
        <w:trPr>
          <w:jc w:val="center"/>
        </w:trPr>
        <w:tc>
          <w:tcPr>
            <w:tcW w:w="235" w:type="pct"/>
          </w:tcPr>
          <w:p w14:paraId="563DAB99"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16ECFB41"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ENROLMENTS/DATA OF PERSON WITH DISABILITIES IN SCHOOLS_BAUCHI STATE</w:t>
            </w:r>
          </w:p>
          <w:p w14:paraId="1C6FAAF5"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02FE3147"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1AC0C7E" w14:textId="77777777" w:rsidTr="00D84F62">
        <w:trPr>
          <w:jc w:val="center"/>
        </w:trPr>
        <w:tc>
          <w:tcPr>
            <w:tcW w:w="235" w:type="pct"/>
          </w:tcPr>
          <w:p w14:paraId="7E9BC1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2104" w:type="pct"/>
          </w:tcPr>
          <w:p w14:paraId="385955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means you employ to collate data on rates of enrolments of Person with Disabilities in relations to education (primary, secondary, tertiary educational institutions, vocational training, lifelong learning courses, as compared to others, disaggregated by sex, age, disability, minority or indigenous background, grade and level of education)? The progress of Inclusive Education Vis-à-vis Special Needs Education? </w:t>
            </w:r>
          </w:p>
        </w:tc>
        <w:tc>
          <w:tcPr>
            <w:tcW w:w="1726" w:type="pct"/>
          </w:tcPr>
          <w:p w14:paraId="56446C1A" w14:textId="77777777" w:rsidR="002A4863" w:rsidRPr="00212CC3" w:rsidRDefault="00000000" w:rsidP="00212CC3">
            <w:pPr>
              <w:numPr>
                <w:ilvl w:val="0"/>
                <w:numId w:val="115"/>
              </w:numPr>
              <w:pBdr>
                <w:top w:val="nil"/>
                <w:left w:val="nil"/>
                <w:bottom w:val="nil"/>
                <w:right w:val="nil"/>
                <w:between w:val="nil"/>
              </w:pBdr>
              <w:spacing w:line="259" w:lineRule="auto"/>
              <w:ind w:left="459" w:hanging="426"/>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specific method of </w:t>
            </w:r>
            <w:proofErr w:type="gramStart"/>
            <w:r w:rsidRPr="00212CC3">
              <w:rPr>
                <w:rFonts w:ascii="Times New Roman" w:eastAsia="Garamond" w:hAnsi="Times New Roman" w:cs="Times New Roman"/>
                <w:color w:val="000000"/>
                <w:sz w:val="24"/>
                <w:szCs w:val="24"/>
              </w:rPr>
              <w:t>data  collation</w:t>
            </w:r>
            <w:proofErr w:type="gramEnd"/>
            <w:r w:rsidRPr="00212CC3">
              <w:rPr>
                <w:rFonts w:ascii="Times New Roman" w:eastAsia="Garamond" w:hAnsi="Times New Roman" w:cs="Times New Roman"/>
                <w:color w:val="000000"/>
                <w:sz w:val="24"/>
                <w:szCs w:val="24"/>
              </w:rPr>
              <w:t xml:space="preserve"> unless through schools during registration but no actual figure</w:t>
            </w:r>
          </w:p>
          <w:p w14:paraId="19F40D32" w14:textId="77777777" w:rsidR="002A4863" w:rsidRPr="00212CC3" w:rsidRDefault="002A4863" w:rsidP="00212CC3">
            <w:pPr>
              <w:numPr>
                <w:ilvl w:val="0"/>
                <w:numId w:val="115"/>
              </w:numPr>
              <w:pBdr>
                <w:top w:val="nil"/>
                <w:left w:val="nil"/>
                <w:bottom w:val="nil"/>
                <w:right w:val="nil"/>
                <w:between w:val="nil"/>
              </w:pBdr>
              <w:spacing w:after="160" w:line="259" w:lineRule="auto"/>
              <w:ind w:left="459" w:hanging="426"/>
              <w:jc w:val="both"/>
              <w:rPr>
                <w:rFonts w:ascii="Times New Roman" w:eastAsia="Garamond" w:hAnsi="Times New Roman" w:cs="Times New Roman"/>
                <w:color w:val="000000"/>
                <w:sz w:val="24"/>
                <w:szCs w:val="24"/>
              </w:rPr>
            </w:pPr>
          </w:p>
        </w:tc>
        <w:tc>
          <w:tcPr>
            <w:tcW w:w="935" w:type="pct"/>
          </w:tcPr>
          <w:p w14:paraId="42AAF248" w14:textId="77777777" w:rsidR="002A4863" w:rsidRPr="00212CC3" w:rsidRDefault="002A4863" w:rsidP="00212CC3">
            <w:pPr>
              <w:jc w:val="both"/>
              <w:rPr>
                <w:rFonts w:ascii="Times New Roman" w:eastAsia="Garamond" w:hAnsi="Times New Roman" w:cs="Times New Roman"/>
                <w:sz w:val="24"/>
                <w:szCs w:val="24"/>
              </w:rPr>
            </w:pPr>
          </w:p>
          <w:p w14:paraId="331D9A0F" w14:textId="77777777" w:rsidR="002A4863" w:rsidRPr="00212CC3" w:rsidRDefault="00000000" w:rsidP="00212CC3">
            <w:pPr>
              <w:numPr>
                <w:ilvl w:val="0"/>
                <w:numId w:val="19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specific method of Data Collection </w:t>
            </w:r>
          </w:p>
        </w:tc>
      </w:tr>
      <w:tr w:rsidR="002A4863" w:rsidRPr="00212CC3" w14:paraId="0E9CEF05" w14:textId="77777777" w:rsidTr="00D84F62">
        <w:trPr>
          <w:jc w:val="center"/>
        </w:trPr>
        <w:tc>
          <w:tcPr>
            <w:tcW w:w="235" w:type="pct"/>
          </w:tcPr>
          <w:p w14:paraId="1067E57D"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CDBAA39"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METHODS OF PROMOTING INCLUSIVE EDUCATION_BAUCHI STATE</w:t>
            </w:r>
          </w:p>
          <w:p w14:paraId="121E474B"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2EA1C204"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3C6CF59A" w14:textId="77777777" w:rsidTr="00D84F62">
        <w:trPr>
          <w:jc w:val="center"/>
        </w:trPr>
        <w:tc>
          <w:tcPr>
            <w:tcW w:w="235" w:type="pct"/>
          </w:tcPr>
          <w:p w14:paraId="358A44F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2104" w:type="pct"/>
          </w:tcPr>
          <w:p w14:paraId="1483BF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methods of awareness raising campaigns and activities employed to promote inclusive education (Please insert whether: government, students, education staff, families and the general public of the duty to provide, and the right to inclusive education and related benefits for society)? </w:t>
            </w:r>
          </w:p>
          <w:p w14:paraId="1D4CAABB" w14:textId="77777777" w:rsidR="002A4863" w:rsidRPr="00212CC3" w:rsidRDefault="002A4863" w:rsidP="00212CC3">
            <w:pPr>
              <w:jc w:val="both"/>
              <w:rPr>
                <w:rFonts w:ascii="Times New Roman" w:eastAsia="Garamond" w:hAnsi="Times New Roman" w:cs="Times New Roman"/>
                <w:sz w:val="24"/>
                <w:szCs w:val="24"/>
              </w:rPr>
            </w:pPr>
          </w:p>
        </w:tc>
        <w:tc>
          <w:tcPr>
            <w:tcW w:w="1726" w:type="pct"/>
          </w:tcPr>
          <w:p w14:paraId="213E8F6B"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state government provides scholarship for Person with Disabilities in the state</w:t>
            </w:r>
          </w:p>
          <w:p w14:paraId="7810BA49"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awareness campaign by some stakeholders </w:t>
            </w:r>
          </w:p>
          <w:p w14:paraId="34C76820"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Person with Disabilities welfare not to expectations </w:t>
            </w:r>
          </w:p>
          <w:p w14:paraId="60F252CA"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APWD organizes capacity building workshop for Person with Disabilities</w:t>
            </w:r>
          </w:p>
          <w:p w14:paraId="4B5EEDF1"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APWD engages NGOs to ensure disability rights </w:t>
            </w:r>
          </w:p>
          <w:p w14:paraId="13DB193C"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Person with Disabilities in ATAP were given scholarship </w:t>
            </w:r>
          </w:p>
          <w:p w14:paraId="5763CEBD"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any plan by ATAP to promote IE</w:t>
            </w:r>
          </w:p>
          <w:p w14:paraId="2AFF0E7D" w14:textId="77777777" w:rsidR="002A4863" w:rsidRPr="00212CC3" w:rsidRDefault="00000000" w:rsidP="00212CC3">
            <w:pPr>
              <w:numPr>
                <w:ilvl w:val="0"/>
                <w:numId w:val="115"/>
              </w:numPr>
              <w:pBdr>
                <w:top w:val="nil"/>
                <w:left w:val="nil"/>
                <w:bottom w:val="nil"/>
                <w:right w:val="nil"/>
                <w:between w:val="nil"/>
              </w:pBdr>
              <w:spacing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Parent of Persons with Disabilities receives no assistance in Bauchi. The sponsorship of the children reduces the means of livelihood of Parent of Persons with Disabilities</w:t>
            </w:r>
          </w:p>
          <w:p w14:paraId="15DBA57C" w14:textId="77777777" w:rsidR="002A4863" w:rsidRPr="00212CC3" w:rsidRDefault="00000000" w:rsidP="00212CC3">
            <w:pPr>
              <w:numPr>
                <w:ilvl w:val="0"/>
                <w:numId w:val="115"/>
              </w:numPr>
              <w:pBdr>
                <w:top w:val="nil"/>
                <w:left w:val="nil"/>
                <w:bottom w:val="nil"/>
                <w:right w:val="nil"/>
                <w:between w:val="nil"/>
              </w:pBdr>
              <w:spacing w:after="160" w:line="259" w:lineRule="auto"/>
              <w:ind w:left="317" w:hanging="284"/>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T_R leaders are ever ready to the welfare and wellbeing of Person with Disabilities in the State</w:t>
            </w:r>
          </w:p>
        </w:tc>
        <w:tc>
          <w:tcPr>
            <w:tcW w:w="935" w:type="pct"/>
          </w:tcPr>
          <w:p w14:paraId="266831E2" w14:textId="77777777" w:rsidR="002A4863" w:rsidRPr="00212CC3" w:rsidRDefault="002A4863" w:rsidP="00212CC3">
            <w:pPr>
              <w:jc w:val="both"/>
              <w:rPr>
                <w:rFonts w:ascii="Times New Roman" w:eastAsia="Garamond" w:hAnsi="Times New Roman" w:cs="Times New Roman"/>
                <w:b/>
                <w:color w:val="ED7D31"/>
                <w:sz w:val="24"/>
                <w:szCs w:val="24"/>
              </w:rPr>
            </w:pPr>
          </w:p>
          <w:p w14:paraId="064E688C" w14:textId="77777777" w:rsidR="002A4863" w:rsidRPr="00212CC3" w:rsidRDefault="00000000" w:rsidP="00212CC3">
            <w:pPr>
              <w:numPr>
                <w:ilvl w:val="0"/>
                <w:numId w:val="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Establishment of APWD by Bauchi State government </w:t>
            </w:r>
          </w:p>
          <w:p w14:paraId="090D743E" w14:textId="77777777" w:rsidR="002A4863" w:rsidRPr="00212CC3" w:rsidRDefault="00000000" w:rsidP="00212CC3">
            <w:pPr>
              <w:numPr>
                <w:ilvl w:val="0"/>
                <w:numId w:val="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Institution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ATAP) has no specific plan to accommodate IE </w:t>
            </w:r>
          </w:p>
          <w:p w14:paraId="64311689" w14:textId="77777777" w:rsidR="002A4863" w:rsidRPr="00212CC3" w:rsidRDefault="00000000" w:rsidP="00212CC3">
            <w:pPr>
              <w:numPr>
                <w:ilvl w:val="0"/>
                <w:numId w:val="2"/>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Scholarship provision by State Government </w:t>
            </w:r>
          </w:p>
          <w:p w14:paraId="4A3A5F75" w14:textId="77777777" w:rsidR="002A4863" w:rsidRPr="00212CC3" w:rsidRDefault="00000000" w:rsidP="00212CC3">
            <w:pPr>
              <w:numPr>
                <w:ilvl w:val="0"/>
                <w:numId w:val="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T_R leaders gives advocacy supports to Person with Disabilities educational rights </w:t>
            </w:r>
          </w:p>
        </w:tc>
      </w:tr>
      <w:tr w:rsidR="002A4863" w:rsidRPr="00212CC3" w14:paraId="5F1A7E0A" w14:textId="77777777" w:rsidTr="00D84F62">
        <w:trPr>
          <w:jc w:val="center"/>
        </w:trPr>
        <w:tc>
          <w:tcPr>
            <w:tcW w:w="235" w:type="pct"/>
          </w:tcPr>
          <w:p w14:paraId="3B16F694"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7AFE593D"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BUDGET ALLOCATION TO INCLUSIVE EDUCATION_BAUCHI STATE</w:t>
            </w:r>
          </w:p>
          <w:p w14:paraId="0AB27253"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7AD882AF"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98A9F85" w14:textId="77777777" w:rsidTr="00D84F62">
        <w:trPr>
          <w:jc w:val="center"/>
        </w:trPr>
        <w:tc>
          <w:tcPr>
            <w:tcW w:w="235" w:type="pct"/>
          </w:tcPr>
          <w:p w14:paraId="1662394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5</w:t>
            </w:r>
          </w:p>
        </w:tc>
        <w:tc>
          <w:tcPr>
            <w:tcW w:w="2104" w:type="pct"/>
          </w:tcPr>
          <w:p w14:paraId="513B0A2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 is the budget allocated to ensure the right of Person with Disabilities to inclusive education in mainstream settings, as compared to budget allocated to segregated/separated education settings, whether in mainstream or special schools?</w:t>
            </w:r>
          </w:p>
        </w:tc>
        <w:tc>
          <w:tcPr>
            <w:tcW w:w="1726" w:type="pct"/>
          </w:tcPr>
          <w:p w14:paraId="6100E244"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exclusive budget specifically for IE</w:t>
            </w:r>
          </w:p>
          <w:p w14:paraId="79F526B6"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Recently, the budget has been proposed by Bauchi APWD and is awaiting approval of HE the Executive Governor of Bauchi State</w:t>
            </w:r>
          </w:p>
          <w:p w14:paraId="4CDB166B"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ATAP recently budgeted for the purchase of </w:t>
            </w:r>
            <w:proofErr w:type="spellStart"/>
            <w:r w:rsidRPr="00212CC3">
              <w:rPr>
                <w:rFonts w:ascii="Times New Roman" w:eastAsia="Garamond" w:hAnsi="Times New Roman" w:cs="Times New Roman"/>
                <w:color w:val="000000"/>
                <w:sz w:val="24"/>
                <w:szCs w:val="24"/>
              </w:rPr>
              <w:t>equipments</w:t>
            </w:r>
            <w:proofErr w:type="spellEnd"/>
            <w:r w:rsidRPr="00212CC3">
              <w:rPr>
                <w:rFonts w:ascii="Times New Roman" w:eastAsia="Garamond" w:hAnsi="Times New Roman" w:cs="Times New Roman"/>
                <w:color w:val="000000"/>
                <w:sz w:val="24"/>
                <w:szCs w:val="24"/>
              </w:rPr>
              <w:t xml:space="preserve"> for Person with Disabilities   </w:t>
            </w:r>
          </w:p>
          <w:p w14:paraId="0BF7DBEB"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3EBC8011" w14:textId="77777777" w:rsidR="002A4863" w:rsidRPr="00212CC3" w:rsidRDefault="002A4863" w:rsidP="00212CC3">
            <w:pPr>
              <w:jc w:val="both"/>
              <w:rPr>
                <w:rFonts w:ascii="Times New Roman" w:eastAsia="Garamond" w:hAnsi="Times New Roman" w:cs="Times New Roman"/>
                <w:sz w:val="24"/>
                <w:szCs w:val="24"/>
              </w:rPr>
            </w:pPr>
          </w:p>
          <w:p w14:paraId="6089E0C5" w14:textId="77777777" w:rsidR="002A4863" w:rsidRPr="00212CC3" w:rsidRDefault="00000000" w:rsidP="00212CC3">
            <w:pPr>
              <w:numPr>
                <w:ilvl w:val="0"/>
                <w:numId w:val="3"/>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APWD proposed budget to State government </w:t>
            </w:r>
          </w:p>
          <w:p w14:paraId="2480C22E" w14:textId="77777777" w:rsidR="002A4863" w:rsidRPr="00212CC3" w:rsidRDefault="00000000" w:rsidP="00212CC3">
            <w:pPr>
              <w:numPr>
                <w:ilvl w:val="0"/>
                <w:numId w:val="3"/>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ATAP as a Case Study budgeted for Person with Disabilities </w:t>
            </w:r>
          </w:p>
          <w:p w14:paraId="7AA625AA" w14:textId="77777777" w:rsidR="002A4863" w:rsidRPr="00212CC3" w:rsidRDefault="002A4863" w:rsidP="00212CC3">
            <w:pPr>
              <w:jc w:val="both"/>
              <w:rPr>
                <w:rFonts w:ascii="Times New Roman" w:eastAsia="Garamond" w:hAnsi="Times New Roman" w:cs="Times New Roman"/>
                <w:sz w:val="24"/>
                <w:szCs w:val="24"/>
              </w:rPr>
            </w:pPr>
          </w:p>
          <w:p w14:paraId="52FFEB7C" w14:textId="77777777" w:rsidR="002A4863" w:rsidRPr="00212CC3" w:rsidRDefault="002A4863" w:rsidP="00212CC3">
            <w:pPr>
              <w:jc w:val="both"/>
              <w:rPr>
                <w:rFonts w:ascii="Times New Roman" w:eastAsia="Garamond" w:hAnsi="Times New Roman" w:cs="Times New Roman"/>
                <w:sz w:val="24"/>
                <w:szCs w:val="24"/>
              </w:rPr>
            </w:pPr>
          </w:p>
          <w:p w14:paraId="3EF9D049" w14:textId="77777777" w:rsidR="002A4863" w:rsidRPr="00212CC3" w:rsidRDefault="002A4863" w:rsidP="00212CC3">
            <w:pPr>
              <w:jc w:val="both"/>
              <w:rPr>
                <w:rFonts w:ascii="Times New Roman" w:eastAsia="Garamond" w:hAnsi="Times New Roman" w:cs="Times New Roman"/>
                <w:sz w:val="24"/>
                <w:szCs w:val="24"/>
              </w:rPr>
            </w:pPr>
          </w:p>
          <w:p w14:paraId="10B84B00" w14:textId="77777777" w:rsidR="002A4863" w:rsidRPr="00212CC3" w:rsidRDefault="002A4863" w:rsidP="00212CC3">
            <w:pPr>
              <w:jc w:val="both"/>
              <w:rPr>
                <w:rFonts w:ascii="Times New Roman" w:eastAsia="Garamond" w:hAnsi="Times New Roman" w:cs="Times New Roman"/>
                <w:sz w:val="24"/>
                <w:szCs w:val="24"/>
              </w:rPr>
            </w:pPr>
          </w:p>
          <w:p w14:paraId="0922079C"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0720B1A" w14:textId="77777777" w:rsidTr="00D84F62">
        <w:trPr>
          <w:jc w:val="center"/>
        </w:trPr>
        <w:tc>
          <w:tcPr>
            <w:tcW w:w="235" w:type="pct"/>
          </w:tcPr>
          <w:p w14:paraId="5616A5D4"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3DE4A13D"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CONSULTATIONS AND MONITORING/</w:t>
            </w:r>
            <w:proofErr w:type="gramStart"/>
            <w:r w:rsidRPr="00212CC3">
              <w:rPr>
                <w:rFonts w:ascii="Times New Roman" w:eastAsia="Garamond" w:hAnsi="Times New Roman" w:cs="Times New Roman"/>
                <w:color w:val="000000"/>
                <w:sz w:val="24"/>
                <w:szCs w:val="24"/>
              </w:rPr>
              <w:t>IMPLEMENTATION  OF</w:t>
            </w:r>
            <w:proofErr w:type="gramEnd"/>
            <w:r w:rsidRPr="00212CC3">
              <w:rPr>
                <w:rFonts w:ascii="Times New Roman" w:eastAsia="Garamond" w:hAnsi="Times New Roman" w:cs="Times New Roman"/>
                <w:color w:val="000000"/>
                <w:sz w:val="24"/>
                <w:szCs w:val="24"/>
              </w:rPr>
              <w:t xml:space="preserve"> LAWS &amp; IE POLICIES IN</w:t>
            </w:r>
          </w:p>
          <w:p w14:paraId="070A783B" w14:textId="77777777" w:rsidR="002A4863" w:rsidRPr="00212CC3" w:rsidRDefault="00000000" w:rsidP="00212CC3">
            <w:pPr>
              <w:pBdr>
                <w:top w:val="nil"/>
                <w:left w:val="nil"/>
                <w:bottom w:val="nil"/>
                <w:right w:val="nil"/>
                <w:between w:val="nil"/>
              </w:pBdr>
              <w:spacing w:line="259" w:lineRule="auto"/>
              <w:ind w:left="317"/>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BAUCHI STATE</w:t>
            </w:r>
          </w:p>
          <w:p w14:paraId="37B32575" w14:textId="77777777" w:rsidR="002A4863" w:rsidRPr="00212CC3" w:rsidRDefault="002A4863" w:rsidP="00212CC3">
            <w:pPr>
              <w:pBdr>
                <w:top w:val="nil"/>
                <w:left w:val="nil"/>
                <w:bottom w:val="nil"/>
                <w:right w:val="nil"/>
                <w:between w:val="nil"/>
              </w:pBdr>
              <w:spacing w:after="160" w:line="259" w:lineRule="auto"/>
              <w:ind w:left="317"/>
              <w:jc w:val="both"/>
              <w:rPr>
                <w:rFonts w:ascii="Times New Roman" w:eastAsia="Garamond" w:hAnsi="Times New Roman" w:cs="Times New Roman"/>
                <w:color w:val="000000"/>
                <w:sz w:val="24"/>
                <w:szCs w:val="24"/>
              </w:rPr>
            </w:pPr>
          </w:p>
        </w:tc>
        <w:tc>
          <w:tcPr>
            <w:tcW w:w="935" w:type="pct"/>
          </w:tcPr>
          <w:p w14:paraId="6EB0D1EB"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03EB0AB" w14:textId="77777777" w:rsidTr="00D84F62">
        <w:trPr>
          <w:jc w:val="center"/>
        </w:trPr>
        <w:tc>
          <w:tcPr>
            <w:tcW w:w="235" w:type="pct"/>
          </w:tcPr>
          <w:p w14:paraId="0220992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2104" w:type="pct"/>
          </w:tcPr>
          <w:p w14:paraId="379F085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What are the consultation processes undertaken to ensure the active involvement of Person with Disabilities, notably parents of children with disabilities, including through their representative organizations, in the design, implementation and monitoring of laws, regulations, policies and </w:t>
            </w:r>
            <w:proofErr w:type="spellStart"/>
            <w:r w:rsidRPr="00212CC3">
              <w:rPr>
                <w:rFonts w:ascii="Times New Roman" w:eastAsia="Garamond" w:hAnsi="Times New Roman" w:cs="Times New Roman"/>
                <w:sz w:val="24"/>
                <w:szCs w:val="24"/>
              </w:rPr>
              <w:t>programmes</w:t>
            </w:r>
            <w:proofErr w:type="spellEnd"/>
            <w:r w:rsidRPr="00212CC3">
              <w:rPr>
                <w:rFonts w:ascii="Times New Roman" w:eastAsia="Garamond" w:hAnsi="Times New Roman" w:cs="Times New Roman"/>
                <w:sz w:val="24"/>
                <w:szCs w:val="24"/>
              </w:rPr>
              <w:t>, related to education initiatives and reform?</w:t>
            </w:r>
          </w:p>
        </w:tc>
        <w:tc>
          <w:tcPr>
            <w:tcW w:w="1726" w:type="pct"/>
          </w:tcPr>
          <w:p w14:paraId="6B0FAF6C"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Parents of Person with Disabilities are advised to send their children because sponsorship is being provided for their children  </w:t>
            </w:r>
          </w:p>
          <w:p w14:paraId="53C9AD75"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Agency is working towards consulting Parent of Persons with Disabilities through JONAPWD in decision making concerning their children</w:t>
            </w:r>
          </w:p>
          <w:p w14:paraId="7B1038A4"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Emphasis on IE is now considered in ATAP unlike before </w:t>
            </w:r>
          </w:p>
          <w:p w14:paraId="3859F54C"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Parent of Persons with Disabilities are consulted through WhatsApp platform </w:t>
            </w:r>
          </w:p>
        </w:tc>
        <w:tc>
          <w:tcPr>
            <w:tcW w:w="935" w:type="pct"/>
          </w:tcPr>
          <w:p w14:paraId="6E24390D" w14:textId="77777777" w:rsidR="002A4863" w:rsidRPr="00212CC3" w:rsidRDefault="002A4863" w:rsidP="00212CC3">
            <w:pPr>
              <w:jc w:val="both"/>
              <w:rPr>
                <w:rFonts w:ascii="Times New Roman" w:eastAsia="Garamond" w:hAnsi="Times New Roman" w:cs="Times New Roman"/>
                <w:sz w:val="24"/>
                <w:szCs w:val="24"/>
              </w:rPr>
            </w:pPr>
          </w:p>
          <w:p w14:paraId="7EAD9CC2" w14:textId="77777777" w:rsidR="002A4863" w:rsidRPr="00212CC3" w:rsidRDefault="002A4863" w:rsidP="00212CC3">
            <w:pPr>
              <w:jc w:val="both"/>
              <w:rPr>
                <w:rFonts w:ascii="Times New Roman" w:eastAsia="Garamond" w:hAnsi="Times New Roman" w:cs="Times New Roman"/>
                <w:sz w:val="24"/>
                <w:szCs w:val="24"/>
              </w:rPr>
            </w:pPr>
          </w:p>
          <w:p w14:paraId="6563B430" w14:textId="77777777" w:rsidR="002A4863" w:rsidRPr="00212CC3" w:rsidRDefault="00000000" w:rsidP="00212CC3">
            <w:pPr>
              <w:numPr>
                <w:ilvl w:val="0"/>
                <w:numId w:val="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Move for Involvement of Parent of Persons with Disabilities in decision making by APWD</w:t>
            </w:r>
          </w:p>
          <w:p w14:paraId="3D047D10" w14:textId="77777777" w:rsidR="002A4863" w:rsidRPr="00212CC3" w:rsidRDefault="00000000" w:rsidP="00212CC3">
            <w:pPr>
              <w:numPr>
                <w:ilvl w:val="0"/>
                <w:numId w:val="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ATAP emphasizes on IE </w:t>
            </w:r>
          </w:p>
        </w:tc>
      </w:tr>
      <w:tr w:rsidR="002A4863" w:rsidRPr="00212CC3" w14:paraId="19C502CE" w14:textId="77777777" w:rsidTr="00D84F62">
        <w:trPr>
          <w:jc w:val="center"/>
        </w:trPr>
        <w:tc>
          <w:tcPr>
            <w:tcW w:w="235" w:type="pct"/>
          </w:tcPr>
          <w:p w14:paraId="300C7281"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6891855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COMPLAINTS ON DISCRIMINATION FOR Person with Disabilities</w:t>
            </w:r>
          </w:p>
          <w:p w14:paraId="31B6646E"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3D379E69"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496E1514" w14:textId="77777777" w:rsidTr="00D84F62">
        <w:trPr>
          <w:jc w:val="center"/>
        </w:trPr>
        <w:tc>
          <w:tcPr>
            <w:tcW w:w="235" w:type="pct"/>
          </w:tcPr>
          <w:p w14:paraId="3609587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2104" w:type="pct"/>
          </w:tcPr>
          <w:p w14:paraId="1F9315C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What proportion of received complaints on the right to education alleging discrimination on the basis of disability and/or involving children, youth and adults with disabilities that have been investigated and adjudicated? How have they been addressed?</w:t>
            </w:r>
          </w:p>
        </w:tc>
        <w:tc>
          <w:tcPr>
            <w:tcW w:w="1726" w:type="pct"/>
          </w:tcPr>
          <w:p w14:paraId="68B789F9"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Agency had forwarded complain to MOE on the quality of food given to Person with Disabilities at Bauchi Special Education School  </w:t>
            </w:r>
          </w:p>
          <w:p w14:paraId="6434FA02"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complain is officially received alleging discrimination </w:t>
            </w:r>
          </w:p>
        </w:tc>
        <w:tc>
          <w:tcPr>
            <w:tcW w:w="935" w:type="pct"/>
          </w:tcPr>
          <w:p w14:paraId="5F6815C9" w14:textId="77777777" w:rsidR="002A4863" w:rsidRPr="00212CC3" w:rsidRDefault="00000000" w:rsidP="00212CC3">
            <w:pPr>
              <w:numPr>
                <w:ilvl w:val="0"/>
                <w:numId w:val="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APWD supports Person with Disabilities wellbeing in the State</w:t>
            </w:r>
          </w:p>
          <w:p w14:paraId="3718B1E9" w14:textId="77777777" w:rsidR="002A4863" w:rsidRPr="00212CC3" w:rsidRDefault="00000000" w:rsidP="00212CC3">
            <w:pPr>
              <w:numPr>
                <w:ilvl w:val="0"/>
                <w:numId w:val="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complaint alleging discrimination </w:t>
            </w:r>
          </w:p>
        </w:tc>
      </w:tr>
      <w:tr w:rsidR="002A4863" w:rsidRPr="00212CC3" w14:paraId="1E8DC050" w14:textId="77777777" w:rsidTr="00D84F62">
        <w:trPr>
          <w:jc w:val="center"/>
        </w:trPr>
        <w:tc>
          <w:tcPr>
            <w:tcW w:w="235" w:type="pct"/>
          </w:tcPr>
          <w:p w14:paraId="1F2B8D83"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64E0AD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INSTITUTIONS LEADING TO IMPLEMENTATIONS OF IE POLICIES</w:t>
            </w:r>
          </w:p>
          <w:p w14:paraId="1A7F7CC2"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27E1DAA5"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021CF6E" w14:textId="77777777" w:rsidTr="00D84F62">
        <w:trPr>
          <w:jc w:val="center"/>
        </w:trPr>
        <w:tc>
          <w:tcPr>
            <w:tcW w:w="235" w:type="pct"/>
          </w:tcPr>
          <w:p w14:paraId="3F1784C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2104" w:type="pct"/>
          </w:tcPr>
          <w:p w14:paraId="044D4CE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purposely visited any of the learning institutions belonging to either Federal or State government or private in your state to witness the implementation of policies leading to equal education rights for person with disabilities? If not, why? If yes, what were your findings?</w:t>
            </w:r>
          </w:p>
        </w:tc>
        <w:tc>
          <w:tcPr>
            <w:tcW w:w="1726" w:type="pct"/>
          </w:tcPr>
          <w:p w14:paraId="248B79B5"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Agency paid courtesy visits to Institutions in the State to witness IE implementation </w:t>
            </w:r>
          </w:p>
          <w:p w14:paraId="15C8D50C" w14:textId="77777777" w:rsidR="002A4863" w:rsidRPr="00212CC3" w:rsidRDefault="002A4863" w:rsidP="00212CC3">
            <w:pPr>
              <w:ind w:left="-21"/>
              <w:jc w:val="both"/>
              <w:rPr>
                <w:rFonts w:ascii="Times New Roman" w:eastAsia="Garamond" w:hAnsi="Times New Roman" w:cs="Times New Roman"/>
                <w:sz w:val="24"/>
                <w:szCs w:val="24"/>
              </w:rPr>
            </w:pPr>
          </w:p>
        </w:tc>
        <w:tc>
          <w:tcPr>
            <w:tcW w:w="935" w:type="pct"/>
          </w:tcPr>
          <w:p w14:paraId="54A1DAFD" w14:textId="77777777" w:rsidR="002A4863" w:rsidRPr="00212CC3" w:rsidRDefault="002A4863" w:rsidP="00212CC3">
            <w:pPr>
              <w:jc w:val="both"/>
              <w:rPr>
                <w:rFonts w:ascii="Times New Roman" w:eastAsia="Garamond" w:hAnsi="Times New Roman" w:cs="Times New Roman"/>
                <w:sz w:val="24"/>
                <w:szCs w:val="24"/>
              </w:rPr>
            </w:pPr>
          </w:p>
          <w:p w14:paraId="605B0D80" w14:textId="77777777" w:rsidR="002A4863" w:rsidRPr="00212CC3" w:rsidRDefault="00000000" w:rsidP="00212CC3">
            <w:pPr>
              <w:numPr>
                <w:ilvl w:val="0"/>
                <w:numId w:val="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APWD visits learning institutions in the State</w:t>
            </w:r>
          </w:p>
        </w:tc>
      </w:tr>
      <w:tr w:rsidR="002A4863" w:rsidRPr="00212CC3" w14:paraId="11D2F8F6" w14:textId="77777777" w:rsidTr="00D84F62">
        <w:trPr>
          <w:jc w:val="center"/>
        </w:trPr>
        <w:tc>
          <w:tcPr>
            <w:tcW w:w="235" w:type="pct"/>
          </w:tcPr>
          <w:p w14:paraId="4C1F5FF7"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6AB158A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COURTESY VISIT TO AGENCIES FOR DISABILITY MATTERS/BOARDS/NCPWD</w:t>
            </w:r>
          </w:p>
          <w:p w14:paraId="30A1E06C"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4D2B5119"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777E81F0" w14:textId="77777777" w:rsidTr="00D84F62">
        <w:trPr>
          <w:jc w:val="center"/>
        </w:trPr>
        <w:tc>
          <w:tcPr>
            <w:tcW w:w="235" w:type="pct"/>
          </w:tcPr>
          <w:p w14:paraId="65A5B6C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2104" w:type="pct"/>
          </w:tcPr>
          <w:p w14:paraId="2161E01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Have you ever visited any of the relevant Agencies/Boards and Parastatals, National Commission for Persons with Disabilities and/or State Agencies for Disability Matters for details implementations of equal rights for Person with Disabilities? Please explain?</w:t>
            </w:r>
          </w:p>
        </w:tc>
        <w:tc>
          <w:tcPr>
            <w:tcW w:w="1726" w:type="pct"/>
          </w:tcPr>
          <w:p w14:paraId="42DE8622"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 Agency had visited Bauchi Scholarship Board on the need to provide sponsorship for Person with Disabilities with super needs in the State</w:t>
            </w:r>
          </w:p>
          <w:p w14:paraId="6DCC8D88" w14:textId="77777777" w:rsidR="002A4863" w:rsidRPr="00212CC3" w:rsidRDefault="002A4863" w:rsidP="00212CC3">
            <w:pPr>
              <w:jc w:val="both"/>
              <w:rPr>
                <w:rFonts w:ascii="Times New Roman" w:eastAsia="Garamond" w:hAnsi="Times New Roman" w:cs="Times New Roman"/>
                <w:color w:val="000000"/>
                <w:sz w:val="24"/>
                <w:szCs w:val="24"/>
              </w:rPr>
            </w:pPr>
          </w:p>
        </w:tc>
        <w:tc>
          <w:tcPr>
            <w:tcW w:w="935" w:type="pct"/>
          </w:tcPr>
          <w:p w14:paraId="5B5E89AC" w14:textId="77777777" w:rsidR="002A4863" w:rsidRPr="00212CC3" w:rsidRDefault="002A4863" w:rsidP="00212CC3">
            <w:pPr>
              <w:jc w:val="both"/>
              <w:rPr>
                <w:rFonts w:ascii="Times New Roman" w:eastAsia="Garamond" w:hAnsi="Times New Roman" w:cs="Times New Roman"/>
                <w:color w:val="000000"/>
                <w:sz w:val="24"/>
                <w:szCs w:val="24"/>
              </w:rPr>
            </w:pPr>
          </w:p>
          <w:p w14:paraId="54D481A5" w14:textId="77777777" w:rsidR="002A4863" w:rsidRPr="00212CC3" w:rsidRDefault="00000000" w:rsidP="00212CC3">
            <w:pPr>
              <w:numPr>
                <w:ilvl w:val="0"/>
                <w:numId w:val="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APWD visits </w:t>
            </w:r>
            <w:proofErr w:type="gramStart"/>
            <w:r w:rsidRPr="00212CC3">
              <w:rPr>
                <w:rFonts w:ascii="Times New Roman" w:eastAsia="Garamond" w:hAnsi="Times New Roman" w:cs="Times New Roman"/>
                <w:color w:val="000000"/>
                <w:sz w:val="24"/>
                <w:szCs w:val="24"/>
              </w:rPr>
              <w:t>relevant  agencies</w:t>
            </w:r>
            <w:proofErr w:type="gramEnd"/>
            <w:r w:rsidRPr="00212CC3">
              <w:rPr>
                <w:rFonts w:ascii="Times New Roman" w:eastAsia="Garamond" w:hAnsi="Times New Roman" w:cs="Times New Roman"/>
                <w:color w:val="000000"/>
                <w:sz w:val="24"/>
                <w:szCs w:val="24"/>
              </w:rPr>
              <w:t>/board such as Scholarship board</w:t>
            </w:r>
          </w:p>
        </w:tc>
      </w:tr>
      <w:tr w:rsidR="002A4863" w:rsidRPr="00212CC3" w14:paraId="0EF367F1" w14:textId="77777777" w:rsidTr="00D84F62">
        <w:trPr>
          <w:jc w:val="center"/>
        </w:trPr>
        <w:tc>
          <w:tcPr>
            <w:tcW w:w="235" w:type="pct"/>
          </w:tcPr>
          <w:p w14:paraId="4B4BBCB6"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33937A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TRAINING OF TECHNICAL PERSONNELS BY MINISTRIES/AGENCIES</w:t>
            </w:r>
          </w:p>
          <w:p w14:paraId="3BE04DD0"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2715EB5F"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11324277" w14:textId="77777777" w:rsidTr="00D84F62">
        <w:trPr>
          <w:jc w:val="center"/>
        </w:trPr>
        <w:tc>
          <w:tcPr>
            <w:tcW w:w="235" w:type="pct"/>
          </w:tcPr>
          <w:p w14:paraId="2AE746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2104" w:type="pct"/>
          </w:tcPr>
          <w:p w14:paraId="0589181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Does your Ministry/Agencies/Association/Cluster provide any forms of training of technical personnel “on managing </w:t>
            </w:r>
            <w:r w:rsidRPr="00212CC3">
              <w:rPr>
                <w:rFonts w:ascii="Times New Roman" w:eastAsia="Garamond" w:hAnsi="Times New Roman" w:cs="Times New Roman"/>
                <w:sz w:val="24"/>
                <w:szCs w:val="24"/>
              </w:rPr>
              <w:lastRenderedPageBreak/>
              <w:t>inclusive education and delivering special needs education?</w:t>
            </w:r>
          </w:p>
        </w:tc>
        <w:tc>
          <w:tcPr>
            <w:tcW w:w="1726" w:type="pct"/>
          </w:tcPr>
          <w:p w14:paraId="776EC20F"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The Agency organizes capacity building workshop </w:t>
            </w:r>
          </w:p>
          <w:p w14:paraId="6F17BC1F"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No any form of training of technical </w:t>
            </w:r>
            <w:r w:rsidRPr="00212CC3">
              <w:rPr>
                <w:rFonts w:ascii="Times New Roman" w:eastAsia="Garamond" w:hAnsi="Times New Roman" w:cs="Times New Roman"/>
                <w:color w:val="000000"/>
                <w:sz w:val="24"/>
                <w:szCs w:val="24"/>
              </w:rPr>
              <w:lastRenderedPageBreak/>
              <w:t>personnel by ATAP on IE</w:t>
            </w:r>
          </w:p>
        </w:tc>
        <w:tc>
          <w:tcPr>
            <w:tcW w:w="935" w:type="pct"/>
          </w:tcPr>
          <w:p w14:paraId="7C98E912" w14:textId="77777777" w:rsidR="002A4863" w:rsidRPr="00212CC3" w:rsidRDefault="00000000" w:rsidP="00212CC3">
            <w:pPr>
              <w:numPr>
                <w:ilvl w:val="0"/>
                <w:numId w:val="1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Training of Technical personnel is required</w:t>
            </w:r>
          </w:p>
        </w:tc>
      </w:tr>
      <w:tr w:rsidR="002A4863" w:rsidRPr="00212CC3" w14:paraId="57B955D7" w14:textId="77777777" w:rsidTr="00D84F62">
        <w:trPr>
          <w:jc w:val="center"/>
        </w:trPr>
        <w:tc>
          <w:tcPr>
            <w:tcW w:w="235" w:type="pct"/>
          </w:tcPr>
          <w:p w14:paraId="502C8A80"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57CA1D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ENGAGEMENT OF PRIVATE SECTORS/PARTNERS</w:t>
            </w:r>
          </w:p>
          <w:p w14:paraId="7FECD29D"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3B58C639"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5BEFB6E0" w14:textId="77777777" w:rsidTr="00D84F62">
        <w:trPr>
          <w:jc w:val="center"/>
        </w:trPr>
        <w:tc>
          <w:tcPr>
            <w:tcW w:w="235" w:type="pct"/>
          </w:tcPr>
          <w:p w14:paraId="7C1F10D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2104" w:type="pct"/>
          </w:tcPr>
          <w:p w14:paraId="4ED5EBF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Are there any ongoing engagements with the private sector to support the education rights of Person with Disabilities?</w:t>
            </w:r>
          </w:p>
        </w:tc>
        <w:tc>
          <w:tcPr>
            <w:tcW w:w="1726" w:type="pct"/>
          </w:tcPr>
          <w:p w14:paraId="7FCB0154"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Some stakeholders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APWD engaged NGOs rights of Person with Disabilities are preserved </w:t>
            </w:r>
          </w:p>
          <w:p w14:paraId="29FEEB1A" w14:textId="77777777" w:rsidR="002A4863" w:rsidRPr="00212CC3" w:rsidRDefault="002A4863"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p>
        </w:tc>
        <w:tc>
          <w:tcPr>
            <w:tcW w:w="935" w:type="pct"/>
          </w:tcPr>
          <w:p w14:paraId="338E1A64" w14:textId="77777777" w:rsidR="002A4863" w:rsidRPr="00212CC3" w:rsidRDefault="002A4863" w:rsidP="00212CC3">
            <w:pPr>
              <w:jc w:val="both"/>
              <w:rPr>
                <w:rFonts w:ascii="Times New Roman" w:eastAsia="Garamond" w:hAnsi="Times New Roman" w:cs="Times New Roman"/>
                <w:sz w:val="24"/>
                <w:szCs w:val="24"/>
              </w:rPr>
            </w:pPr>
          </w:p>
          <w:p w14:paraId="6D972EEA" w14:textId="77777777" w:rsidR="002A4863" w:rsidRPr="00212CC3" w:rsidRDefault="00000000" w:rsidP="00212CC3">
            <w:pPr>
              <w:numPr>
                <w:ilvl w:val="0"/>
                <w:numId w:val="1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APWD engages NGOs </w:t>
            </w:r>
          </w:p>
        </w:tc>
      </w:tr>
      <w:tr w:rsidR="002A4863" w:rsidRPr="00212CC3" w14:paraId="0CE2E7C4" w14:textId="77777777" w:rsidTr="00D84F62">
        <w:trPr>
          <w:jc w:val="center"/>
        </w:trPr>
        <w:tc>
          <w:tcPr>
            <w:tcW w:w="235" w:type="pct"/>
          </w:tcPr>
          <w:p w14:paraId="1647908F" w14:textId="77777777" w:rsidR="002A4863" w:rsidRPr="00212CC3" w:rsidRDefault="002A4863" w:rsidP="00212CC3">
            <w:pPr>
              <w:jc w:val="both"/>
              <w:rPr>
                <w:rFonts w:ascii="Times New Roman" w:eastAsia="Garamond" w:hAnsi="Times New Roman" w:cs="Times New Roman"/>
                <w:sz w:val="24"/>
                <w:szCs w:val="24"/>
              </w:rPr>
            </w:pPr>
          </w:p>
        </w:tc>
        <w:tc>
          <w:tcPr>
            <w:tcW w:w="3830" w:type="pct"/>
            <w:gridSpan w:val="2"/>
          </w:tcPr>
          <w:p w14:paraId="528187F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PROVISIONS OF LEARNING AIDS TO Person with Disabilities</w:t>
            </w:r>
          </w:p>
          <w:p w14:paraId="4E4A6D58" w14:textId="77777777" w:rsidR="002A4863" w:rsidRPr="00212CC3" w:rsidRDefault="002A4863" w:rsidP="00212CC3">
            <w:pPr>
              <w:jc w:val="both"/>
              <w:rPr>
                <w:rFonts w:ascii="Times New Roman" w:eastAsia="Garamond" w:hAnsi="Times New Roman" w:cs="Times New Roman"/>
                <w:sz w:val="24"/>
                <w:szCs w:val="24"/>
              </w:rPr>
            </w:pPr>
          </w:p>
        </w:tc>
        <w:tc>
          <w:tcPr>
            <w:tcW w:w="935" w:type="pct"/>
          </w:tcPr>
          <w:p w14:paraId="1851958C" w14:textId="77777777" w:rsidR="002A4863" w:rsidRPr="00212CC3" w:rsidRDefault="002A4863" w:rsidP="00212CC3">
            <w:pPr>
              <w:jc w:val="both"/>
              <w:rPr>
                <w:rFonts w:ascii="Times New Roman" w:eastAsia="Garamond" w:hAnsi="Times New Roman" w:cs="Times New Roman"/>
                <w:sz w:val="24"/>
                <w:szCs w:val="24"/>
              </w:rPr>
            </w:pPr>
          </w:p>
        </w:tc>
      </w:tr>
      <w:tr w:rsidR="002A4863" w:rsidRPr="00212CC3" w14:paraId="237F0867" w14:textId="77777777" w:rsidTr="00D84F62">
        <w:trPr>
          <w:jc w:val="center"/>
        </w:trPr>
        <w:tc>
          <w:tcPr>
            <w:tcW w:w="235" w:type="pct"/>
          </w:tcPr>
          <w:p w14:paraId="77E1FDC0"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2104" w:type="pct"/>
          </w:tcPr>
          <w:p w14:paraId="33D0ADC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color w:val="000000"/>
                <w:sz w:val="24"/>
                <w:szCs w:val="24"/>
              </w:rPr>
              <w:t>Have your agencies/association procured or received any learning aid for Person with Disabilities in the past?</w:t>
            </w:r>
          </w:p>
        </w:tc>
        <w:tc>
          <w:tcPr>
            <w:tcW w:w="1726" w:type="pct"/>
          </w:tcPr>
          <w:p w14:paraId="67A69A74"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Previously, some stakeholders provide learning aids to Person with Disabilities through APWD such as computers, writing materials, </w:t>
            </w:r>
            <w:proofErr w:type="spellStart"/>
            <w:r w:rsidRPr="00212CC3">
              <w:rPr>
                <w:rFonts w:ascii="Times New Roman" w:eastAsia="Garamond" w:hAnsi="Times New Roman" w:cs="Times New Roman"/>
                <w:color w:val="000000"/>
                <w:sz w:val="24"/>
                <w:szCs w:val="24"/>
              </w:rPr>
              <w:t>etc</w:t>
            </w:r>
            <w:proofErr w:type="spellEnd"/>
            <w:r w:rsidRPr="00212CC3">
              <w:rPr>
                <w:rFonts w:ascii="Times New Roman" w:eastAsia="Garamond" w:hAnsi="Times New Roman" w:cs="Times New Roman"/>
                <w:color w:val="000000"/>
                <w:sz w:val="24"/>
                <w:szCs w:val="24"/>
              </w:rPr>
              <w:t xml:space="preserve"> </w:t>
            </w:r>
          </w:p>
          <w:p w14:paraId="7D805012" w14:textId="77777777" w:rsidR="002A4863" w:rsidRPr="00212CC3" w:rsidRDefault="00000000" w:rsidP="00212CC3">
            <w:pPr>
              <w:numPr>
                <w:ilvl w:val="0"/>
                <w:numId w:val="116"/>
              </w:numPr>
              <w:pBdr>
                <w:top w:val="nil"/>
                <w:left w:val="nil"/>
                <w:bottom w:val="nil"/>
                <w:right w:val="nil"/>
                <w:between w:val="nil"/>
              </w:pBdr>
              <w:spacing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ATAP has not received or procured learning aids in the past  </w:t>
            </w:r>
          </w:p>
          <w:p w14:paraId="3E8CAD03" w14:textId="77777777" w:rsidR="002A4863" w:rsidRPr="00212CC3" w:rsidRDefault="00000000" w:rsidP="00212CC3">
            <w:pPr>
              <w:numPr>
                <w:ilvl w:val="0"/>
                <w:numId w:val="116"/>
              </w:numPr>
              <w:pBdr>
                <w:top w:val="nil"/>
                <w:left w:val="nil"/>
                <w:bottom w:val="nil"/>
                <w:right w:val="nil"/>
                <w:between w:val="nil"/>
              </w:pBdr>
              <w:spacing w:after="160" w:line="259" w:lineRule="auto"/>
              <w:ind w:left="317" w:hanging="338"/>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Some Parent of Persons with Disabilities received hearing aids for their deaf children</w:t>
            </w:r>
          </w:p>
        </w:tc>
        <w:tc>
          <w:tcPr>
            <w:tcW w:w="935" w:type="pct"/>
          </w:tcPr>
          <w:p w14:paraId="35D62A47" w14:textId="77777777" w:rsidR="002A4863" w:rsidRPr="00212CC3" w:rsidRDefault="002A4863" w:rsidP="00212CC3">
            <w:pPr>
              <w:jc w:val="both"/>
              <w:rPr>
                <w:rFonts w:ascii="Times New Roman" w:eastAsia="Garamond" w:hAnsi="Times New Roman" w:cs="Times New Roman"/>
                <w:sz w:val="24"/>
                <w:szCs w:val="24"/>
              </w:rPr>
            </w:pPr>
          </w:p>
          <w:p w14:paraId="7420A5A1" w14:textId="77777777" w:rsidR="002A4863" w:rsidRPr="00212CC3" w:rsidRDefault="00000000" w:rsidP="00212CC3">
            <w:pPr>
              <w:numPr>
                <w:ilvl w:val="0"/>
                <w:numId w:val="1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Some stakeholders receive and distributes learning Aids</w:t>
            </w:r>
          </w:p>
        </w:tc>
      </w:tr>
    </w:tbl>
    <w:p w14:paraId="5B721515" w14:textId="77777777" w:rsidR="002A4863" w:rsidRPr="00212CC3" w:rsidRDefault="002A4863" w:rsidP="00212CC3">
      <w:pPr>
        <w:spacing w:after="0" w:line="360" w:lineRule="auto"/>
        <w:jc w:val="both"/>
        <w:rPr>
          <w:rFonts w:ascii="Times New Roman" w:eastAsia="Garamond" w:hAnsi="Times New Roman" w:cs="Times New Roman"/>
          <w:sz w:val="24"/>
          <w:szCs w:val="24"/>
        </w:rPr>
        <w:sectPr w:rsidR="002A4863" w:rsidRPr="00212CC3" w:rsidSect="0048635F">
          <w:type w:val="continuous"/>
          <w:pgSz w:w="11906" w:h="16838" w:code="9"/>
          <w:pgMar w:top="1440" w:right="1134" w:bottom="567" w:left="1134" w:header="720" w:footer="720" w:gutter="0"/>
          <w:cols w:space="720"/>
        </w:sectPr>
      </w:pPr>
    </w:p>
    <w:p w14:paraId="429FB34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3: Theme(s) Generation</w:t>
      </w:r>
    </w:p>
    <w:p w14:paraId="03AD6CCF"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Themes were created and read through and patterns were also created among them. Themes are generally broader than codes. In broad sense, several codes could be combined and also transform into single theme.  </w:t>
      </w:r>
    </w:p>
    <w:p w14:paraId="2F33F5A6"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7763C0D6"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However, Table 2.</w:t>
      </w:r>
      <w:r w:rsidR="00A1500E">
        <w:rPr>
          <w:rFonts w:ascii="Times New Roman" w:eastAsia="Garamond" w:hAnsi="Times New Roman" w:cs="Times New Roman"/>
          <w:sz w:val="24"/>
          <w:szCs w:val="24"/>
        </w:rPr>
        <w:t>87</w:t>
      </w:r>
      <w:r w:rsidRPr="00212CC3">
        <w:rPr>
          <w:rFonts w:ascii="Times New Roman" w:eastAsia="Garamond" w:hAnsi="Times New Roman" w:cs="Times New Roman"/>
          <w:sz w:val="24"/>
          <w:szCs w:val="24"/>
        </w:rPr>
        <w:t xml:space="preserve"> present the data transformation from code to theme(s) for non-numerical data collated from Bauchi State.  </w:t>
      </w:r>
    </w:p>
    <w:p w14:paraId="48E9C249" w14:textId="77777777" w:rsidR="002A4863" w:rsidRPr="00212CC3" w:rsidRDefault="002A4863" w:rsidP="00212CC3">
      <w:pPr>
        <w:jc w:val="both"/>
        <w:rPr>
          <w:rFonts w:ascii="Times New Roman" w:eastAsia="Garamond" w:hAnsi="Times New Roman" w:cs="Times New Roman"/>
          <w:sz w:val="24"/>
          <w:szCs w:val="24"/>
        </w:rPr>
      </w:pPr>
    </w:p>
    <w:p w14:paraId="4ACF3DC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87</w:t>
      </w:r>
      <w:r w:rsidRPr="00212CC3">
        <w:rPr>
          <w:rFonts w:ascii="Times New Roman" w:eastAsia="Garamond" w:hAnsi="Times New Roman" w:cs="Times New Roman"/>
          <w:sz w:val="24"/>
          <w:szCs w:val="24"/>
        </w:rPr>
        <w:t>. Data Coding – Theme Transformation for Non-Numerical Data from</w:t>
      </w:r>
    </w:p>
    <w:p w14:paraId="0B815A7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BAUCHI STATE</w:t>
      </w:r>
    </w:p>
    <w:tbl>
      <w:tblPr>
        <w:tblStyle w:val="afffff6"/>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6101"/>
        <w:gridCol w:w="3225"/>
      </w:tblGrid>
      <w:tr w:rsidR="002A4863" w:rsidRPr="00212CC3" w14:paraId="664567A3" w14:textId="77777777">
        <w:trPr>
          <w:jc w:val="center"/>
        </w:trPr>
        <w:tc>
          <w:tcPr>
            <w:tcW w:w="636" w:type="dxa"/>
          </w:tcPr>
          <w:p w14:paraId="7C78BEB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S/N</w:t>
            </w:r>
          </w:p>
        </w:tc>
        <w:tc>
          <w:tcPr>
            <w:tcW w:w="6101" w:type="dxa"/>
          </w:tcPr>
          <w:p w14:paraId="3F39DF8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CODES</w:t>
            </w:r>
          </w:p>
          <w:p w14:paraId="2A421956" w14:textId="77777777" w:rsidR="002A4863" w:rsidRPr="00212CC3" w:rsidRDefault="002A4863" w:rsidP="00212CC3">
            <w:pPr>
              <w:jc w:val="both"/>
              <w:rPr>
                <w:rFonts w:ascii="Times New Roman" w:eastAsia="Garamond" w:hAnsi="Times New Roman" w:cs="Times New Roman"/>
                <w:sz w:val="24"/>
                <w:szCs w:val="24"/>
              </w:rPr>
            </w:pPr>
          </w:p>
        </w:tc>
        <w:tc>
          <w:tcPr>
            <w:tcW w:w="3225" w:type="dxa"/>
          </w:tcPr>
          <w:p w14:paraId="44D2CE6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tc>
      </w:tr>
      <w:tr w:rsidR="002A4863" w:rsidRPr="00212CC3" w14:paraId="178FCAE6" w14:textId="77777777">
        <w:trPr>
          <w:jc w:val="center"/>
        </w:trPr>
        <w:tc>
          <w:tcPr>
            <w:tcW w:w="636" w:type="dxa"/>
          </w:tcPr>
          <w:p w14:paraId="0FA5BB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6101" w:type="dxa"/>
          </w:tcPr>
          <w:p w14:paraId="641F6413" w14:textId="77777777" w:rsidR="002A4863" w:rsidRPr="00212CC3" w:rsidRDefault="00000000" w:rsidP="00212CC3">
            <w:pPr>
              <w:numPr>
                <w:ilvl w:val="0"/>
                <w:numId w:val="18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Preserve Person with Disabilities </w:t>
            </w:r>
            <w:proofErr w:type="gramStart"/>
            <w:r w:rsidRPr="00212CC3">
              <w:rPr>
                <w:rFonts w:ascii="Times New Roman" w:eastAsia="Garamond" w:hAnsi="Times New Roman" w:cs="Times New Roman"/>
                <w:color w:val="000000"/>
                <w:sz w:val="24"/>
                <w:szCs w:val="24"/>
              </w:rPr>
              <w:t>Rights  in</w:t>
            </w:r>
            <w:proofErr w:type="gramEnd"/>
            <w:r w:rsidRPr="00212CC3">
              <w:rPr>
                <w:rFonts w:ascii="Times New Roman" w:eastAsia="Garamond" w:hAnsi="Times New Roman" w:cs="Times New Roman"/>
                <w:color w:val="000000"/>
                <w:sz w:val="24"/>
                <w:szCs w:val="24"/>
              </w:rPr>
              <w:t xml:space="preserve"> Bauchi </w:t>
            </w:r>
          </w:p>
          <w:p w14:paraId="234F0BC3" w14:textId="77777777" w:rsidR="002A4863" w:rsidRPr="00212CC3" w:rsidRDefault="00000000" w:rsidP="00212CC3">
            <w:pPr>
              <w:numPr>
                <w:ilvl w:val="0"/>
                <w:numId w:val="188"/>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Curriculum Review</w:t>
            </w:r>
          </w:p>
          <w:p w14:paraId="2A831008" w14:textId="77777777" w:rsidR="002A4863" w:rsidRPr="00212CC3" w:rsidRDefault="00000000" w:rsidP="00212CC3">
            <w:pPr>
              <w:numPr>
                <w:ilvl w:val="0"/>
                <w:numId w:val="18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Staff Training &amp; Infrastructure Modification to Person with Disabilities access</w:t>
            </w:r>
          </w:p>
        </w:tc>
        <w:tc>
          <w:tcPr>
            <w:tcW w:w="3225" w:type="dxa"/>
          </w:tcPr>
          <w:p w14:paraId="010AD4B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Training and infrastructure </w:t>
            </w:r>
          </w:p>
        </w:tc>
      </w:tr>
      <w:tr w:rsidR="002A4863" w:rsidRPr="00212CC3" w14:paraId="33D33406" w14:textId="77777777">
        <w:trPr>
          <w:jc w:val="center"/>
        </w:trPr>
        <w:tc>
          <w:tcPr>
            <w:tcW w:w="636" w:type="dxa"/>
          </w:tcPr>
          <w:p w14:paraId="02679F8B"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5C604922" w14:textId="77777777" w:rsidR="002A4863" w:rsidRPr="00212CC3" w:rsidRDefault="00000000" w:rsidP="00212CC3">
            <w:pPr>
              <w:numPr>
                <w:ilvl w:val="0"/>
                <w:numId w:val="18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Non implementation of IE policies</w:t>
            </w:r>
            <w:r w:rsidR="00D84F62">
              <w:rPr>
                <w:rFonts w:ascii="Times New Roman" w:eastAsia="Garamond" w:hAnsi="Times New Roman" w:cs="Times New Roman"/>
                <w:color w:val="000000"/>
                <w:sz w:val="24"/>
                <w:szCs w:val="24"/>
              </w:rPr>
              <w:t xml:space="preserve"> </w:t>
            </w:r>
            <w:r w:rsidRPr="00212CC3">
              <w:rPr>
                <w:rFonts w:ascii="Times New Roman" w:eastAsia="Garamond" w:hAnsi="Times New Roman" w:cs="Times New Roman"/>
                <w:color w:val="000000"/>
                <w:sz w:val="24"/>
                <w:szCs w:val="24"/>
              </w:rPr>
              <w:t>SNE creates exceptional environment for Person with Disabilities</w:t>
            </w:r>
          </w:p>
        </w:tc>
        <w:tc>
          <w:tcPr>
            <w:tcW w:w="3225" w:type="dxa"/>
          </w:tcPr>
          <w:p w14:paraId="74E2974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 policies </w:t>
            </w:r>
          </w:p>
        </w:tc>
      </w:tr>
      <w:tr w:rsidR="002A4863" w:rsidRPr="00212CC3" w14:paraId="78E37193" w14:textId="77777777">
        <w:trPr>
          <w:jc w:val="center"/>
        </w:trPr>
        <w:tc>
          <w:tcPr>
            <w:tcW w:w="636" w:type="dxa"/>
          </w:tcPr>
          <w:p w14:paraId="487F95EF"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61A7BDCD" w14:textId="77777777" w:rsidR="002A4863" w:rsidRPr="00212CC3" w:rsidRDefault="00000000" w:rsidP="00212CC3">
            <w:pPr>
              <w:numPr>
                <w:ilvl w:val="0"/>
                <w:numId w:val="192"/>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specific method of Data Collection</w:t>
            </w:r>
          </w:p>
        </w:tc>
        <w:tc>
          <w:tcPr>
            <w:tcW w:w="3225" w:type="dxa"/>
          </w:tcPr>
          <w:p w14:paraId="7B29425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Enrollment of Person with Disabilities </w:t>
            </w:r>
          </w:p>
        </w:tc>
      </w:tr>
      <w:tr w:rsidR="002A4863" w:rsidRPr="00212CC3" w14:paraId="365735B7" w14:textId="77777777">
        <w:trPr>
          <w:jc w:val="center"/>
        </w:trPr>
        <w:tc>
          <w:tcPr>
            <w:tcW w:w="636" w:type="dxa"/>
          </w:tcPr>
          <w:p w14:paraId="48891069"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4D47574C" w14:textId="77777777" w:rsidR="002A4863" w:rsidRPr="00212CC3" w:rsidRDefault="00000000" w:rsidP="00212CC3">
            <w:pPr>
              <w:numPr>
                <w:ilvl w:val="0"/>
                <w:numId w:val="19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Establishment of APWD by Bauchi State government </w:t>
            </w:r>
          </w:p>
          <w:p w14:paraId="44ECDF91" w14:textId="77777777" w:rsidR="002A4863" w:rsidRPr="00212CC3" w:rsidRDefault="00000000" w:rsidP="00212CC3">
            <w:pPr>
              <w:numPr>
                <w:ilvl w:val="0"/>
                <w:numId w:val="19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Institution (</w:t>
            </w:r>
            <w:proofErr w:type="gramStart"/>
            <w:r w:rsidRPr="00212CC3">
              <w:rPr>
                <w:rFonts w:ascii="Times New Roman" w:eastAsia="Garamond" w:hAnsi="Times New Roman" w:cs="Times New Roman"/>
                <w:color w:val="000000"/>
                <w:sz w:val="24"/>
                <w:szCs w:val="24"/>
              </w:rPr>
              <w:t>e.g.</w:t>
            </w:r>
            <w:proofErr w:type="gramEnd"/>
            <w:r w:rsidRPr="00212CC3">
              <w:rPr>
                <w:rFonts w:ascii="Times New Roman" w:eastAsia="Garamond" w:hAnsi="Times New Roman" w:cs="Times New Roman"/>
                <w:color w:val="000000"/>
                <w:sz w:val="24"/>
                <w:szCs w:val="24"/>
              </w:rPr>
              <w:t xml:space="preserve"> ATAP) has no specific plan to accommodate IE </w:t>
            </w:r>
          </w:p>
          <w:p w14:paraId="4E49992A" w14:textId="77777777" w:rsidR="002A4863" w:rsidRPr="00212CC3" w:rsidRDefault="00000000" w:rsidP="00212CC3">
            <w:pPr>
              <w:numPr>
                <w:ilvl w:val="0"/>
                <w:numId w:val="195"/>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Scholarship provision by State Government </w:t>
            </w:r>
          </w:p>
          <w:p w14:paraId="7885B1C7" w14:textId="77777777" w:rsidR="002A4863" w:rsidRPr="00212CC3" w:rsidRDefault="00000000" w:rsidP="00212CC3">
            <w:pPr>
              <w:numPr>
                <w:ilvl w:val="0"/>
                <w:numId w:val="195"/>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T_R leaders gives advocacy supports to Person with Disabilities educational rights</w:t>
            </w:r>
          </w:p>
        </w:tc>
        <w:tc>
          <w:tcPr>
            <w:tcW w:w="3225" w:type="dxa"/>
          </w:tcPr>
          <w:p w14:paraId="3C02111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Advocacy support </w:t>
            </w:r>
          </w:p>
        </w:tc>
      </w:tr>
      <w:tr w:rsidR="002A4863" w:rsidRPr="00212CC3" w14:paraId="4B7070E6" w14:textId="77777777">
        <w:trPr>
          <w:jc w:val="center"/>
        </w:trPr>
        <w:tc>
          <w:tcPr>
            <w:tcW w:w="636" w:type="dxa"/>
          </w:tcPr>
          <w:p w14:paraId="4AB47F74"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098A540B" w14:textId="77777777" w:rsidR="002A4863" w:rsidRPr="00212CC3" w:rsidRDefault="00000000" w:rsidP="00212CC3">
            <w:pPr>
              <w:numPr>
                <w:ilvl w:val="0"/>
                <w:numId w:val="194"/>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APWD proposed budget to State government </w:t>
            </w:r>
          </w:p>
          <w:p w14:paraId="1AC6E7BD" w14:textId="77777777" w:rsidR="002A4863" w:rsidRPr="00212CC3" w:rsidRDefault="00000000" w:rsidP="00212CC3">
            <w:pPr>
              <w:numPr>
                <w:ilvl w:val="0"/>
                <w:numId w:val="19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ATAP as a Case Study budgeted for Person with Disabilities</w:t>
            </w:r>
          </w:p>
        </w:tc>
        <w:tc>
          <w:tcPr>
            <w:tcW w:w="3225" w:type="dxa"/>
          </w:tcPr>
          <w:p w14:paraId="5BB50AE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 Budget </w:t>
            </w:r>
          </w:p>
        </w:tc>
      </w:tr>
      <w:tr w:rsidR="002A4863" w:rsidRPr="00212CC3" w14:paraId="337C39CC" w14:textId="77777777">
        <w:trPr>
          <w:jc w:val="center"/>
        </w:trPr>
        <w:tc>
          <w:tcPr>
            <w:tcW w:w="636" w:type="dxa"/>
          </w:tcPr>
          <w:p w14:paraId="33A802BE"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4F7E0F09" w14:textId="77777777" w:rsidR="002A4863" w:rsidRPr="00212CC3" w:rsidRDefault="00000000" w:rsidP="00212CC3">
            <w:pPr>
              <w:numPr>
                <w:ilvl w:val="0"/>
                <w:numId w:val="197"/>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Move for Involvement of Parent of Persons with Disabilities in decision making by APWD</w:t>
            </w:r>
          </w:p>
          <w:p w14:paraId="3213A835" w14:textId="77777777" w:rsidR="002A4863" w:rsidRPr="00212CC3" w:rsidRDefault="00000000" w:rsidP="00212CC3">
            <w:pPr>
              <w:numPr>
                <w:ilvl w:val="0"/>
                <w:numId w:val="19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ATAP emphasizes on IE</w:t>
            </w:r>
          </w:p>
        </w:tc>
        <w:tc>
          <w:tcPr>
            <w:tcW w:w="3225" w:type="dxa"/>
          </w:tcPr>
          <w:p w14:paraId="3728CE3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Involvement of Person with Disabilities in decisions </w:t>
            </w:r>
          </w:p>
        </w:tc>
      </w:tr>
      <w:tr w:rsidR="002A4863" w:rsidRPr="00212CC3" w14:paraId="45865B8D" w14:textId="77777777">
        <w:trPr>
          <w:jc w:val="center"/>
        </w:trPr>
        <w:tc>
          <w:tcPr>
            <w:tcW w:w="636" w:type="dxa"/>
          </w:tcPr>
          <w:p w14:paraId="3FC21FD3"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154BBDE4" w14:textId="77777777" w:rsidR="002A4863" w:rsidRPr="00212CC3" w:rsidRDefault="00000000" w:rsidP="00212CC3">
            <w:pPr>
              <w:numPr>
                <w:ilvl w:val="0"/>
                <w:numId w:val="196"/>
              </w:numPr>
              <w:pBdr>
                <w:top w:val="nil"/>
                <w:left w:val="nil"/>
                <w:bottom w:val="nil"/>
                <w:right w:val="nil"/>
                <w:between w:val="nil"/>
              </w:pBdr>
              <w:spacing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APWD supports Person with Disabilities wellbeing in the State</w:t>
            </w:r>
          </w:p>
          <w:p w14:paraId="15C09E4F" w14:textId="77777777" w:rsidR="002A4863" w:rsidRPr="00212CC3" w:rsidRDefault="00000000" w:rsidP="00212CC3">
            <w:pPr>
              <w:numPr>
                <w:ilvl w:val="0"/>
                <w:numId w:val="196"/>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No complaint alleging discrimination</w:t>
            </w:r>
          </w:p>
        </w:tc>
        <w:tc>
          <w:tcPr>
            <w:tcW w:w="3225" w:type="dxa"/>
          </w:tcPr>
          <w:p w14:paraId="1986054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Discrimination for Person with Disabilities</w:t>
            </w:r>
          </w:p>
        </w:tc>
      </w:tr>
      <w:tr w:rsidR="002A4863" w:rsidRPr="00212CC3" w14:paraId="46F80E48" w14:textId="77777777">
        <w:trPr>
          <w:jc w:val="center"/>
        </w:trPr>
        <w:tc>
          <w:tcPr>
            <w:tcW w:w="636" w:type="dxa"/>
          </w:tcPr>
          <w:p w14:paraId="4E72FE5F"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2C956DA9" w14:textId="77777777" w:rsidR="002A4863" w:rsidRPr="00212CC3" w:rsidRDefault="00000000" w:rsidP="00212CC3">
            <w:pPr>
              <w:numPr>
                <w:ilvl w:val="0"/>
                <w:numId w:val="19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APWD visits learning institutions in the State</w:t>
            </w:r>
          </w:p>
        </w:tc>
        <w:tc>
          <w:tcPr>
            <w:tcW w:w="3225" w:type="dxa"/>
          </w:tcPr>
          <w:p w14:paraId="7B9CBC7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w:t>
            </w:r>
          </w:p>
        </w:tc>
      </w:tr>
      <w:tr w:rsidR="002A4863" w:rsidRPr="00212CC3" w14:paraId="23ED90B7" w14:textId="77777777">
        <w:trPr>
          <w:jc w:val="center"/>
        </w:trPr>
        <w:tc>
          <w:tcPr>
            <w:tcW w:w="636" w:type="dxa"/>
          </w:tcPr>
          <w:p w14:paraId="3548B833"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41CF406A" w14:textId="77777777" w:rsidR="002A4863" w:rsidRPr="00212CC3" w:rsidRDefault="00000000" w:rsidP="00212CC3">
            <w:pPr>
              <w:numPr>
                <w:ilvl w:val="0"/>
                <w:numId w:val="198"/>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APWD visits </w:t>
            </w:r>
            <w:proofErr w:type="gramStart"/>
            <w:r w:rsidRPr="00212CC3">
              <w:rPr>
                <w:rFonts w:ascii="Times New Roman" w:eastAsia="Garamond" w:hAnsi="Times New Roman" w:cs="Times New Roman"/>
                <w:color w:val="000000"/>
                <w:sz w:val="24"/>
                <w:szCs w:val="24"/>
              </w:rPr>
              <w:t>relevant  agencies</w:t>
            </w:r>
            <w:proofErr w:type="gramEnd"/>
            <w:r w:rsidRPr="00212CC3">
              <w:rPr>
                <w:rFonts w:ascii="Times New Roman" w:eastAsia="Garamond" w:hAnsi="Times New Roman" w:cs="Times New Roman"/>
                <w:color w:val="000000"/>
                <w:sz w:val="24"/>
                <w:szCs w:val="24"/>
              </w:rPr>
              <w:t>/board such as Scholarship board</w:t>
            </w:r>
          </w:p>
        </w:tc>
        <w:tc>
          <w:tcPr>
            <w:tcW w:w="3225" w:type="dxa"/>
          </w:tcPr>
          <w:p w14:paraId="46E6EB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w:t>
            </w:r>
          </w:p>
        </w:tc>
      </w:tr>
      <w:tr w:rsidR="002A4863" w:rsidRPr="00212CC3" w14:paraId="775AA9FC" w14:textId="77777777">
        <w:trPr>
          <w:jc w:val="center"/>
        </w:trPr>
        <w:tc>
          <w:tcPr>
            <w:tcW w:w="636" w:type="dxa"/>
          </w:tcPr>
          <w:p w14:paraId="6BD59006"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7B032452" w14:textId="77777777" w:rsidR="002A4863" w:rsidRPr="00212CC3" w:rsidRDefault="00000000" w:rsidP="00212CC3">
            <w:pPr>
              <w:numPr>
                <w:ilvl w:val="0"/>
                <w:numId w:val="164"/>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Training of Technical personnel is required</w:t>
            </w:r>
          </w:p>
        </w:tc>
        <w:tc>
          <w:tcPr>
            <w:tcW w:w="3225" w:type="dxa"/>
          </w:tcPr>
          <w:p w14:paraId="42955E9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Staff Training </w:t>
            </w:r>
          </w:p>
        </w:tc>
      </w:tr>
      <w:tr w:rsidR="002A4863" w:rsidRPr="00212CC3" w14:paraId="39B1236D" w14:textId="77777777">
        <w:trPr>
          <w:jc w:val="center"/>
        </w:trPr>
        <w:tc>
          <w:tcPr>
            <w:tcW w:w="636" w:type="dxa"/>
          </w:tcPr>
          <w:p w14:paraId="6C380E4C"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3D896D39" w14:textId="77777777" w:rsidR="002A4863" w:rsidRPr="00212CC3" w:rsidRDefault="00000000" w:rsidP="00212CC3">
            <w:pPr>
              <w:numPr>
                <w:ilvl w:val="0"/>
                <w:numId w:val="169"/>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APWD engages NGOs</w:t>
            </w:r>
          </w:p>
        </w:tc>
        <w:tc>
          <w:tcPr>
            <w:tcW w:w="3225" w:type="dxa"/>
          </w:tcPr>
          <w:p w14:paraId="5C30080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Private sector engagement </w:t>
            </w:r>
          </w:p>
        </w:tc>
      </w:tr>
      <w:tr w:rsidR="002A4863" w:rsidRPr="00212CC3" w14:paraId="6D111697" w14:textId="77777777">
        <w:trPr>
          <w:jc w:val="center"/>
        </w:trPr>
        <w:tc>
          <w:tcPr>
            <w:tcW w:w="636" w:type="dxa"/>
          </w:tcPr>
          <w:p w14:paraId="5BA8E47D" w14:textId="77777777" w:rsidR="002A4863" w:rsidRPr="00212CC3" w:rsidRDefault="002A4863" w:rsidP="00212CC3">
            <w:pPr>
              <w:jc w:val="both"/>
              <w:rPr>
                <w:rFonts w:ascii="Times New Roman" w:eastAsia="Garamond" w:hAnsi="Times New Roman" w:cs="Times New Roman"/>
                <w:sz w:val="24"/>
                <w:szCs w:val="24"/>
              </w:rPr>
            </w:pPr>
          </w:p>
        </w:tc>
        <w:tc>
          <w:tcPr>
            <w:tcW w:w="6101" w:type="dxa"/>
          </w:tcPr>
          <w:p w14:paraId="79526BB8" w14:textId="77777777" w:rsidR="002A4863" w:rsidRPr="00212CC3" w:rsidRDefault="00000000" w:rsidP="00212CC3">
            <w:pPr>
              <w:numPr>
                <w:ilvl w:val="0"/>
                <w:numId w:val="167"/>
              </w:numPr>
              <w:pBdr>
                <w:top w:val="nil"/>
                <w:left w:val="nil"/>
                <w:bottom w:val="nil"/>
                <w:right w:val="nil"/>
                <w:between w:val="nil"/>
              </w:pBdr>
              <w:spacing w:after="160" w:line="259"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Some stakeholders </w:t>
            </w:r>
            <w:proofErr w:type="gramStart"/>
            <w:r w:rsidRPr="00212CC3">
              <w:rPr>
                <w:rFonts w:ascii="Times New Roman" w:eastAsia="Garamond" w:hAnsi="Times New Roman" w:cs="Times New Roman"/>
                <w:color w:val="000000"/>
                <w:sz w:val="24"/>
                <w:szCs w:val="24"/>
              </w:rPr>
              <w:t>receives</w:t>
            </w:r>
            <w:proofErr w:type="gramEnd"/>
            <w:r w:rsidRPr="00212CC3">
              <w:rPr>
                <w:rFonts w:ascii="Times New Roman" w:eastAsia="Garamond" w:hAnsi="Times New Roman" w:cs="Times New Roman"/>
                <w:color w:val="000000"/>
                <w:sz w:val="24"/>
                <w:szCs w:val="24"/>
              </w:rPr>
              <w:t xml:space="preserve"> and distributes learning Aids</w:t>
            </w:r>
          </w:p>
        </w:tc>
        <w:tc>
          <w:tcPr>
            <w:tcW w:w="3225" w:type="dxa"/>
          </w:tcPr>
          <w:p w14:paraId="69FB69A7"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Learning aids/Assistive devices</w:t>
            </w:r>
          </w:p>
        </w:tc>
      </w:tr>
    </w:tbl>
    <w:p w14:paraId="439C806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65F7292A" w14:textId="77777777" w:rsidR="002A4863" w:rsidRPr="00212CC3" w:rsidRDefault="002A4863" w:rsidP="00212CC3">
      <w:pPr>
        <w:spacing w:after="0" w:line="360" w:lineRule="auto"/>
        <w:jc w:val="both"/>
        <w:rPr>
          <w:rFonts w:ascii="Times New Roman" w:eastAsia="Garamond" w:hAnsi="Times New Roman" w:cs="Times New Roman"/>
          <w:sz w:val="24"/>
          <w:szCs w:val="24"/>
        </w:rPr>
      </w:pPr>
    </w:p>
    <w:p w14:paraId="55F3151C"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4: Reviewing Theme(s)</w:t>
      </w:r>
    </w:p>
    <w:p w14:paraId="697DBFBE"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 this step, themes were checked and certified to be the accurate representation of the data sets. The themes were also really testified to be present in the data set.  </w:t>
      </w:r>
    </w:p>
    <w:p w14:paraId="1831BD6F"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Step 5: Defining and Naming Theme(s)</w:t>
      </w:r>
    </w:p>
    <w:p w14:paraId="473D03E5"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lastRenderedPageBreak/>
        <w:t xml:space="preserve">This involved formulating exactly what each theme </w:t>
      </w:r>
      <w:proofErr w:type="gramStart"/>
      <w:r w:rsidRPr="00212CC3">
        <w:rPr>
          <w:rFonts w:ascii="Times New Roman" w:eastAsia="Garamond" w:hAnsi="Times New Roman" w:cs="Times New Roman"/>
          <w:sz w:val="24"/>
          <w:szCs w:val="24"/>
        </w:rPr>
        <w:t>mean</w:t>
      </w:r>
      <w:proofErr w:type="gramEnd"/>
      <w:r w:rsidRPr="00212CC3">
        <w:rPr>
          <w:rFonts w:ascii="Times New Roman" w:eastAsia="Garamond" w:hAnsi="Times New Roman" w:cs="Times New Roman"/>
          <w:sz w:val="24"/>
          <w:szCs w:val="24"/>
        </w:rPr>
        <w:t xml:space="preserve"> and how it will help understand the data set. </w:t>
      </w:r>
    </w:p>
    <w:p w14:paraId="0ACB475B" w14:textId="77777777" w:rsidR="002A4863" w:rsidRPr="00212CC3" w:rsidRDefault="002A4863" w:rsidP="00212CC3">
      <w:pPr>
        <w:spacing w:line="360" w:lineRule="auto"/>
        <w:jc w:val="both"/>
        <w:rPr>
          <w:rFonts w:ascii="Times New Roman" w:eastAsia="Garamond" w:hAnsi="Times New Roman" w:cs="Times New Roman"/>
          <w:sz w:val="24"/>
          <w:szCs w:val="24"/>
        </w:rPr>
      </w:pPr>
    </w:p>
    <w:p w14:paraId="337D1566"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D84F62">
        <w:rPr>
          <w:rFonts w:ascii="Times New Roman" w:eastAsia="Garamond" w:hAnsi="Times New Roman" w:cs="Times New Roman"/>
          <w:sz w:val="24"/>
          <w:szCs w:val="24"/>
        </w:rPr>
        <w:t>57</w:t>
      </w:r>
      <w:r w:rsidRPr="00212CC3">
        <w:rPr>
          <w:rFonts w:ascii="Times New Roman" w:eastAsia="Garamond" w:hAnsi="Times New Roman" w:cs="Times New Roman"/>
          <w:sz w:val="24"/>
          <w:szCs w:val="24"/>
        </w:rPr>
        <w:t xml:space="preserve"> presents the definition of themes for non-numerical data from Bauchi State. </w:t>
      </w:r>
    </w:p>
    <w:p w14:paraId="60AAAB64" w14:textId="77777777" w:rsidR="002A4863" w:rsidRPr="00212CC3" w:rsidRDefault="002A4863" w:rsidP="00212CC3">
      <w:pPr>
        <w:jc w:val="both"/>
        <w:rPr>
          <w:rFonts w:ascii="Times New Roman" w:eastAsia="Garamond" w:hAnsi="Times New Roman" w:cs="Times New Roman"/>
          <w:sz w:val="24"/>
          <w:szCs w:val="24"/>
        </w:rPr>
      </w:pPr>
    </w:p>
    <w:p w14:paraId="0E7E042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Table 2.</w:t>
      </w:r>
      <w:r w:rsidR="00A1500E">
        <w:rPr>
          <w:rFonts w:ascii="Times New Roman" w:eastAsia="Garamond" w:hAnsi="Times New Roman" w:cs="Times New Roman"/>
          <w:sz w:val="24"/>
          <w:szCs w:val="24"/>
        </w:rPr>
        <w:t>88</w:t>
      </w:r>
      <w:r w:rsidRPr="00212CC3">
        <w:rPr>
          <w:rFonts w:ascii="Times New Roman" w:eastAsia="Garamond" w:hAnsi="Times New Roman" w:cs="Times New Roman"/>
          <w:sz w:val="24"/>
          <w:szCs w:val="24"/>
        </w:rPr>
        <w:t>. Definition of Themes for Non-Numerical Data from BAUCHI STATE</w:t>
      </w:r>
    </w:p>
    <w:tbl>
      <w:tblPr>
        <w:tblStyle w:val="afffff7"/>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3203"/>
        <w:gridCol w:w="6123"/>
      </w:tblGrid>
      <w:tr w:rsidR="002A4863" w:rsidRPr="00212CC3" w14:paraId="6621C719" w14:textId="77777777">
        <w:trPr>
          <w:jc w:val="center"/>
        </w:trPr>
        <w:tc>
          <w:tcPr>
            <w:tcW w:w="636" w:type="dxa"/>
          </w:tcPr>
          <w:p w14:paraId="13722A6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S/N</w:t>
            </w:r>
          </w:p>
        </w:tc>
        <w:tc>
          <w:tcPr>
            <w:tcW w:w="3203" w:type="dxa"/>
          </w:tcPr>
          <w:p w14:paraId="1DD284C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THEMES</w:t>
            </w:r>
          </w:p>
          <w:p w14:paraId="303C45FF" w14:textId="77777777" w:rsidR="002A4863" w:rsidRPr="00212CC3" w:rsidRDefault="002A4863" w:rsidP="00212CC3">
            <w:pPr>
              <w:jc w:val="both"/>
              <w:rPr>
                <w:rFonts w:ascii="Times New Roman" w:eastAsia="Garamond" w:hAnsi="Times New Roman" w:cs="Times New Roman"/>
                <w:sz w:val="24"/>
                <w:szCs w:val="24"/>
              </w:rPr>
            </w:pPr>
          </w:p>
        </w:tc>
        <w:tc>
          <w:tcPr>
            <w:tcW w:w="6123" w:type="dxa"/>
          </w:tcPr>
          <w:p w14:paraId="1356059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Meaning </w:t>
            </w:r>
          </w:p>
        </w:tc>
      </w:tr>
      <w:tr w:rsidR="002A4863" w:rsidRPr="00212CC3" w14:paraId="0B0151C2" w14:textId="77777777">
        <w:trPr>
          <w:jc w:val="center"/>
        </w:trPr>
        <w:tc>
          <w:tcPr>
            <w:tcW w:w="636" w:type="dxa"/>
          </w:tcPr>
          <w:p w14:paraId="38E0085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w:t>
            </w:r>
          </w:p>
        </w:tc>
        <w:tc>
          <w:tcPr>
            <w:tcW w:w="3203" w:type="dxa"/>
          </w:tcPr>
          <w:p w14:paraId="05ACA78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Training and infrastructure </w:t>
            </w:r>
          </w:p>
        </w:tc>
        <w:tc>
          <w:tcPr>
            <w:tcW w:w="6123" w:type="dxa"/>
          </w:tcPr>
          <w:p w14:paraId="4BA4C40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trained teachers and disability friendly structures in learning institutions </w:t>
            </w:r>
          </w:p>
        </w:tc>
      </w:tr>
      <w:tr w:rsidR="002A4863" w:rsidRPr="00212CC3" w14:paraId="5D65FC64" w14:textId="77777777">
        <w:trPr>
          <w:jc w:val="center"/>
        </w:trPr>
        <w:tc>
          <w:tcPr>
            <w:tcW w:w="636" w:type="dxa"/>
          </w:tcPr>
          <w:p w14:paraId="4CAA33B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2</w:t>
            </w:r>
          </w:p>
        </w:tc>
        <w:tc>
          <w:tcPr>
            <w:tcW w:w="3203" w:type="dxa"/>
          </w:tcPr>
          <w:p w14:paraId="388E4B0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 policies </w:t>
            </w:r>
          </w:p>
        </w:tc>
        <w:tc>
          <w:tcPr>
            <w:tcW w:w="6123" w:type="dxa"/>
          </w:tcPr>
          <w:p w14:paraId="45E0D55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exist National policy on IE and established State agency for disability matters </w:t>
            </w:r>
          </w:p>
        </w:tc>
      </w:tr>
      <w:tr w:rsidR="002A4863" w:rsidRPr="00212CC3" w14:paraId="263C68A8" w14:textId="77777777">
        <w:trPr>
          <w:jc w:val="center"/>
        </w:trPr>
        <w:tc>
          <w:tcPr>
            <w:tcW w:w="636" w:type="dxa"/>
          </w:tcPr>
          <w:p w14:paraId="2C907D9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3</w:t>
            </w:r>
          </w:p>
        </w:tc>
        <w:tc>
          <w:tcPr>
            <w:tcW w:w="3203" w:type="dxa"/>
          </w:tcPr>
          <w:p w14:paraId="3E2EED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Enrollment of Person with Disabilities </w:t>
            </w:r>
          </w:p>
        </w:tc>
        <w:tc>
          <w:tcPr>
            <w:tcW w:w="6123" w:type="dxa"/>
          </w:tcPr>
          <w:p w14:paraId="296BC39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Unless during </w:t>
            </w:r>
            <w:proofErr w:type="gramStart"/>
            <w:r w:rsidRPr="00212CC3">
              <w:rPr>
                <w:rFonts w:ascii="Times New Roman" w:eastAsia="Garamond" w:hAnsi="Times New Roman" w:cs="Times New Roman"/>
                <w:sz w:val="24"/>
                <w:szCs w:val="24"/>
              </w:rPr>
              <w:t>students</w:t>
            </w:r>
            <w:proofErr w:type="gramEnd"/>
            <w:r w:rsidRPr="00212CC3">
              <w:rPr>
                <w:rFonts w:ascii="Times New Roman" w:eastAsia="Garamond" w:hAnsi="Times New Roman" w:cs="Times New Roman"/>
                <w:sz w:val="24"/>
                <w:szCs w:val="24"/>
              </w:rPr>
              <w:t xml:space="preserve"> sessional registration, no any specific method of enrolment of Person with Disabilities in the State </w:t>
            </w:r>
          </w:p>
        </w:tc>
      </w:tr>
      <w:tr w:rsidR="002A4863" w:rsidRPr="00212CC3" w14:paraId="58FCB9CA" w14:textId="77777777">
        <w:trPr>
          <w:jc w:val="center"/>
        </w:trPr>
        <w:tc>
          <w:tcPr>
            <w:tcW w:w="636" w:type="dxa"/>
          </w:tcPr>
          <w:p w14:paraId="7687A9D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4</w:t>
            </w:r>
          </w:p>
        </w:tc>
        <w:tc>
          <w:tcPr>
            <w:tcW w:w="3203" w:type="dxa"/>
          </w:tcPr>
          <w:p w14:paraId="4D8C12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Advocacy support </w:t>
            </w:r>
          </w:p>
        </w:tc>
        <w:tc>
          <w:tcPr>
            <w:tcW w:w="6123" w:type="dxa"/>
          </w:tcPr>
          <w:p w14:paraId="11B146FB"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T_R leaders in the State support advocacy for Person with Disabilities </w:t>
            </w:r>
          </w:p>
        </w:tc>
      </w:tr>
      <w:tr w:rsidR="002A4863" w:rsidRPr="00212CC3" w14:paraId="4A2B46AF" w14:textId="77777777">
        <w:trPr>
          <w:jc w:val="center"/>
        </w:trPr>
        <w:tc>
          <w:tcPr>
            <w:tcW w:w="636" w:type="dxa"/>
          </w:tcPr>
          <w:p w14:paraId="7270537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5</w:t>
            </w:r>
          </w:p>
        </w:tc>
        <w:tc>
          <w:tcPr>
            <w:tcW w:w="3203" w:type="dxa"/>
          </w:tcPr>
          <w:p w14:paraId="5A3F21A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IE Budget </w:t>
            </w:r>
          </w:p>
        </w:tc>
        <w:tc>
          <w:tcPr>
            <w:tcW w:w="6123" w:type="dxa"/>
          </w:tcPr>
          <w:p w14:paraId="42FB9FB9"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No exclusive budget for IE</w:t>
            </w:r>
          </w:p>
        </w:tc>
      </w:tr>
      <w:tr w:rsidR="002A4863" w:rsidRPr="00212CC3" w14:paraId="3607EBDA" w14:textId="77777777">
        <w:trPr>
          <w:jc w:val="center"/>
        </w:trPr>
        <w:tc>
          <w:tcPr>
            <w:tcW w:w="636" w:type="dxa"/>
          </w:tcPr>
          <w:p w14:paraId="7943968A"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6</w:t>
            </w:r>
          </w:p>
        </w:tc>
        <w:tc>
          <w:tcPr>
            <w:tcW w:w="3203" w:type="dxa"/>
          </w:tcPr>
          <w:p w14:paraId="30F32CB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Involvement of Person with Disabilities in decisions </w:t>
            </w:r>
          </w:p>
        </w:tc>
        <w:tc>
          <w:tcPr>
            <w:tcW w:w="6123" w:type="dxa"/>
          </w:tcPr>
          <w:p w14:paraId="7C071044"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involvement of Person with Disabilities in decision making for matters that affect them </w:t>
            </w:r>
          </w:p>
        </w:tc>
      </w:tr>
      <w:tr w:rsidR="002A4863" w:rsidRPr="00212CC3" w14:paraId="06469DD3" w14:textId="77777777">
        <w:trPr>
          <w:jc w:val="center"/>
        </w:trPr>
        <w:tc>
          <w:tcPr>
            <w:tcW w:w="636" w:type="dxa"/>
          </w:tcPr>
          <w:p w14:paraId="68EFDA7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7</w:t>
            </w:r>
          </w:p>
        </w:tc>
        <w:tc>
          <w:tcPr>
            <w:tcW w:w="3203" w:type="dxa"/>
          </w:tcPr>
          <w:p w14:paraId="549C0F7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Discrimination for Person with Disabilities</w:t>
            </w:r>
          </w:p>
        </w:tc>
        <w:tc>
          <w:tcPr>
            <w:tcW w:w="6123" w:type="dxa"/>
          </w:tcPr>
          <w:p w14:paraId="020B4AF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No any record of discrimination for Person with Disabilities </w:t>
            </w:r>
          </w:p>
        </w:tc>
      </w:tr>
      <w:tr w:rsidR="002A4863" w:rsidRPr="00212CC3" w14:paraId="1B4D4E3C" w14:textId="77777777">
        <w:trPr>
          <w:jc w:val="center"/>
        </w:trPr>
        <w:tc>
          <w:tcPr>
            <w:tcW w:w="636" w:type="dxa"/>
          </w:tcPr>
          <w:p w14:paraId="5E2169D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8</w:t>
            </w:r>
          </w:p>
        </w:tc>
        <w:tc>
          <w:tcPr>
            <w:tcW w:w="3203" w:type="dxa"/>
          </w:tcPr>
          <w:p w14:paraId="42E5504E"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w:t>
            </w:r>
          </w:p>
        </w:tc>
        <w:tc>
          <w:tcPr>
            <w:tcW w:w="6123" w:type="dxa"/>
            <w:vMerge w:val="restart"/>
          </w:tcPr>
          <w:p w14:paraId="7246A5A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There was record of courtesy visits to learning institutions and other agencies for disability matters by the APWD</w:t>
            </w:r>
          </w:p>
        </w:tc>
      </w:tr>
      <w:tr w:rsidR="002A4863" w:rsidRPr="00212CC3" w14:paraId="01F7C94C" w14:textId="77777777">
        <w:trPr>
          <w:jc w:val="center"/>
        </w:trPr>
        <w:tc>
          <w:tcPr>
            <w:tcW w:w="636" w:type="dxa"/>
          </w:tcPr>
          <w:p w14:paraId="7FBF1C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9</w:t>
            </w:r>
          </w:p>
        </w:tc>
        <w:tc>
          <w:tcPr>
            <w:tcW w:w="3203" w:type="dxa"/>
          </w:tcPr>
          <w:p w14:paraId="61B7355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Visitation </w:t>
            </w:r>
          </w:p>
        </w:tc>
        <w:tc>
          <w:tcPr>
            <w:tcW w:w="6123" w:type="dxa"/>
            <w:vMerge/>
          </w:tcPr>
          <w:p w14:paraId="4C8769EF" w14:textId="77777777" w:rsidR="002A4863" w:rsidRPr="00212CC3" w:rsidRDefault="002A4863" w:rsidP="00212CC3">
            <w:pPr>
              <w:widowControl w:val="0"/>
              <w:pBdr>
                <w:top w:val="nil"/>
                <w:left w:val="nil"/>
                <w:bottom w:val="nil"/>
                <w:right w:val="nil"/>
                <w:between w:val="nil"/>
              </w:pBdr>
              <w:spacing w:line="276" w:lineRule="auto"/>
              <w:jc w:val="both"/>
              <w:rPr>
                <w:rFonts w:ascii="Times New Roman" w:eastAsia="Garamond" w:hAnsi="Times New Roman" w:cs="Times New Roman"/>
                <w:sz w:val="24"/>
                <w:szCs w:val="24"/>
              </w:rPr>
            </w:pPr>
          </w:p>
        </w:tc>
      </w:tr>
      <w:tr w:rsidR="002A4863" w:rsidRPr="00212CC3" w14:paraId="7A7D3491" w14:textId="77777777">
        <w:trPr>
          <w:jc w:val="center"/>
        </w:trPr>
        <w:tc>
          <w:tcPr>
            <w:tcW w:w="636" w:type="dxa"/>
          </w:tcPr>
          <w:p w14:paraId="19F2296D"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10</w:t>
            </w:r>
          </w:p>
        </w:tc>
        <w:tc>
          <w:tcPr>
            <w:tcW w:w="3203" w:type="dxa"/>
          </w:tcPr>
          <w:p w14:paraId="7A2BF2A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Staff Training </w:t>
            </w:r>
          </w:p>
        </w:tc>
        <w:tc>
          <w:tcPr>
            <w:tcW w:w="6123" w:type="dxa"/>
          </w:tcPr>
          <w:p w14:paraId="03088FB1"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There was no training of technical personnel </w:t>
            </w:r>
          </w:p>
        </w:tc>
      </w:tr>
      <w:tr w:rsidR="002A4863" w:rsidRPr="00212CC3" w14:paraId="7FF8D2DC" w14:textId="77777777">
        <w:trPr>
          <w:jc w:val="center"/>
        </w:trPr>
        <w:tc>
          <w:tcPr>
            <w:tcW w:w="636" w:type="dxa"/>
          </w:tcPr>
          <w:p w14:paraId="3056928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11</w:t>
            </w:r>
          </w:p>
        </w:tc>
        <w:tc>
          <w:tcPr>
            <w:tcW w:w="3203" w:type="dxa"/>
          </w:tcPr>
          <w:p w14:paraId="043FBBD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Private sector engagement </w:t>
            </w:r>
          </w:p>
        </w:tc>
        <w:tc>
          <w:tcPr>
            <w:tcW w:w="6123" w:type="dxa"/>
          </w:tcPr>
          <w:p w14:paraId="1C1580BF"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State agency for disability matters engages NGOs to support Person with Disabilities </w:t>
            </w:r>
          </w:p>
        </w:tc>
      </w:tr>
      <w:tr w:rsidR="002A4863" w:rsidRPr="00212CC3" w14:paraId="15FC33E8" w14:textId="77777777">
        <w:trPr>
          <w:jc w:val="center"/>
        </w:trPr>
        <w:tc>
          <w:tcPr>
            <w:tcW w:w="636" w:type="dxa"/>
          </w:tcPr>
          <w:p w14:paraId="07BE39F6"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12</w:t>
            </w:r>
          </w:p>
        </w:tc>
        <w:tc>
          <w:tcPr>
            <w:tcW w:w="3203" w:type="dxa"/>
          </w:tcPr>
          <w:p w14:paraId="27C2458C"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Learning aids/Assistive devices</w:t>
            </w:r>
          </w:p>
        </w:tc>
        <w:tc>
          <w:tcPr>
            <w:tcW w:w="6123" w:type="dxa"/>
          </w:tcPr>
          <w:p w14:paraId="62F2C1A8"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APWD receives and distributes learning aids to Person with Disabilities in the State </w:t>
            </w:r>
          </w:p>
        </w:tc>
      </w:tr>
    </w:tbl>
    <w:p w14:paraId="07601803"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 </w:t>
      </w:r>
    </w:p>
    <w:p w14:paraId="0C85DE92"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Step 6: Summary of PEA Analysis on Inclusive Education in Bauchi State </w:t>
      </w:r>
    </w:p>
    <w:p w14:paraId="06B8325A" w14:textId="77777777" w:rsidR="002A4863" w:rsidRPr="00212CC3" w:rsidRDefault="00000000" w:rsidP="00212CC3">
      <w:pPr>
        <w:spacing w:after="0"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To implement the policies of IE in Bauchi State: </w:t>
      </w:r>
    </w:p>
    <w:p w14:paraId="637059B8"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established APWD by the Bauchi State government may greatly enhance the educational rights and wellbeing of Person with Disabilities in the State. The agency has even proposed a budget that has been passed to HE through the State House of Assembly, which is awaiting approval.  </w:t>
      </w:r>
    </w:p>
    <w:p w14:paraId="682EDC6E"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only means of data collation on the enrollments of Person with Disabilities is through student’s registration. The agency should therefore liaise with learning institutions, MOE and State BOS office to know the actual figure of Person with Disabilities in the learning institutions. This may greatly help in the budget allocation.  </w:t>
      </w:r>
    </w:p>
    <w:p w14:paraId="68CB5A13"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existing curriculum must be revised and teachers/teachers must be trained to accommodate Person with Disabilities. Hence old public structures such lecture halls, hostels, </w:t>
      </w:r>
      <w:r w:rsidRPr="00212CC3">
        <w:rPr>
          <w:rFonts w:ascii="Times New Roman" w:eastAsia="Garamond" w:hAnsi="Times New Roman" w:cs="Times New Roman"/>
          <w:color w:val="000000"/>
          <w:sz w:val="24"/>
          <w:szCs w:val="24"/>
        </w:rPr>
        <w:lastRenderedPageBreak/>
        <w:t xml:space="preserve">public conveniences should be modified in order to be accessible to all Person with Disabilities including those on wheelchairs by provisions of ramps and/or grab rails. </w:t>
      </w:r>
    </w:p>
    <w:p w14:paraId="5C4B7D3E"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Parent of Persons with Disabilities and/or T_R leaders should be considered in decision making of their children. Currently, APWD consults Parent of Persons with Disabilities through JONAPWD State lead. </w:t>
      </w:r>
    </w:p>
    <w:p w14:paraId="57109468"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Courtesy visits to learning institutions, boards/agencies on disability matters by APWD and relevant stakeholders may create a cordial relation leading to the implementations of laws and IE policies. </w:t>
      </w:r>
    </w:p>
    <w:p w14:paraId="321A2E4D"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must be intensive training of technical personnel on managing IE in the State. </w:t>
      </w:r>
    </w:p>
    <w:p w14:paraId="316F159E"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Learning aids/assistive devices must be provided in sufficient quantities by the government and in partnership with NGOs and CSOs. </w:t>
      </w:r>
    </w:p>
    <w:p w14:paraId="0D9D197B"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official complaints alleging discrimination for Person with Disabilities in the learning institutions. </w:t>
      </w:r>
    </w:p>
    <w:p w14:paraId="5EE7374F" w14:textId="77777777" w:rsidR="002A4863" w:rsidRPr="00212CC3" w:rsidRDefault="00000000" w:rsidP="00212CC3">
      <w:pPr>
        <w:numPr>
          <w:ilvl w:val="0"/>
          <w:numId w:val="14"/>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communication barriers</w:t>
      </w:r>
      <w:proofErr w:type="gramStart"/>
      <w:r w:rsidRPr="00212CC3">
        <w:rPr>
          <w:rFonts w:ascii="Times New Roman" w:eastAsia="Garamond" w:hAnsi="Times New Roman" w:cs="Times New Roman"/>
          <w:color w:val="000000"/>
          <w:sz w:val="24"/>
          <w:szCs w:val="24"/>
        </w:rPr>
        <w:t>,.</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w:t>
      </w:r>
      <w:proofErr w:type="gramEnd"/>
      <w:r w:rsidRPr="00212CC3">
        <w:rPr>
          <w:rFonts w:ascii="Times New Roman" w:eastAsia="Garamond" w:hAnsi="Times New Roman" w:cs="Times New Roman"/>
          <w:color w:val="000000"/>
          <w:sz w:val="24"/>
          <w:szCs w:val="24"/>
        </w:rPr>
        <w:t xml:space="preserve"> lack of sign language interpreters in lecture halls/theatres in learning institutions</w:t>
      </w:r>
    </w:p>
    <w:p w14:paraId="6741B14E" w14:textId="77777777" w:rsidR="002A4863" w:rsidRPr="00212CC3" w:rsidRDefault="002A4863" w:rsidP="00212CC3">
      <w:pPr>
        <w:jc w:val="both"/>
        <w:rPr>
          <w:rFonts w:ascii="Times New Roman" w:eastAsia="Garamond" w:hAnsi="Times New Roman" w:cs="Times New Roman"/>
          <w:b/>
          <w:sz w:val="24"/>
          <w:szCs w:val="24"/>
        </w:rPr>
      </w:pPr>
    </w:p>
    <w:p w14:paraId="5E3BF4D8" w14:textId="77777777" w:rsidR="002A4863" w:rsidRPr="00212CC3" w:rsidRDefault="00000000" w:rsidP="00212CC3">
      <w:pPr>
        <w:spacing w:line="360" w:lineRule="auto"/>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2.</w:t>
      </w:r>
      <w:r w:rsidR="00D84F62">
        <w:rPr>
          <w:rFonts w:ascii="Times New Roman" w:eastAsia="Garamond" w:hAnsi="Times New Roman" w:cs="Times New Roman"/>
          <w:b/>
          <w:sz w:val="24"/>
          <w:szCs w:val="24"/>
        </w:rPr>
        <w:t>14</w:t>
      </w:r>
      <w:r w:rsidRPr="00212CC3">
        <w:rPr>
          <w:rFonts w:ascii="Times New Roman" w:eastAsia="Garamond" w:hAnsi="Times New Roman" w:cs="Times New Roman"/>
          <w:b/>
          <w:sz w:val="24"/>
          <w:szCs w:val="24"/>
        </w:rPr>
        <w:t>.1</w:t>
      </w:r>
      <w:r w:rsidR="00D84F62">
        <w:rPr>
          <w:rFonts w:ascii="Times New Roman" w:eastAsia="Garamond" w:hAnsi="Times New Roman" w:cs="Times New Roman"/>
          <w:b/>
          <w:sz w:val="24"/>
          <w:szCs w:val="24"/>
        </w:rPr>
        <w:t>3</w:t>
      </w:r>
      <w:r w:rsidRPr="00212CC3">
        <w:rPr>
          <w:rFonts w:ascii="Times New Roman" w:eastAsia="Garamond" w:hAnsi="Times New Roman" w:cs="Times New Roman"/>
          <w:b/>
          <w:sz w:val="24"/>
          <w:szCs w:val="24"/>
        </w:rPr>
        <w:tab/>
        <w:t xml:space="preserve">GAPS IDENTIFIED IN PEA RESAERCH ON IE FOR BAUCHI STATE </w:t>
      </w:r>
    </w:p>
    <w:p w14:paraId="3D2CF7CF" w14:textId="77777777" w:rsidR="002A4863" w:rsidRPr="00212CC3" w:rsidRDefault="00000000" w:rsidP="00212CC3">
      <w:pPr>
        <w:spacing w:line="360" w:lineRule="auto"/>
        <w:ind w:firstLine="720"/>
        <w:jc w:val="both"/>
        <w:rPr>
          <w:rFonts w:ascii="Times New Roman" w:eastAsia="Garamond" w:hAnsi="Times New Roman" w:cs="Times New Roman"/>
          <w:b/>
          <w:sz w:val="24"/>
          <w:szCs w:val="24"/>
        </w:rPr>
      </w:pPr>
      <w:r w:rsidRPr="00212CC3">
        <w:rPr>
          <w:rFonts w:ascii="Times New Roman" w:eastAsia="Garamond" w:hAnsi="Times New Roman" w:cs="Times New Roman"/>
          <w:b/>
          <w:sz w:val="24"/>
          <w:szCs w:val="24"/>
        </w:rPr>
        <w:t>(NORTH – EAST GEOPOLITICAL ZONE)</w:t>
      </w:r>
    </w:p>
    <w:p w14:paraId="012B84EA" w14:textId="77777777" w:rsidR="002A4863" w:rsidRPr="00212CC3" w:rsidRDefault="00000000" w:rsidP="00212CC3">
      <w:pPr>
        <w:spacing w:line="360" w:lineRule="auto"/>
        <w:jc w:val="both"/>
        <w:rPr>
          <w:rFonts w:ascii="Times New Roman" w:eastAsia="Garamond" w:hAnsi="Times New Roman" w:cs="Times New Roman"/>
          <w:sz w:val="24"/>
          <w:szCs w:val="24"/>
        </w:rPr>
      </w:pPr>
      <w:r w:rsidRPr="00212CC3">
        <w:rPr>
          <w:rFonts w:ascii="Times New Roman" w:eastAsia="Garamond" w:hAnsi="Times New Roman" w:cs="Times New Roman"/>
          <w:sz w:val="24"/>
          <w:szCs w:val="24"/>
        </w:rPr>
        <w:t xml:space="preserve">The gap(s) identified as a result of PEA analysis on IE around Bauchi using “Thematic Method” of qualitative analysis include the following: </w:t>
      </w:r>
    </w:p>
    <w:p w14:paraId="7D96A7C5" w14:textId="77777777" w:rsidR="002A4863" w:rsidRPr="00212CC3" w:rsidRDefault="00000000" w:rsidP="00212CC3">
      <w:pPr>
        <w:numPr>
          <w:ilvl w:val="0"/>
          <w:numId w:val="21"/>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Although the Bauchi government created APWD to ensure the rights of Person with Disabilities in the State but still lack the implementations of the policies.</w:t>
      </w:r>
    </w:p>
    <w:p w14:paraId="17AF3B90" w14:textId="77777777" w:rsidR="002A4863" w:rsidRPr="00212CC3" w:rsidRDefault="00000000" w:rsidP="00212CC3">
      <w:pPr>
        <w:numPr>
          <w:ilvl w:val="0"/>
          <w:numId w:val="21"/>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 public physical structures in the institutions such as classrooms, hostels, lecture theatres, public convenience, </w:t>
      </w:r>
      <w:proofErr w:type="spellStart"/>
      <w:r w:rsidRPr="00212CC3">
        <w:rPr>
          <w:rFonts w:ascii="Times New Roman" w:eastAsia="Garamond" w:hAnsi="Times New Roman" w:cs="Times New Roman"/>
          <w:color w:val="000000"/>
          <w:sz w:val="24"/>
          <w:szCs w:val="24"/>
        </w:rPr>
        <w:t>etc</w:t>
      </w:r>
      <w:proofErr w:type="spellEnd"/>
      <w:r w:rsidRPr="00212CC3">
        <w:rPr>
          <w:rFonts w:ascii="Times New Roman" w:eastAsia="Garamond" w:hAnsi="Times New Roman" w:cs="Times New Roman"/>
          <w:color w:val="000000"/>
          <w:sz w:val="24"/>
          <w:szCs w:val="24"/>
        </w:rPr>
        <w:t xml:space="preserve"> are generally not accessible to Person with Disabilities. </w:t>
      </w:r>
    </w:p>
    <w:p w14:paraId="388CC03B" w14:textId="77777777" w:rsidR="002A4863" w:rsidRPr="00212CC3" w:rsidRDefault="00000000" w:rsidP="00212CC3">
      <w:pPr>
        <w:numPr>
          <w:ilvl w:val="0"/>
          <w:numId w:val="21"/>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no adequate funding to accommodate IE policies, even though, now the budget proposed by APWD has been passed to HE through the State House of Assembly which is awaiting approval. </w:t>
      </w:r>
    </w:p>
    <w:p w14:paraId="0AB764C3" w14:textId="77777777" w:rsidR="002A4863" w:rsidRPr="00212CC3" w:rsidRDefault="00000000" w:rsidP="00212CC3">
      <w:pPr>
        <w:numPr>
          <w:ilvl w:val="0"/>
          <w:numId w:val="21"/>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Discrimination for Person with Disabilities</w:t>
      </w:r>
    </w:p>
    <w:p w14:paraId="38A151B3" w14:textId="77777777" w:rsidR="002A4863" w:rsidRPr="00212CC3" w:rsidRDefault="00000000" w:rsidP="00212CC3">
      <w:pPr>
        <w:numPr>
          <w:ilvl w:val="0"/>
          <w:numId w:val="21"/>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was neither reviewed curriculum nor skilled trained teachers/lecturers to fully implement IE policies. </w:t>
      </w:r>
    </w:p>
    <w:p w14:paraId="1FC81719" w14:textId="77777777" w:rsidR="002A4863" w:rsidRPr="00212CC3" w:rsidRDefault="00000000" w:rsidP="00212CC3">
      <w:pPr>
        <w:numPr>
          <w:ilvl w:val="0"/>
          <w:numId w:val="21"/>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There </w:t>
      </w:r>
      <w:proofErr w:type="gramStart"/>
      <w:r w:rsidRPr="00212CC3">
        <w:rPr>
          <w:rFonts w:ascii="Times New Roman" w:eastAsia="Garamond" w:hAnsi="Times New Roman" w:cs="Times New Roman"/>
          <w:color w:val="000000"/>
          <w:sz w:val="24"/>
          <w:szCs w:val="24"/>
        </w:rPr>
        <w:t>was</w:t>
      </w:r>
      <w:proofErr w:type="gramEnd"/>
      <w:r w:rsidRPr="00212CC3">
        <w:rPr>
          <w:rFonts w:ascii="Times New Roman" w:eastAsia="Garamond" w:hAnsi="Times New Roman" w:cs="Times New Roman"/>
          <w:color w:val="000000"/>
          <w:sz w:val="24"/>
          <w:szCs w:val="24"/>
        </w:rPr>
        <w:t xml:space="preserve"> no sufficient learning aids and/or assistive devices leading to the promotion of IE laws and policies to support Person with Disabilities in the learning environment across the institutions in the State</w:t>
      </w:r>
    </w:p>
    <w:p w14:paraId="5A2AD01B" w14:textId="77777777" w:rsidR="002A4863" w:rsidRPr="00212CC3" w:rsidRDefault="00000000" w:rsidP="00212CC3">
      <w:pPr>
        <w:numPr>
          <w:ilvl w:val="0"/>
          <w:numId w:val="21"/>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lastRenderedPageBreak/>
        <w:t xml:space="preserve">Parent of Persons with Disabilities in the State were not involved in decision on the education of their children.   </w:t>
      </w:r>
    </w:p>
    <w:p w14:paraId="377E743A" w14:textId="77777777" w:rsidR="002A4863" w:rsidRPr="00212CC3" w:rsidRDefault="00000000" w:rsidP="00212CC3">
      <w:pPr>
        <w:numPr>
          <w:ilvl w:val="0"/>
          <w:numId w:val="21"/>
        </w:numPr>
        <w:pBdr>
          <w:top w:val="nil"/>
          <w:left w:val="nil"/>
          <w:bottom w:val="nil"/>
          <w:right w:val="nil"/>
          <w:between w:val="nil"/>
        </w:pBdr>
        <w:spacing w:after="0"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 xml:space="preserve">As elders that are close to the society, T_R leaders should also be coopted in decision making concerning the educational rights of Person with Disabilities around their communities. </w:t>
      </w:r>
    </w:p>
    <w:p w14:paraId="093D9570" w14:textId="77777777" w:rsidR="002A4863" w:rsidRPr="00212CC3" w:rsidRDefault="00000000" w:rsidP="00212CC3">
      <w:pPr>
        <w:numPr>
          <w:ilvl w:val="0"/>
          <w:numId w:val="21"/>
        </w:numPr>
        <w:pBdr>
          <w:top w:val="nil"/>
          <w:left w:val="nil"/>
          <w:bottom w:val="nil"/>
          <w:right w:val="nil"/>
          <w:between w:val="nil"/>
        </w:pBdr>
        <w:spacing w:line="360" w:lineRule="auto"/>
        <w:jc w:val="both"/>
        <w:rPr>
          <w:rFonts w:ascii="Times New Roman" w:eastAsia="Garamond" w:hAnsi="Times New Roman" w:cs="Times New Roman"/>
          <w:color w:val="000000"/>
          <w:sz w:val="24"/>
          <w:szCs w:val="24"/>
        </w:rPr>
      </w:pPr>
      <w:r w:rsidRPr="00212CC3">
        <w:rPr>
          <w:rFonts w:ascii="Times New Roman" w:eastAsia="Garamond" w:hAnsi="Times New Roman" w:cs="Times New Roman"/>
          <w:color w:val="000000"/>
          <w:sz w:val="24"/>
          <w:szCs w:val="24"/>
        </w:rPr>
        <w:t>There was communication barriers</w:t>
      </w:r>
      <w:proofErr w:type="gramStart"/>
      <w:r w:rsidRPr="00212CC3">
        <w:rPr>
          <w:rFonts w:ascii="Times New Roman" w:eastAsia="Garamond" w:hAnsi="Times New Roman" w:cs="Times New Roman"/>
          <w:color w:val="000000"/>
          <w:sz w:val="24"/>
          <w:szCs w:val="24"/>
        </w:rPr>
        <w:t>,.</w:t>
      </w:r>
      <w:proofErr w:type="spellStart"/>
      <w:r w:rsidRPr="00212CC3">
        <w:rPr>
          <w:rFonts w:ascii="Times New Roman" w:eastAsia="Garamond" w:hAnsi="Times New Roman" w:cs="Times New Roman"/>
          <w:color w:val="000000"/>
          <w:sz w:val="24"/>
          <w:szCs w:val="24"/>
        </w:rPr>
        <w:t>e.g</w:t>
      </w:r>
      <w:proofErr w:type="spellEnd"/>
      <w:r w:rsidRPr="00212CC3">
        <w:rPr>
          <w:rFonts w:ascii="Times New Roman" w:eastAsia="Garamond" w:hAnsi="Times New Roman" w:cs="Times New Roman"/>
          <w:color w:val="000000"/>
          <w:sz w:val="24"/>
          <w:szCs w:val="24"/>
        </w:rPr>
        <w:t>.</w:t>
      </w:r>
      <w:proofErr w:type="gramEnd"/>
      <w:r w:rsidRPr="00212CC3">
        <w:rPr>
          <w:rFonts w:ascii="Times New Roman" w:eastAsia="Garamond" w:hAnsi="Times New Roman" w:cs="Times New Roman"/>
          <w:color w:val="000000"/>
          <w:sz w:val="24"/>
          <w:szCs w:val="24"/>
        </w:rPr>
        <w:t xml:space="preserve"> lack of sign language interpreters in lecture halls/theatres in learning institutions</w:t>
      </w:r>
    </w:p>
    <w:p w14:paraId="1A9A9E4A" w14:textId="77777777" w:rsidR="002A4863" w:rsidRPr="00212CC3" w:rsidRDefault="002A4863" w:rsidP="00212CC3">
      <w:pPr>
        <w:jc w:val="both"/>
        <w:rPr>
          <w:rFonts w:ascii="Times New Roman" w:eastAsia="Garamond" w:hAnsi="Times New Roman" w:cs="Times New Roman"/>
          <w:sz w:val="24"/>
          <w:szCs w:val="24"/>
        </w:rPr>
        <w:sectPr w:rsidR="002A4863" w:rsidRPr="00212CC3" w:rsidSect="0048635F">
          <w:type w:val="continuous"/>
          <w:pgSz w:w="11906" w:h="16838" w:code="9"/>
          <w:pgMar w:top="567" w:right="1134" w:bottom="1440" w:left="1134" w:header="720" w:footer="720" w:gutter="0"/>
          <w:cols w:space="720"/>
        </w:sectPr>
      </w:pPr>
    </w:p>
    <w:p w14:paraId="38B743FE" w14:textId="77777777" w:rsidR="002A4863" w:rsidRPr="00212CC3" w:rsidRDefault="002A4863" w:rsidP="00212CC3">
      <w:pPr>
        <w:jc w:val="both"/>
        <w:rPr>
          <w:rFonts w:ascii="Times New Roman" w:eastAsia="Garamond" w:hAnsi="Times New Roman" w:cs="Times New Roman"/>
          <w:sz w:val="24"/>
          <w:szCs w:val="24"/>
        </w:rPr>
      </w:pPr>
    </w:p>
    <w:p w14:paraId="69B82935" w14:textId="77777777" w:rsidR="002A4863" w:rsidRPr="00212CC3" w:rsidRDefault="00000000" w:rsidP="00212CC3">
      <w:pPr>
        <w:jc w:val="both"/>
        <w:rPr>
          <w:rFonts w:ascii="Times New Roman" w:eastAsia="Garamond" w:hAnsi="Times New Roman" w:cs="Times New Roman"/>
          <w:sz w:val="24"/>
          <w:szCs w:val="24"/>
        </w:rPr>
      </w:pPr>
      <w:r w:rsidRPr="00212CC3">
        <w:rPr>
          <w:rFonts w:ascii="Times New Roman" w:hAnsi="Times New Roman" w:cs="Times New Roman"/>
          <w:sz w:val="24"/>
          <w:szCs w:val="24"/>
        </w:rPr>
        <w:br w:type="page"/>
      </w:r>
    </w:p>
    <w:sectPr w:rsidR="002A4863" w:rsidRPr="00212CC3" w:rsidSect="0048635F">
      <w:footerReference w:type="default" r:id="rId50"/>
      <w:type w:val="continuous"/>
      <w:pgSz w:w="11906" w:h="16838" w:code="9"/>
      <w:pgMar w:top="567" w:right="1134" w:bottom="14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F0752" w14:textId="77777777" w:rsidR="00563E45" w:rsidRDefault="00563E45">
      <w:pPr>
        <w:spacing w:after="0" w:line="240" w:lineRule="auto"/>
      </w:pPr>
      <w:r>
        <w:separator/>
      </w:r>
    </w:p>
  </w:endnote>
  <w:endnote w:type="continuationSeparator" w:id="0">
    <w:p w14:paraId="1EB64D94" w14:textId="77777777" w:rsidR="00563E45" w:rsidRDefault="0056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verlock">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D07C" w14:textId="77777777" w:rsidR="002A4863" w:rsidRDefault="0000000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212CC3">
      <w:rPr>
        <w:noProof/>
        <w:color w:val="000000"/>
      </w:rPr>
      <w:t>1</w:t>
    </w:r>
    <w:r>
      <w:rPr>
        <w:color w:val="000000"/>
      </w:rPr>
      <w:fldChar w:fldCharType="end"/>
    </w:r>
    <w:r>
      <w:rPr>
        <w:b/>
        <w:color w:val="000000"/>
      </w:rPr>
      <w:t xml:space="preserve"> | </w:t>
    </w:r>
    <w:r>
      <w:rPr>
        <w:color w:val="7F7F7F"/>
      </w:rPr>
      <w:t>Page</w:t>
    </w:r>
  </w:p>
  <w:p w14:paraId="63A02001" w14:textId="77777777" w:rsidR="002A4863" w:rsidRDefault="002A486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F7A6" w14:textId="77777777" w:rsidR="002A4863" w:rsidRDefault="0000000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212CC3">
      <w:rPr>
        <w:noProof/>
        <w:color w:val="000000"/>
      </w:rPr>
      <w:t>210</w:t>
    </w:r>
    <w:r>
      <w:rPr>
        <w:color w:val="000000"/>
      </w:rPr>
      <w:fldChar w:fldCharType="end"/>
    </w:r>
    <w:r>
      <w:rPr>
        <w:b/>
        <w:color w:val="000000"/>
      </w:rPr>
      <w:t xml:space="preserve"> | </w:t>
    </w:r>
    <w:r>
      <w:rPr>
        <w:color w:val="7F7F7F"/>
      </w:rPr>
      <w:t>Page</w:t>
    </w:r>
  </w:p>
  <w:p w14:paraId="2090718D" w14:textId="77777777" w:rsidR="002A4863" w:rsidRDefault="002A486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7C79B" w14:textId="77777777" w:rsidR="00563E45" w:rsidRDefault="00563E45">
      <w:pPr>
        <w:spacing w:after="0" w:line="240" w:lineRule="auto"/>
      </w:pPr>
      <w:r>
        <w:separator/>
      </w:r>
    </w:p>
  </w:footnote>
  <w:footnote w:type="continuationSeparator" w:id="0">
    <w:p w14:paraId="3FB8F0B2" w14:textId="77777777" w:rsidR="00563E45" w:rsidRDefault="00563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60E7"/>
    <w:multiLevelType w:val="multilevel"/>
    <w:tmpl w:val="726277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369B4"/>
    <w:multiLevelType w:val="multilevel"/>
    <w:tmpl w:val="DA465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A61826"/>
    <w:multiLevelType w:val="multilevel"/>
    <w:tmpl w:val="34227626"/>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 w15:restartNumberingAfterBreak="0">
    <w:nsid w:val="046078BB"/>
    <w:multiLevelType w:val="multilevel"/>
    <w:tmpl w:val="E4CC20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0E7C03"/>
    <w:multiLevelType w:val="multilevel"/>
    <w:tmpl w:val="8AF455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21203C"/>
    <w:multiLevelType w:val="multilevel"/>
    <w:tmpl w:val="9B7679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5E4280"/>
    <w:multiLevelType w:val="multilevel"/>
    <w:tmpl w:val="C748A2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7A70D6"/>
    <w:multiLevelType w:val="multilevel"/>
    <w:tmpl w:val="3B8486E6"/>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2F11A5"/>
    <w:multiLevelType w:val="multilevel"/>
    <w:tmpl w:val="342A947A"/>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554212"/>
    <w:multiLevelType w:val="multilevel"/>
    <w:tmpl w:val="F8206F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B87C74"/>
    <w:multiLevelType w:val="multilevel"/>
    <w:tmpl w:val="8AFC5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D43588"/>
    <w:multiLevelType w:val="multilevel"/>
    <w:tmpl w:val="AA063C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353374"/>
    <w:multiLevelType w:val="multilevel"/>
    <w:tmpl w:val="54FCCC7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37153F"/>
    <w:multiLevelType w:val="multilevel"/>
    <w:tmpl w:val="A88CA7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A841FCF"/>
    <w:multiLevelType w:val="multilevel"/>
    <w:tmpl w:val="20EEBD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AB2C7D"/>
    <w:multiLevelType w:val="multilevel"/>
    <w:tmpl w:val="0978ADE4"/>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1F0FCB"/>
    <w:multiLevelType w:val="multilevel"/>
    <w:tmpl w:val="3F945DEA"/>
    <w:lvl w:ilvl="0">
      <w:start w:val="1"/>
      <w:numFmt w:val="decimal"/>
      <w:lvlText w:val="%1."/>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AE10A6"/>
    <w:multiLevelType w:val="multilevel"/>
    <w:tmpl w:val="EBAEF7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E057814"/>
    <w:multiLevelType w:val="multilevel"/>
    <w:tmpl w:val="D7E28246"/>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9" w15:restartNumberingAfterBreak="0">
    <w:nsid w:val="0F6413DC"/>
    <w:multiLevelType w:val="multilevel"/>
    <w:tmpl w:val="0BF646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F990C68"/>
    <w:multiLevelType w:val="multilevel"/>
    <w:tmpl w:val="2766D0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7C25AB"/>
    <w:multiLevelType w:val="multilevel"/>
    <w:tmpl w:val="B5806A34"/>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10D58CB"/>
    <w:multiLevelType w:val="multilevel"/>
    <w:tmpl w:val="4BC2DA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497D1C"/>
    <w:multiLevelType w:val="multilevel"/>
    <w:tmpl w:val="B818ED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3670766"/>
    <w:multiLevelType w:val="multilevel"/>
    <w:tmpl w:val="F89E5D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4B758A7"/>
    <w:multiLevelType w:val="multilevel"/>
    <w:tmpl w:val="8D8EE4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4C04392"/>
    <w:multiLevelType w:val="multilevel"/>
    <w:tmpl w:val="EE12C4B4"/>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4CA4DE9"/>
    <w:multiLevelType w:val="multilevel"/>
    <w:tmpl w:val="772670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50B7CEB"/>
    <w:multiLevelType w:val="multilevel"/>
    <w:tmpl w:val="1706A458"/>
    <w:lvl w:ilvl="0">
      <w:start w:val="2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5550F6F"/>
    <w:multiLevelType w:val="multilevel"/>
    <w:tmpl w:val="6EC27E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5C56503"/>
    <w:multiLevelType w:val="multilevel"/>
    <w:tmpl w:val="E2848A5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6E86FF9"/>
    <w:multiLevelType w:val="multilevel"/>
    <w:tmpl w:val="757C93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7623D2E"/>
    <w:multiLevelType w:val="multilevel"/>
    <w:tmpl w:val="83082C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AE91C86"/>
    <w:multiLevelType w:val="multilevel"/>
    <w:tmpl w:val="01045E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BE02753"/>
    <w:multiLevelType w:val="multilevel"/>
    <w:tmpl w:val="886C2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D3E19B1"/>
    <w:multiLevelType w:val="multilevel"/>
    <w:tmpl w:val="AC9C5D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D9B7155"/>
    <w:multiLevelType w:val="multilevel"/>
    <w:tmpl w:val="1A7201DA"/>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DA74876"/>
    <w:multiLevelType w:val="multilevel"/>
    <w:tmpl w:val="5BE01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E137DB6"/>
    <w:multiLevelType w:val="multilevel"/>
    <w:tmpl w:val="23D611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27403D3"/>
    <w:multiLevelType w:val="multilevel"/>
    <w:tmpl w:val="B07E4EE8"/>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3327636"/>
    <w:multiLevelType w:val="multilevel"/>
    <w:tmpl w:val="B1D2337A"/>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1" w15:restartNumberingAfterBreak="0">
    <w:nsid w:val="23E305A0"/>
    <w:multiLevelType w:val="multilevel"/>
    <w:tmpl w:val="E2E62F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3E552D1"/>
    <w:multiLevelType w:val="multilevel"/>
    <w:tmpl w:val="E11A4BA8"/>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4267EED"/>
    <w:multiLevelType w:val="multilevel"/>
    <w:tmpl w:val="16AC2E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4504685"/>
    <w:multiLevelType w:val="multilevel"/>
    <w:tmpl w:val="1A3CE1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4870B80"/>
    <w:multiLevelType w:val="multilevel"/>
    <w:tmpl w:val="C106B1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4C67B8F"/>
    <w:multiLevelType w:val="multilevel"/>
    <w:tmpl w:val="CB0C2C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551527D"/>
    <w:multiLevelType w:val="multilevel"/>
    <w:tmpl w:val="7E4E0396"/>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8" w15:restartNumberingAfterBreak="0">
    <w:nsid w:val="28796138"/>
    <w:multiLevelType w:val="multilevel"/>
    <w:tmpl w:val="F6EA35E6"/>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8AA392B"/>
    <w:multiLevelType w:val="multilevel"/>
    <w:tmpl w:val="AF9A2B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741183"/>
    <w:multiLevelType w:val="multilevel"/>
    <w:tmpl w:val="EB70B3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FF651B"/>
    <w:multiLevelType w:val="multilevel"/>
    <w:tmpl w:val="36D4EB4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A105133"/>
    <w:multiLevelType w:val="multilevel"/>
    <w:tmpl w:val="BC5836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AE266CC"/>
    <w:multiLevelType w:val="multilevel"/>
    <w:tmpl w:val="DC265C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BF4586E"/>
    <w:multiLevelType w:val="multilevel"/>
    <w:tmpl w:val="5CE29C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D0F4C3E"/>
    <w:multiLevelType w:val="multilevel"/>
    <w:tmpl w:val="457042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DA8313F"/>
    <w:multiLevelType w:val="multilevel"/>
    <w:tmpl w:val="D68671DC"/>
    <w:lvl w:ilvl="0">
      <w:start w:val="1"/>
      <w:numFmt w:val="lowerLetter"/>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DEB42FA"/>
    <w:multiLevelType w:val="multilevel"/>
    <w:tmpl w:val="8870A6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DEF5F14"/>
    <w:multiLevelType w:val="multilevel"/>
    <w:tmpl w:val="79F8822E"/>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E6E6F10"/>
    <w:multiLevelType w:val="multilevel"/>
    <w:tmpl w:val="0B68FF2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EC5042F"/>
    <w:multiLevelType w:val="multilevel"/>
    <w:tmpl w:val="7026E6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F7F4B9B"/>
    <w:multiLevelType w:val="multilevel"/>
    <w:tmpl w:val="8C60B7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FA34245"/>
    <w:multiLevelType w:val="multilevel"/>
    <w:tmpl w:val="3334DE8A"/>
    <w:lvl w:ilvl="0">
      <w:start w:val="93"/>
      <w:numFmt w:val="bullet"/>
      <w:lvlText w:val="-"/>
      <w:lvlJc w:val="left"/>
      <w:pPr>
        <w:ind w:left="720" w:hanging="360"/>
      </w:pPr>
      <w:rPr>
        <w:rFonts w:ascii="Overlock" w:eastAsia="Overlock" w:hAnsi="Overlock" w:cs="Overloc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FDB1714"/>
    <w:multiLevelType w:val="multilevel"/>
    <w:tmpl w:val="F95E51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FE815F5"/>
    <w:multiLevelType w:val="multilevel"/>
    <w:tmpl w:val="3586B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0346E21"/>
    <w:multiLevelType w:val="multilevel"/>
    <w:tmpl w:val="88D84D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03471D4"/>
    <w:multiLevelType w:val="multilevel"/>
    <w:tmpl w:val="2138E4C8"/>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0795585"/>
    <w:multiLevelType w:val="multilevel"/>
    <w:tmpl w:val="0CC64B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129249D"/>
    <w:multiLevelType w:val="multilevel"/>
    <w:tmpl w:val="CB006258"/>
    <w:lvl w:ilvl="0">
      <w:start w:val="10"/>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315E2D48"/>
    <w:multiLevelType w:val="multilevel"/>
    <w:tmpl w:val="C3BEECA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20240E5"/>
    <w:multiLevelType w:val="multilevel"/>
    <w:tmpl w:val="BED2F5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3E05DDA"/>
    <w:multiLevelType w:val="multilevel"/>
    <w:tmpl w:val="854092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4A26716"/>
    <w:multiLevelType w:val="multilevel"/>
    <w:tmpl w:val="0D6084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524572F"/>
    <w:multiLevelType w:val="multilevel"/>
    <w:tmpl w:val="DA0CAA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52C1990"/>
    <w:multiLevelType w:val="multilevel"/>
    <w:tmpl w:val="A8AE8B62"/>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54D1184"/>
    <w:multiLevelType w:val="multilevel"/>
    <w:tmpl w:val="3F843164"/>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76" w15:restartNumberingAfterBreak="0">
    <w:nsid w:val="36BB6DFF"/>
    <w:multiLevelType w:val="multilevel"/>
    <w:tmpl w:val="4FA286F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71E37D6"/>
    <w:multiLevelType w:val="multilevel"/>
    <w:tmpl w:val="91DE91D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8637F0C"/>
    <w:multiLevelType w:val="multilevel"/>
    <w:tmpl w:val="83F255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88B65CE"/>
    <w:multiLevelType w:val="multilevel"/>
    <w:tmpl w:val="BE3EE2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9AE7490"/>
    <w:multiLevelType w:val="multilevel"/>
    <w:tmpl w:val="1E400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3A370DD1"/>
    <w:multiLevelType w:val="multilevel"/>
    <w:tmpl w:val="7A50B1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BA7353D"/>
    <w:multiLevelType w:val="multilevel"/>
    <w:tmpl w:val="45F2A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BF141D5"/>
    <w:multiLevelType w:val="multilevel"/>
    <w:tmpl w:val="93C0BE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C39156C"/>
    <w:multiLevelType w:val="multilevel"/>
    <w:tmpl w:val="12BE4652"/>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CFA10AA"/>
    <w:multiLevelType w:val="multilevel"/>
    <w:tmpl w:val="156AD9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DD7220B"/>
    <w:multiLevelType w:val="multilevel"/>
    <w:tmpl w:val="53A418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3E9A5C05"/>
    <w:multiLevelType w:val="multilevel"/>
    <w:tmpl w:val="E4B473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3EC14638"/>
    <w:multiLevelType w:val="multilevel"/>
    <w:tmpl w:val="472485D8"/>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EDA00F4"/>
    <w:multiLevelType w:val="multilevel"/>
    <w:tmpl w:val="7BE0A1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0263CF5"/>
    <w:multiLevelType w:val="multilevel"/>
    <w:tmpl w:val="75CC72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402E72E2"/>
    <w:multiLevelType w:val="multilevel"/>
    <w:tmpl w:val="392497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0704CB9"/>
    <w:multiLevelType w:val="multilevel"/>
    <w:tmpl w:val="1E1681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41325C7E"/>
    <w:multiLevelType w:val="multilevel"/>
    <w:tmpl w:val="35765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41621633"/>
    <w:multiLevelType w:val="multilevel"/>
    <w:tmpl w:val="CABC1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1C729BA"/>
    <w:multiLevelType w:val="multilevel"/>
    <w:tmpl w:val="092890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42032307"/>
    <w:multiLevelType w:val="multilevel"/>
    <w:tmpl w:val="00D0837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20E48F8"/>
    <w:multiLevelType w:val="multilevel"/>
    <w:tmpl w:val="1EF4EC84"/>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22C42A7"/>
    <w:multiLevelType w:val="multilevel"/>
    <w:tmpl w:val="AB5C72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2DD5C17"/>
    <w:multiLevelType w:val="multilevel"/>
    <w:tmpl w:val="461607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2EF0F20"/>
    <w:multiLevelType w:val="multilevel"/>
    <w:tmpl w:val="D0280D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2F43EEA"/>
    <w:multiLevelType w:val="multilevel"/>
    <w:tmpl w:val="BCAA34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43236938"/>
    <w:multiLevelType w:val="multilevel"/>
    <w:tmpl w:val="B3F436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3B1310B"/>
    <w:multiLevelType w:val="multilevel"/>
    <w:tmpl w:val="6A5260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4483B06"/>
    <w:multiLevelType w:val="multilevel"/>
    <w:tmpl w:val="402E78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50A516A"/>
    <w:multiLevelType w:val="multilevel"/>
    <w:tmpl w:val="185E4466"/>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5324400"/>
    <w:multiLevelType w:val="multilevel"/>
    <w:tmpl w:val="FEEC31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76D6C86"/>
    <w:multiLevelType w:val="multilevel"/>
    <w:tmpl w:val="501E115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777729F"/>
    <w:multiLevelType w:val="multilevel"/>
    <w:tmpl w:val="2DB003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862124F"/>
    <w:multiLevelType w:val="multilevel"/>
    <w:tmpl w:val="170815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8D97465"/>
    <w:multiLevelType w:val="multilevel"/>
    <w:tmpl w:val="20DA97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8F40A09"/>
    <w:multiLevelType w:val="multilevel"/>
    <w:tmpl w:val="34109E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98B0C3A"/>
    <w:multiLevelType w:val="multilevel"/>
    <w:tmpl w:val="914CB3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A416381"/>
    <w:multiLevelType w:val="multilevel"/>
    <w:tmpl w:val="44D2B1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BED02DE"/>
    <w:multiLevelType w:val="multilevel"/>
    <w:tmpl w:val="3F145B0A"/>
    <w:lvl w:ilvl="0">
      <w:start w:val="93"/>
      <w:numFmt w:val="bullet"/>
      <w:lvlText w:val="-"/>
      <w:lvlJc w:val="left"/>
      <w:pPr>
        <w:ind w:left="720" w:hanging="360"/>
      </w:pPr>
      <w:rPr>
        <w:rFonts w:ascii="Overlock" w:eastAsia="Overlock" w:hAnsi="Overlock" w:cs="Overloc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4CD309CA"/>
    <w:multiLevelType w:val="multilevel"/>
    <w:tmpl w:val="9D6601BA"/>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E7F1B32"/>
    <w:multiLevelType w:val="multilevel"/>
    <w:tmpl w:val="0C2414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4EA71BB0"/>
    <w:multiLevelType w:val="multilevel"/>
    <w:tmpl w:val="CA383A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EED17D5"/>
    <w:multiLevelType w:val="multilevel"/>
    <w:tmpl w:val="F4589AD8"/>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4F3B5197"/>
    <w:multiLevelType w:val="multilevel"/>
    <w:tmpl w:val="865CE492"/>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20" w15:restartNumberingAfterBreak="0">
    <w:nsid w:val="4F622321"/>
    <w:multiLevelType w:val="multilevel"/>
    <w:tmpl w:val="CFE890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02A31CC"/>
    <w:multiLevelType w:val="multilevel"/>
    <w:tmpl w:val="3DF40E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057674D"/>
    <w:multiLevelType w:val="multilevel"/>
    <w:tmpl w:val="6BBEF8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507718F2"/>
    <w:multiLevelType w:val="multilevel"/>
    <w:tmpl w:val="58D2C9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0D65649"/>
    <w:multiLevelType w:val="multilevel"/>
    <w:tmpl w:val="FD86B9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10C02D3"/>
    <w:multiLevelType w:val="multilevel"/>
    <w:tmpl w:val="EBD4B9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1E46DE6"/>
    <w:multiLevelType w:val="multilevel"/>
    <w:tmpl w:val="CC50C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526E12D1"/>
    <w:multiLevelType w:val="multilevel"/>
    <w:tmpl w:val="32844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53342996"/>
    <w:multiLevelType w:val="multilevel"/>
    <w:tmpl w:val="48A0A5B2"/>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129" w15:restartNumberingAfterBreak="0">
    <w:nsid w:val="53EA781A"/>
    <w:multiLevelType w:val="multilevel"/>
    <w:tmpl w:val="79820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55E30D2"/>
    <w:multiLevelType w:val="multilevel"/>
    <w:tmpl w:val="598239E6"/>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57833CC"/>
    <w:multiLevelType w:val="multilevel"/>
    <w:tmpl w:val="C970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568F7736"/>
    <w:multiLevelType w:val="multilevel"/>
    <w:tmpl w:val="34F626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6A00219"/>
    <w:multiLevelType w:val="multilevel"/>
    <w:tmpl w:val="53C4F43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6A256E8"/>
    <w:multiLevelType w:val="multilevel"/>
    <w:tmpl w:val="8C1CA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6D86D98"/>
    <w:multiLevelType w:val="multilevel"/>
    <w:tmpl w:val="550899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85323AB"/>
    <w:multiLevelType w:val="multilevel"/>
    <w:tmpl w:val="043E2B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8FA3ACF"/>
    <w:multiLevelType w:val="multilevel"/>
    <w:tmpl w:val="8BF0FF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96007FA"/>
    <w:multiLevelType w:val="multilevel"/>
    <w:tmpl w:val="8ABE34B8"/>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9846B4A"/>
    <w:multiLevelType w:val="multilevel"/>
    <w:tmpl w:val="A7E8140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59B96696"/>
    <w:multiLevelType w:val="multilevel"/>
    <w:tmpl w:val="88968CA6"/>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5B062DFE"/>
    <w:multiLevelType w:val="multilevel"/>
    <w:tmpl w:val="3AC87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B6F7F4F"/>
    <w:multiLevelType w:val="multilevel"/>
    <w:tmpl w:val="B35AF40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5C0327AA"/>
    <w:multiLevelType w:val="multilevel"/>
    <w:tmpl w:val="D8801E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C6A121A"/>
    <w:multiLevelType w:val="multilevel"/>
    <w:tmpl w:val="4496AC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5C9D2B9B"/>
    <w:multiLevelType w:val="multilevel"/>
    <w:tmpl w:val="1076D1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D3E6E63"/>
    <w:multiLevelType w:val="multilevel"/>
    <w:tmpl w:val="3670CF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EB5159E"/>
    <w:multiLevelType w:val="multilevel"/>
    <w:tmpl w:val="1F78B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5EC4548A"/>
    <w:multiLevelType w:val="multilevel"/>
    <w:tmpl w:val="DC2885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EE11B82"/>
    <w:multiLevelType w:val="multilevel"/>
    <w:tmpl w:val="1F6483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F35431F"/>
    <w:multiLevelType w:val="multilevel"/>
    <w:tmpl w:val="639848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601C6EE2"/>
    <w:multiLevelType w:val="multilevel"/>
    <w:tmpl w:val="35EAB8F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61A96573"/>
    <w:multiLevelType w:val="multilevel"/>
    <w:tmpl w:val="5B3ED1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21756B3"/>
    <w:multiLevelType w:val="multilevel"/>
    <w:tmpl w:val="B8843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62F6492F"/>
    <w:multiLevelType w:val="multilevel"/>
    <w:tmpl w:val="BAAA9A0C"/>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641B2490"/>
    <w:multiLevelType w:val="multilevel"/>
    <w:tmpl w:val="B01ED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64445B12"/>
    <w:multiLevelType w:val="multilevel"/>
    <w:tmpl w:val="0602EB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64AC6285"/>
    <w:multiLevelType w:val="multilevel"/>
    <w:tmpl w:val="9AB21A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658441DA"/>
    <w:multiLevelType w:val="multilevel"/>
    <w:tmpl w:val="1158D03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664063B4"/>
    <w:multiLevelType w:val="multilevel"/>
    <w:tmpl w:val="9C54DB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66784CC3"/>
    <w:multiLevelType w:val="multilevel"/>
    <w:tmpl w:val="53A8BC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66EE1885"/>
    <w:multiLevelType w:val="multilevel"/>
    <w:tmpl w:val="B80AC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66F76BDB"/>
    <w:multiLevelType w:val="multilevel"/>
    <w:tmpl w:val="0136BA9A"/>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75317C4"/>
    <w:multiLevelType w:val="multilevel"/>
    <w:tmpl w:val="CCC88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677D00BE"/>
    <w:multiLevelType w:val="multilevel"/>
    <w:tmpl w:val="714874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678F31FA"/>
    <w:multiLevelType w:val="multilevel"/>
    <w:tmpl w:val="05AE48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67A61338"/>
    <w:multiLevelType w:val="multilevel"/>
    <w:tmpl w:val="24844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692929B3"/>
    <w:multiLevelType w:val="multilevel"/>
    <w:tmpl w:val="DACEBE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A366CB6"/>
    <w:multiLevelType w:val="multilevel"/>
    <w:tmpl w:val="C090E9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BFB5114"/>
    <w:multiLevelType w:val="multilevel"/>
    <w:tmpl w:val="87D2FA76"/>
    <w:lvl w:ilvl="0">
      <w:start w:val="2"/>
      <w:numFmt w:val="decimal"/>
      <w:lvlText w:val="%1"/>
      <w:lvlJc w:val="left"/>
      <w:pPr>
        <w:ind w:left="516" w:hanging="516"/>
      </w:pPr>
      <w:rPr>
        <w:rFonts w:ascii="Garamond" w:eastAsia="Calibri" w:hAnsi="Garamond" w:cs="Calibri" w:hint="default"/>
        <w:color w:val="000000"/>
        <w:sz w:val="28"/>
      </w:rPr>
    </w:lvl>
    <w:lvl w:ilvl="1">
      <w:start w:val="6"/>
      <w:numFmt w:val="decimal"/>
      <w:lvlText w:val="%1.%2"/>
      <w:lvlJc w:val="left"/>
      <w:pPr>
        <w:ind w:left="696" w:hanging="516"/>
      </w:pPr>
      <w:rPr>
        <w:rFonts w:ascii="Garamond" w:eastAsia="Calibri" w:hAnsi="Garamond" w:cs="Calibri" w:hint="default"/>
        <w:color w:val="000000"/>
        <w:sz w:val="28"/>
      </w:rPr>
    </w:lvl>
    <w:lvl w:ilvl="2">
      <w:start w:val="1"/>
      <w:numFmt w:val="decimal"/>
      <w:lvlText w:val="%1.%2.%3"/>
      <w:lvlJc w:val="left"/>
      <w:pPr>
        <w:ind w:left="1080" w:hanging="720"/>
      </w:pPr>
      <w:rPr>
        <w:rFonts w:ascii="Garamond" w:eastAsia="Calibri" w:hAnsi="Garamond" w:cs="Calibri" w:hint="default"/>
        <w:color w:val="000000"/>
        <w:sz w:val="28"/>
      </w:rPr>
    </w:lvl>
    <w:lvl w:ilvl="3">
      <w:start w:val="1"/>
      <w:numFmt w:val="decimal"/>
      <w:lvlText w:val="%1.%2.%3.%4"/>
      <w:lvlJc w:val="left"/>
      <w:pPr>
        <w:ind w:left="1260" w:hanging="720"/>
      </w:pPr>
      <w:rPr>
        <w:rFonts w:ascii="Garamond" w:eastAsia="Calibri" w:hAnsi="Garamond" w:cs="Calibri" w:hint="default"/>
        <w:color w:val="000000"/>
        <w:sz w:val="28"/>
      </w:rPr>
    </w:lvl>
    <w:lvl w:ilvl="4">
      <w:start w:val="1"/>
      <w:numFmt w:val="decimal"/>
      <w:lvlText w:val="%1.%2.%3.%4.%5"/>
      <w:lvlJc w:val="left"/>
      <w:pPr>
        <w:ind w:left="1800" w:hanging="1080"/>
      </w:pPr>
      <w:rPr>
        <w:rFonts w:ascii="Garamond" w:eastAsia="Calibri" w:hAnsi="Garamond" w:cs="Calibri" w:hint="default"/>
        <w:color w:val="000000"/>
        <w:sz w:val="28"/>
      </w:rPr>
    </w:lvl>
    <w:lvl w:ilvl="5">
      <w:start w:val="1"/>
      <w:numFmt w:val="decimal"/>
      <w:lvlText w:val="%1.%2.%3.%4.%5.%6"/>
      <w:lvlJc w:val="left"/>
      <w:pPr>
        <w:ind w:left="1980" w:hanging="1080"/>
      </w:pPr>
      <w:rPr>
        <w:rFonts w:ascii="Garamond" w:eastAsia="Calibri" w:hAnsi="Garamond" w:cs="Calibri" w:hint="default"/>
        <w:color w:val="000000"/>
        <w:sz w:val="28"/>
      </w:rPr>
    </w:lvl>
    <w:lvl w:ilvl="6">
      <w:start w:val="1"/>
      <w:numFmt w:val="decimal"/>
      <w:lvlText w:val="%1.%2.%3.%4.%5.%6.%7"/>
      <w:lvlJc w:val="left"/>
      <w:pPr>
        <w:ind w:left="2520" w:hanging="1440"/>
      </w:pPr>
      <w:rPr>
        <w:rFonts w:ascii="Garamond" w:eastAsia="Calibri" w:hAnsi="Garamond" w:cs="Calibri" w:hint="default"/>
        <w:color w:val="000000"/>
        <w:sz w:val="28"/>
      </w:rPr>
    </w:lvl>
    <w:lvl w:ilvl="7">
      <w:start w:val="1"/>
      <w:numFmt w:val="decimal"/>
      <w:lvlText w:val="%1.%2.%3.%4.%5.%6.%7.%8"/>
      <w:lvlJc w:val="left"/>
      <w:pPr>
        <w:ind w:left="2700" w:hanging="1440"/>
      </w:pPr>
      <w:rPr>
        <w:rFonts w:ascii="Garamond" w:eastAsia="Calibri" w:hAnsi="Garamond" w:cs="Calibri" w:hint="default"/>
        <w:color w:val="000000"/>
        <w:sz w:val="28"/>
      </w:rPr>
    </w:lvl>
    <w:lvl w:ilvl="8">
      <w:start w:val="1"/>
      <w:numFmt w:val="decimal"/>
      <w:lvlText w:val="%1.%2.%3.%4.%5.%6.%7.%8.%9"/>
      <w:lvlJc w:val="left"/>
      <w:pPr>
        <w:ind w:left="3240" w:hanging="1800"/>
      </w:pPr>
      <w:rPr>
        <w:rFonts w:ascii="Garamond" w:eastAsia="Calibri" w:hAnsi="Garamond" w:cs="Calibri" w:hint="default"/>
        <w:color w:val="000000"/>
        <w:sz w:val="28"/>
      </w:rPr>
    </w:lvl>
  </w:abstractNum>
  <w:abstractNum w:abstractNumId="170" w15:restartNumberingAfterBreak="0">
    <w:nsid w:val="6CCE6289"/>
    <w:multiLevelType w:val="multilevel"/>
    <w:tmpl w:val="D9B8F0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6D092E19"/>
    <w:multiLevelType w:val="multilevel"/>
    <w:tmpl w:val="7AB281A4"/>
    <w:lvl w:ilvl="0">
      <w:start w:val="2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6D5C42F0"/>
    <w:multiLevelType w:val="multilevel"/>
    <w:tmpl w:val="70FC1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D6A4AAF"/>
    <w:multiLevelType w:val="multilevel"/>
    <w:tmpl w:val="A8D0B3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6DAC3EC0"/>
    <w:multiLevelType w:val="multilevel"/>
    <w:tmpl w:val="13FA9B86"/>
    <w:lvl w:ilvl="0">
      <w:start w:val="2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6E336555"/>
    <w:multiLevelType w:val="multilevel"/>
    <w:tmpl w:val="935E1F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6F6675C4"/>
    <w:multiLevelType w:val="multilevel"/>
    <w:tmpl w:val="40D8214A"/>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FF13322"/>
    <w:multiLevelType w:val="multilevel"/>
    <w:tmpl w:val="D45444FC"/>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78" w15:restartNumberingAfterBreak="0">
    <w:nsid w:val="72085CFF"/>
    <w:multiLevelType w:val="multilevel"/>
    <w:tmpl w:val="D31C65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728F18F8"/>
    <w:multiLevelType w:val="multilevel"/>
    <w:tmpl w:val="54467DAE"/>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80" w15:restartNumberingAfterBreak="0">
    <w:nsid w:val="72B5579B"/>
    <w:multiLevelType w:val="multilevel"/>
    <w:tmpl w:val="2B8028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737C1C91"/>
    <w:multiLevelType w:val="multilevel"/>
    <w:tmpl w:val="386267E6"/>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73C93F53"/>
    <w:multiLevelType w:val="multilevel"/>
    <w:tmpl w:val="0882B0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75982737"/>
    <w:multiLevelType w:val="multilevel"/>
    <w:tmpl w:val="6A78E86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75E81A47"/>
    <w:multiLevelType w:val="multilevel"/>
    <w:tmpl w:val="9B0A40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766C5C33"/>
    <w:multiLevelType w:val="multilevel"/>
    <w:tmpl w:val="CAF0DE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6B301B8"/>
    <w:multiLevelType w:val="multilevel"/>
    <w:tmpl w:val="2CF4F0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77E432C9"/>
    <w:multiLevelType w:val="multilevel"/>
    <w:tmpl w:val="F200AE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78437A3E"/>
    <w:multiLevelType w:val="multilevel"/>
    <w:tmpl w:val="D9FAE4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787B4F1D"/>
    <w:multiLevelType w:val="multilevel"/>
    <w:tmpl w:val="986E1C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79057D66"/>
    <w:multiLevelType w:val="multilevel"/>
    <w:tmpl w:val="038EAB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A8B6AB8"/>
    <w:multiLevelType w:val="multilevel"/>
    <w:tmpl w:val="E9D8A7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7AE20854"/>
    <w:multiLevelType w:val="multilevel"/>
    <w:tmpl w:val="5E928F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7AE731C0"/>
    <w:multiLevelType w:val="multilevel"/>
    <w:tmpl w:val="8760CFDE"/>
    <w:lvl w:ilvl="0">
      <w:start w:val="93"/>
      <w:numFmt w:val="bullet"/>
      <w:lvlText w:val="-"/>
      <w:lvlJc w:val="left"/>
      <w:pPr>
        <w:ind w:left="720" w:hanging="360"/>
      </w:pPr>
      <w:rPr>
        <w:rFonts w:ascii="Overlock" w:eastAsia="Overlock" w:hAnsi="Overlock" w:cs="Overloc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7B443DE3"/>
    <w:multiLevelType w:val="multilevel"/>
    <w:tmpl w:val="E05CEF36"/>
    <w:lvl w:ilvl="0">
      <w:start w:val="1"/>
      <w:numFmt w:val="lowerLetter"/>
      <w:lvlText w:val="%1)"/>
      <w:lvlJc w:val="left"/>
      <w:pPr>
        <w:ind w:left="720" w:hanging="360"/>
      </w:pPr>
      <w:rPr>
        <w:rFonts w:ascii="Overlock" w:eastAsia="Overlock" w:hAnsi="Overlock" w:cs="Overlock"/>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7C1E7030"/>
    <w:multiLevelType w:val="multilevel"/>
    <w:tmpl w:val="69EE4B0E"/>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7CB8621B"/>
    <w:multiLevelType w:val="multilevel"/>
    <w:tmpl w:val="03C852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DD11962"/>
    <w:multiLevelType w:val="multilevel"/>
    <w:tmpl w:val="08C265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7DF74DD3"/>
    <w:multiLevelType w:val="multilevel"/>
    <w:tmpl w:val="D29AF0D2"/>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99" w15:restartNumberingAfterBreak="0">
    <w:nsid w:val="7E3D2DAD"/>
    <w:multiLevelType w:val="multilevel"/>
    <w:tmpl w:val="EF24E1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7FA94DBE"/>
    <w:multiLevelType w:val="multilevel"/>
    <w:tmpl w:val="7F64B5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7FBA6208"/>
    <w:multiLevelType w:val="multilevel"/>
    <w:tmpl w:val="170C9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4751903">
    <w:abstractNumId w:val="188"/>
  </w:num>
  <w:num w:numId="2" w16cid:durableId="712926409">
    <w:abstractNumId w:val="23"/>
  </w:num>
  <w:num w:numId="3" w16cid:durableId="503134703">
    <w:abstractNumId w:val="50"/>
  </w:num>
  <w:num w:numId="4" w16cid:durableId="1030452848">
    <w:abstractNumId w:val="113"/>
  </w:num>
  <w:num w:numId="5" w16cid:durableId="1344628993">
    <w:abstractNumId w:val="25"/>
  </w:num>
  <w:num w:numId="6" w16cid:durableId="1791706688">
    <w:abstractNumId w:val="45"/>
  </w:num>
  <w:num w:numId="7" w16cid:durableId="1245382921">
    <w:abstractNumId w:val="179"/>
  </w:num>
  <w:num w:numId="8" w16cid:durableId="451558556">
    <w:abstractNumId w:val="116"/>
  </w:num>
  <w:num w:numId="9" w16cid:durableId="194856960">
    <w:abstractNumId w:val="161"/>
  </w:num>
  <w:num w:numId="10" w16cid:durableId="1946303893">
    <w:abstractNumId w:val="143"/>
  </w:num>
  <w:num w:numId="11" w16cid:durableId="836266105">
    <w:abstractNumId w:val="199"/>
  </w:num>
  <w:num w:numId="12" w16cid:durableId="757599271">
    <w:abstractNumId w:val="140"/>
  </w:num>
  <w:num w:numId="13" w16cid:durableId="1320502765">
    <w:abstractNumId w:val="13"/>
  </w:num>
  <w:num w:numId="14" w16cid:durableId="785853327">
    <w:abstractNumId w:val="95"/>
  </w:num>
  <w:num w:numId="15" w16cid:durableId="543106791">
    <w:abstractNumId w:val="192"/>
  </w:num>
  <w:num w:numId="16" w16cid:durableId="1255015510">
    <w:abstractNumId w:val="191"/>
  </w:num>
  <w:num w:numId="17" w16cid:durableId="2086565571">
    <w:abstractNumId w:val="101"/>
  </w:num>
  <w:num w:numId="18" w16cid:durableId="31272562">
    <w:abstractNumId w:val="40"/>
  </w:num>
  <w:num w:numId="19" w16cid:durableId="733895207">
    <w:abstractNumId w:val="18"/>
  </w:num>
  <w:num w:numId="20" w16cid:durableId="1503622107">
    <w:abstractNumId w:val="2"/>
  </w:num>
  <w:num w:numId="21" w16cid:durableId="4872273">
    <w:abstractNumId w:val="177"/>
  </w:num>
  <w:num w:numId="22" w16cid:durableId="1379544951">
    <w:abstractNumId w:val="12"/>
  </w:num>
  <w:num w:numId="23" w16cid:durableId="2141147810">
    <w:abstractNumId w:val="183"/>
  </w:num>
  <w:num w:numId="24" w16cid:durableId="431366548">
    <w:abstractNumId w:val="157"/>
  </w:num>
  <w:num w:numId="25" w16cid:durableId="476610478">
    <w:abstractNumId w:val="83"/>
  </w:num>
  <w:num w:numId="26" w16cid:durableId="1835493638">
    <w:abstractNumId w:val="109"/>
  </w:num>
  <w:num w:numId="27" w16cid:durableId="1185948262">
    <w:abstractNumId w:val="158"/>
  </w:num>
  <w:num w:numId="28" w16cid:durableId="615329686">
    <w:abstractNumId w:val="139"/>
  </w:num>
  <w:num w:numId="29" w16cid:durableId="445124857">
    <w:abstractNumId w:val="59"/>
  </w:num>
  <w:num w:numId="30" w16cid:durableId="604701817">
    <w:abstractNumId w:val="133"/>
  </w:num>
  <w:num w:numId="31" w16cid:durableId="1241214889">
    <w:abstractNumId w:val="128"/>
  </w:num>
  <w:num w:numId="32" w16cid:durableId="2093895010">
    <w:abstractNumId w:val="84"/>
  </w:num>
  <w:num w:numId="33" w16cid:durableId="218562665">
    <w:abstractNumId w:val="16"/>
  </w:num>
  <w:num w:numId="34" w16cid:durableId="1967617921">
    <w:abstractNumId w:val="7"/>
  </w:num>
  <w:num w:numId="35" w16cid:durableId="754518825">
    <w:abstractNumId w:val="194"/>
  </w:num>
  <w:num w:numId="36" w16cid:durableId="1487087109">
    <w:abstractNumId w:val="165"/>
  </w:num>
  <w:num w:numId="37" w16cid:durableId="1168402143">
    <w:abstractNumId w:val="105"/>
  </w:num>
  <w:num w:numId="38" w16cid:durableId="1036394637">
    <w:abstractNumId w:val="75"/>
  </w:num>
  <w:num w:numId="39" w16cid:durableId="1101530916">
    <w:abstractNumId w:val="137"/>
  </w:num>
  <w:num w:numId="40" w16cid:durableId="881403424">
    <w:abstractNumId w:val="135"/>
  </w:num>
  <w:num w:numId="41" w16cid:durableId="24141156">
    <w:abstractNumId w:val="57"/>
  </w:num>
  <w:num w:numId="42" w16cid:durableId="1266574614">
    <w:abstractNumId w:val="37"/>
  </w:num>
  <w:num w:numId="43" w16cid:durableId="1457410258">
    <w:abstractNumId w:val="145"/>
  </w:num>
  <w:num w:numId="44" w16cid:durableId="2081169800">
    <w:abstractNumId w:val="146"/>
  </w:num>
  <w:num w:numId="45" w16cid:durableId="750009202">
    <w:abstractNumId w:val="144"/>
  </w:num>
  <w:num w:numId="46" w16cid:durableId="572737716">
    <w:abstractNumId w:val="0"/>
  </w:num>
  <w:num w:numId="47" w16cid:durableId="1555047941">
    <w:abstractNumId w:val="186"/>
  </w:num>
  <w:num w:numId="48" w16cid:durableId="1060246559">
    <w:abstractNumId w:val="152"/>
  </w:num>
  <w:num w:numId="49" w16cid:durableId="184557633">
    <w:abstractNumId w:val="187"/>
  </w:num>
  <w:num w:numId="50" w16cid:durableId="992489829">
    <w:abstractNumId w:val="184"/>
  </w:num>
  <w:num w:numId="51" w16cid:durableId="2079277894">
    <w:abstractNumId w:val="86"/>
  </w:num>
  <w:num w:numId="52" w16cid:durableId="2090037022">
    <w:abstractNumId w:val="81"/>
  </w:num>
  <w:num w:numId="53" w16cid:durableId="1250044095">
    <w:abstractNumId w:val="20"/>
  </w:num>
  <w:num w:numId="54" w16cid:durableId="1863280535">
    <w:abstractNumId w:val="44"/>
  </w:num>
  <w:num w:numId="55" w16cid:durableId="1587566571">
    <w:abstractNumId w:val="150"/>
  </w:num>
  <w:num w:numId="56" w16cid:durableId="276642294">
    <w:abstractNumId w:val="29"/>
  </w:num>
  <w:num w:numId="57" w16cid:durableId="193924060">
    <w:abstractNumId w:val="102"/>
  </w:num>
  <w:num w:numId="58" w16cid:durableId="159545551">
    <w:abstractNumId w:val="22"/>
  </w:num>
  <w:num w:numId="59" w16cid:durableId="1576865901">
    <w:abstractNumId w:val="170"/>
  </w:num>
  <w:num w:numId="60" w16cid:durableId="1864827818">
    <w:abstractNumId w:val="112"/>
  </w:num>
  <w:num w:numId="61" w16cid:durableId="1752465395">
    <w:abstractNumId w:val="168"/>
  </w:num>
  <w:num w:numId="62" w16cid:durableId="914435604">
    <w:abstractNumId w:val="154"/>
  </w:num>
  <w:num w:numId="63" w16cid:durableId="2064016721">
    <w:abstractNumId w:val="19"/>
  </w:num>
  <w:num w:numId="64" w16cid:durableId="499389513">
    <w:abstractNumId w:val="39"/>
  </w:num>
  <w:num w:numId="65" w16cid:durableId="1911309202">
    <w:abstractNumId w:val="156"/>
  </w:num>
  <w:num w:numId="66" w16cid:durableId="715393293">
    <w:abstractNumId w:val="129"/>
  </w:num>
  <w:num w:numId="67" w16cid:durableId="2021005264">
    <w:abstractNumId w:val="14"/>
  </w:num>
  <w:num w:numId="68" w16cid:durableId="2133594573">
    <w:abstractNumId w:val="36"/>
  </w:num>
  <w:num w:numId="69" w16cid:durableId="1966882274">
    <w:abstractNumId w:val="136"/>
  </w:num>
  <w:num w:numId="70" w16cid:durableId="278726349">
    <w:abstractNumId w:val="46"/>
  </w:num>
  <w:num w:numId="71" w16cid:durableId="1102143042">
    <w:abstractNumId w:val="82"/>
  </w:num>
  <w:num w:numId="72" w16cid:durableId="1606229593">
    <w:abstractNumId w:val="175"/>
  </w:num>
  <w:num w:numId="73" w16cid:durableId="410156489">
    <w:abstractNumId w:val="118"/>
  </w:num>
  <w:num w:numId="74" w16cid:durableId="804812344">
    <w:abstractNumId w:val="149"/>
  </w:num>
  <w:num w:numId="75" w16cid:durableId="627393435">
    <w:abstractNumId w:val="5"/>
  </w:num>
  <w:num w:numId="76" w16cid:durableId="1789398020">
    <w:abstractNumId w:val="85"/>
  </w:num>
  <w:num w:numId="77" w16cid:durableId="543061747">
    <w:abstractNumId w:val="72"/>
  </w:num>
  <w:num w:numId="78" w16cid:durableId="692073428">
    <w:abstractNumId w:val="21"/>
  </w:num>
  <w:num w:numId="79" w16cid:durableId="523321173">
    <w:abstractNumId w:val="71"/>
  </w:num>
  <w:num w:numId="80" w16cid:durableId="668098846">
    <w:abstractNumId w:val="74"/>
  </w:num>
  <w:num w:numId="81" w16cid:durableId="671495228">
    <w:abstractNumId w:val="103"/>
  </w:num>
  <w:num w:numId="82" w16cid:durableId="936016341">
    <w:abstractNumId w:val="122"/>
  </w:num>
  <w:num w:numId="83" w16cid:durableId="458887308">
    <w:abstractNumId w:val="190"/>
  </w:num>
  <w:num w:numId="84" w16cid:durableId="378825301">
    <w:abstractNumId w:val="124"/>
  </w:num>
  <w:num w:numId="85" w16cid:durableId="45371497">
    <w:abstractNumId w:val="180"/>
  </w:num>
  <w:num w:numId="86" w16cid:durableId="457457596">
    <w:abstractNumId w:val="49"/>
  </w:num>
  <w:num w:numId="87" w16cid:durableId="502741565">
    <w:abstractNumId w:val="3"/>
  </w:num>
  <w:num w:numId="88" w16cid:durableId="1789157323">
    <w:abstractNumId w:val="104"/>
  </w:num>
  <w:num w:numId="89" w16cid:durableId="524246412">
    <w:abstractNumId w:val="172"/>
  </w:num>
  <w:num w:numId="90" w16cid:durableId="1614094670">
    <w:abstractNumId w:val="15"/>
  </w:num>
  <w:num w:numId="91" w16cid:durableId="1836531225">
    <w:abstractNumId w:val="30"/>
  </w:num>
  <w:num w:numId="92" w16cid:durableId="653149183">
    <w:abstractNumId w:val="117"/>
  </w:num>
  <w:num w:numId="93" w16cid:durableId="1566913071">
    <w:abstractNumId w:val="38"/>
  </w:num>
  <w:num w:numId="94" w16cid:durableId="2000426174">
    <w:abstractNumId w:val="41"/>
  </w:num>
  <w:num w:numId="95" w16cid:durableId="1145505742">
    <w:abstractNumId w:val="63"/>
  </w:num>
  <w:num w:numId="96" w16cid:durableId="440339436">
    <w:abstractNumId w:val="33"/>
  </w:num>
  <w:num w:numId="97" w16cid:durableId="1368142040">
    <w:abstractNumId w:val="164"/>
  </w:num>
  <w:num w:numId="98" w16cid:durableId="1985504324">
    <w:abstractNumId w:val="55"/>
  </w:num>
  <w:num w:numId="99" w16cid:durableId="1162159198">
    <w:abstractNumId w:val="148"/>
  </w:num>
  <w:num w:numId="100" w16cid:durableId="2050840935">
    <w:abstractNumId w:val="73"/>
  </w:num>
  <w:num w:numId="101" w16cid:durableId="610354445">
    <w:abstractNumId w:val="196"/>
  </w:num>
  <w:num w:numId="102" w16cid:durableId="1494568071">
    <w:abstractNumId w:val="107"/>
  </w:num>
  <w:num w:numId="103" w16cid:durableId="1016883136">
    <w:abstractNumId w:val="151"/>
  </w:num>
  <w:num w:numId="104" w16cid:durableId="826478832">
    <w:abstractNumId w:val="99"/>
  </w:num>
  <w:num w:numId="105" w16cid:durableId="975525866">
    <w:abstractNumId w:val="77"/>
  </w:num>
  <w:num w:numId="106" w16cid:durableId="1996445664">
    <w:abstractNumId w:val="167"/>
  </w:num>
  <w:num w:numId="107" w16cid:durableId="192544861">
    <w:abstractNumId w:val="173"/>
  </w:num>
  <w:num w:numId="108" w16cid:durableId="1067142321">
    <w:abstractNumId w:val="121"/>
  </w:num>
  <w:num w:numId="109" w16cid:durableId="1597253810">
    <w:abstractNumId w:val="182"/>
  </w:num>
  <w:num w:numId="110" w16cid:durableId="276327363">
    <w:abstractNumId w:val="90"/>
  </w:num>
  <w:num w:numId="111" w16cid:durableId="411124255">
    <w:abstractNumId w:val="174"/>
  </w:num>
  <w:num w:numId="112" w16cid:durableId="1627855857">
    <w:abstractNumId w:val="28"/>
  </w:num>
  <w:num w:numId="113" w16cid:durableId="2065181647">
    <w:abstractNumId w:val="171"/>
  </w:num>
  <w:num w:numId="114" w16cid:durableId="783767145">
    <w:abstractNumId w:val="60"/>
  </w:num>
  <w:num w:numId="115" w16cid:durableId="1468283664">
    <w:abstractNumId w:val="4"/>
  </w:num>
  <w:num w:numId="116" w16cid:durableId="2078671155">
    <w:abstractNumId w:val="6"/>
  </w:num>
  <w:num w:numId="117" w16cid:durableId="1822574601">
    <w:abstractNumId w:val="134"/>
  </w:num>
  <w:num w:numId="118" w16cid:durableId="1874809067">
    <w:abstractNumId w:val="198"/>
  </w:num>
  <w:num w:numId="119" w16cid:durableId="123085364">
    <w:abstractNumId w:val="24"/>
  </w:num>
  <w:num w:numId="120" w16cid:durableId="473569768">
    <w:abstractNumId w:val="17"/>
  </w:num>
  <w:num w:numId="121" w16cid:durableId="96953627">
    <w:abstractNumId w:val="70"/>
  </w:num>
  <w:num w:numId="122" w16cid:durableId="681123811">
    <w:abstractNumId w:val="32"/>
  </w:num>
  <w:num w:numId="123" w16cid:durableId="28921271">
    <w:abstractNumId w:val="26"/>
  </w:num>
  <w:num w:numId="124" w16cid:durableId="1373338631">
    <w:abstractNumId w:val="62"/>
  </w:num>
  <w:num w:numId="125" w16cid:durableId="333847943">
    <w:abstractNumId w:val="56"/>
  </w:num>
  <w:num w:numId="126" w16cid:durableId="292096733">
    <w:abstractNumId w:val="132"/>
  </w:num>
  <w:num w:numId="127" w16cid:durableId="604074628">
    <w:abstractNumId w:val="43"/>
  </w:num>
  <w:num w:numId="128" w16cid:durableId="513345494">
    <w:abstractNumId w:val="119"/>
  </w:num>
  <w:num w:numId="129" w16cid:durableId="487786324">
    <w:abstractNumId w:val="176"/>
  </w:num>
  <w:num w:numId="130" w16cid:durableId="711996692">
    <w:abstractNumId w:val="92"/>
  </w:num>
  <w:num w:numId="131" w16cid:durableId="1890921350">
    <w:abstractNumId w:val="141"/>
  </w:num>
  <w:num w:numId="132" w16cid:durableId="1500580561">
    <w:abstractNumId w:val="163"/>
  </w:num>
  <w:num w:numId="133" w16cid:durableId="1016418699">
    <w:abstractNumId w:val="106"/>
  </w:num>
  <w:num w:numId="134" w16cid:durableId="2013532685">
    <w:abstractNumId w:val="160"/>
  </w:num>
  <w:num w:numId="135" w16cid:durableId="1665746242">
    <w:abstractNumId w:val="189"/>
  </w:num>
  <w:num w:numId="136" w16cid:durableId="1996955532">
    <w:abstractNumId w:val="9"/>
  </w:num>
  <w:num w:numId="137" w16cid:durableId="1500539882">
    <w:abstractNumId w:val="114"/>
  </w:num>
  <w:num w:numId="138" w16cid:durableId="114368913">
    <w:abstractNumId w:val="193"/>
  </w:num>
  <w:num w:numId="139" w16cid:durableId="784425228">
    <w:abstractNumId w:val="54"/>
  </w:num>
  <w:num w:numId="140" w16cid:durableId="426580597">
    <w:abstractNumId w:val="69"/>
  </w:num>
  <w:num w:numId="141" w16cid:durableId="579363643">
    <w:abstractNumId w:val="27"/>
  </w:num>
  <w:num w:numId="142" w16cid:durableId="656498373">
    <w:abstractNumId w:val="96"/>
  </w:num>
  <w:num w:numId="143" w16cid:durableId="700519987">
    <w:abstractNumId w:val="97"/>
  </w:num>
  <w:num w:numId="144" w16cid:durableId="252594689">
    <w:abstractNumId w:val="123"/>
  </w:num>
  <w:num w:numId="145" w16cid:durableId="1892115358">
    <w:abstractNumId w:val="42"/>
  </w:num>
  <w:num w:numId="146" w16cid:durableId="300812763">
    <w:abstractNumId w:val="61"/>
  </w:num>
  <w:num w:numId="147" w16cid:durableId="42293215">
    <w:abstractNumId w:val="8"/>
  </w:num>
  <w:num w:numId="148" w16cid:durableId="718435245">
    <w:abstractNumId w:val="93"/>
  </w:num>
  <w:num w:numId="149" w16cid:durableId="1971086348">
    <w:abstractNumId w:val="162"/>
  </w:num>
  <w:num w:numId="150" w16cid:durableId="1376343831">
    <w:abstractNumId w:val="120"/>
  </w:num>
  <w:num w:numId="151" w16cid:durableId="1572809424">
    <w:abstractNumId w:val="52"/>
  </w:num>
  <w:num w:numId="152" w16cid:durableId="2020616878">
    <w:abstractNumId w:val="47"/>
  </w:num>
  <w:num w:numId="153" w16cid:durableId="46153587">
    <w:abstractNumId w:val="159"/>
  </w:num>
  <w:num w:numId="154" w16cid:durableId="1666468702">
    <w:abstractNumId w:val="185"/>
  </w:num>
  <w:num w:numId="155" w16cid:durableId="1257252101">
    <w:abstractNumId w:val="130"/>
  </w:num>
  <w:num w:numId="156" w16cid:durableId="519393375">
    <w:abstractNumId w:val="35"/>
  </w:num>
  <w:num w:numId="157" w16cid:durableId="1542552063">
    <w:abstractNumId w:val="89"/>
  </w:num>
  <w:num w:numId="158" w16cid:durableId="1881672750">
    <w:abstractNumId w:val="142"/>
  </w:num>
  <w:num w:numId="159" w16cid:durableId="1427846782">
    <w:abstractNumId w:val="111"/>
  </w:num>
  <w:num w:numId="160" w16cid:durableId="865488400">
    <w:abstractNumId w:val="80"/>
  </w:num>
  <w:num w:numId="161" w16cid:durableId="395514443">
    <w:abstractNumId w:val="155"/>
  </w:num>
  <w:num w:numId="162" w16cid:durableId="1991789616">
    <w:abstractNumId w:val="68"/>
  </w:num>
  <w:num w:numId="163" w16cid:durableId="312876766">
    <w:abstractNumId w:val="34"/>
  </w:num>
  <w:num w:numId="164" w16cid:durableId="767848033">
    <w:abstractNumId w:val="138"/>
  </w:num>
  <w:num w:numId="165" w16cid:durableId="1269849008">
    <w:abstractNumId w:val="201"/>
  </w:num>
  <w:num w:numId="166" w16cid:durableId="1600409848">
    <w:abstractNumId w:val="131"/>
  </w:num>
  <w:num w:numId="167" w16cid:durableId="591090194">
    <w:abstractNumId w:val="48"/>
  </w:num>
  <w:num w:numId="168" w16cid:durableId="2080325085">
    <w:abstractNumId w:val="66"/>
  </w:num>
  <w:num w:numId="169" w16cid:durableId="1985237230">
    <w:abstractNumId w:val="197"/>
  </w:num>
  <w:num w:numId="170" w16cid:durableId="1453355515">
    <w:abstractNumId w:val="94"/>
  </w:num>
  <w:num w:numId="171" w16cid:durableId="58554363">
    <w:abstractNumId w:val="200"/>
  </w:num>
  <w:num w:numId="172" w16cid:durableId="400836694">
    <w:abstractNumId w:val="126"/>
  </w:num>
  <w:num w:numId="173" w16cid:durableId="962275927">
    <w:abstractNumId w:val="110"/>
  </w:num>
  <w:num w:numId="174" w16cid:durableId="238444554">
    <w:abstractNumId w:val="87"/>
  </w:num>
  <w:num w:numId="175" w16cid:durableId="1674795180">
    <w:abstractNumId w:val="53"/>
  </w:num>
  <w:num w:numId="176" w16cid:durableId="691607410">
    <w:abstractNumId w:val="79"/>
  </w:num>
  <w:num w:numId="177" w16cid:durableId="1836795350">
    <w:abstractNumId w:val="65"/>
  </w:num>
  <w:num w:numId="178" w16cid:durableId="115375116">
    <w:abstractNumId w:val="91"/>
  </w:num>
  <w:num w:numId="179" w16cid:durableId="514461226">
    <w:abstractNumId w:val="195"/>
  </w:num>
  <w:num w:numId="180" w16cid:durableId="1824544820">
    <w:abstractNumId w:val="181"/>
  </w:num>
  <w:num w:numId="181" w16cid:durableId="1312632039">
    <w:abstractNumId w:val="88"/>
  </w:num>
  <w:num w:numId="182" w16cid:durableId="895507953">
    <w:abstractNumId w:val="153"/>
  </w:num>
  <w:num w:numId="183" w16cid:durableId="1528913062">
    <w:abstractNumId w:val="147"/>
  </w:num>
  <w:num w:numId="184" w16cid:durableId="833302993">
    <w:abstractNumId w:val="1"/>
  </w:num>
  <w:num w:numId="185" w16cid:durableId="1496459687">
    <w:abstractNumId w:val="127"/>
  </w:num>
  <w:num w:numId="186" w16cid:durableId="1640526746">
    <w:abstractNumId w:val="67"/>
  </w:num>
  <w:num w:numId="187" w16cid:durableId="763767610">
    <w:abstractNumId w:val="58"/>
  </w:num>
  <w:num w:numId="188" w16cid:durableId="1843809721">
    <w:abstractNumId w:val="108"/>
  </w:num>
  <w:num w:numId="189" w16cid:durableId="575895821">
    <w:abstractNumId w:val="64"/>
  </w:num>
  <w:num w:numId="190" w16cid:durableId="683556849">
    <w:abstractNumId w:val="166"/>
  </w:num>
  <w:num w:numId="191" w16cid:durableId="2098086682">
    <w:abstractNumId w:val="115"/>
  </w:num>
  <w:num w:numId="192" w16cid:durableId="38555497">
    <w:abstractNumId w:val="98"/>
  </w:num>
  <w:num w:numId="193" w16cid:durableId="1500541783">
    <w:abstractNumId w:val="10"/>
  </w:num>
  <w:num w:numId="194" w16cid:durableId="2036494816">
    <w:abstractNumId w:val="100"/>
  </w:num>
  <w:num w:numId="195" w16cid:durableId="124206177">
    <w:abstractNumId w:val="78"/>
  </w:num>
  <w:num w:numId="196" w16cid:durableId="705252762">
    <w:abstractNumId w:val="125"/>
  </w:num>
  <w:num w:numId="197" w16cid:durableId="1959604517">
    <w:abstractNumId w:val="178"/>
  </w:num>
  <w:num w:numId="198" w16cid:durableId="1649820586">
    <w:abstractNumId w:val="76"/>
  </w:num>
  <w:num w:numId="199" w16cid:durableId="1735084138">
    <w:abstractNumId w:val="11"/>
  </w:num>
  <w:num w:numId="200" w16cid:durableId="1781409192">
    <w:abstractNumId w:val="51"/>
  </w:num>
  <w:num w:numId="201" w16cid:durableId="104034299">
    <w:abstractNumId w:val="31"/>
  </w:num>
  <w:num w:numId="202" w16cid:durableId="358897597">
    <w:abstractNumId w:val="169"/>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863"/>
    <w:rsid w:val="00000BD4"/>
    <w:rsid w:val="000551D6"/>
    <w:rsid w:val="000715FB"/>
    <w:rsid w:val="000A5AEF"/>
    <w:rsid w:val="001808D6"/>
    <w:rsid w:val="00194761"/>
    <w:rsid w:val="00212CC3"/>
    <w:rsid w:val="00214A5A"/>
    <w:rsid w:val="002A4863"/>
    <w:rsid w:val="00331ED4"/>
    <w:rsid w:val="00431699"/>
    <w:rsid w:val="0048635F"/>
    <w:rsid w:val="00563E45"/>
    <w:rsid w:val="005A3173"/>
    <w:rsid w:val="005F0276"/>
    <w:rsid w:val="00661687"/>
    <w:rsid w:val="006D1A4E"/>
    <w:rsid w:val="00720515"/>
    <w:rsid w:val="00752301"/>
    <w:rsid w:val="007D1BEF"/>
    <w:rsid w:val="007D69F2"/>
    <w:rsid w:val="00886BD8"/>
    <w:rsid w:val="0089357F"/>
    <w:rsid w:val="008B23FC"/>
    <w:rsid w:val="00926FF1"/>
    <w:rsid w:val="00A103FB"/>
    <w:rsid w:val="00A1500E"/>
    <w:rsid w:val="00A314F0"/>
    <w:rsid w:val="00AB72C9"/>
    <w:rsid w:val="00AC2C3D"/>
    <w:rsid w:val="00B721AA"/>
    <w:rsid w:val="00B72B47"/>
    <w:rsid w:val="00BD3777"/>
    <w:rsid w:val="00C05B88"/>
    <w:rsid w:val="00CA7857"/>
    <w:rsid w:val="00D56B9A"/>
    <w:rsid w:val="00D66841"/>
    <w:rsid w:val="00D84F62"/>
    <w:rsid w:val="00E70FE5"/>
    <w:rsid w:val="00F62850"/>
    <w:rsid w:val="00FB30D8"/>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FD284"/>
  <w15:docId w15:val="{715CD221-3AA8-4422-8FD3-192AF090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4B4B90"/>
    <w:rPr>
      <w:sz w:val="16"/>
      <w:szCs w:val="16"/>
    </w:rPr>
  </w:style>
  <w:style w:type="paragraph" w:styleId="CommentText">
    <w:name w:val="annotation text"/>
    <w:basedOn w:val="Normal"/>
    <w:link w:val="CommentTextChar"/>
    <w:uiPriority w:val="99"/>
    <w:semiHidden/>
    <w:unhideWhenUsed/>
    <w:rsid w:val="004B4B90"/>
    <w:pPr>
      <w:spacing w:line="240" w:lineRule="auto"/>
    </w:pPr>
    <w:rPr>
      <w:sz w:val="20"/>
      <w:szCs w:val="20"/>
    </w:rPr>
  </w:style>
  <w:style w:type="character" w:customStyle="1" w:styleId="CommentTextChar">
    <w:name w:val="Comment Text Char"/>
    <w:basedOn w:val="DefaultParagraphFont"/>
    <w:link w:val="CommentText"/>
    <w:uiPriority w:val="99"/>
    <w:semiHidden/>
    <w:rsid w:val="004B4B90"/>
    <w:rPr>
      <w:sz w:val="20"/>
      <w:szCs w:val="20"/>
    </w:rPr>
  </w:style>
  <w:style w:type="paragraph" w:styleId="CommentSubject">
    <w:name w:val="annotation subject"/>
    <w:basedOn w:val="CommentText"/>
    <w:next w:val="CommentText"/>
    <w:link w:val="CommentSubjectChar"/>
    <w:uiPriority w:val="99"/>
    <w:semiHidden/>
    <w:unhideWhenUsed/>
    <w:rsid w:val="004B4B90"/>
    <w:rPr>
      <w:b/>
      <w:bCs/>
    </w:rPr>
  </w:style>
  <w:style w:type="character" w:customStyle="1" w:styleId="CommentSubjectChar">
    <w:name w:val="Comment Subject Char"/>
    <w:basedOn w:val="CommentTextChar"/>
    <w:link w:val="CommentSubject"/>
    <w:uiPriority w:val="99"/>
    <w:semiHidden/>
    <w:rsid w:val="004B4B90"/>
    <w:rPr>
      <w:b/>
      <w:bCs/>
      <w:sz w:val="20"/>
      <w:szCs w:val="20"/>
    </w:rPr>
  </w:style>
  <w:style w:type="paragraph" w:styleId="BalloonText">
    <w:name w:val="Balloon Text"/>
    <w:basedOn w:val="Normal"/>
    <w:link w:val="BalloonTextChar"/>
    <w:uiPriority w:val="99"/>
    <w:semiHidden/>
    <w:unhideWhenUsed/>
    <w:rsid w:val="004B4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90"/>
    <w:rPr>
      <w:rFonts w:ascii="Segoe UI" w:hAnsi="Segoe UI" w:cs="Segoe UI"/>
      <w:sz w:val="18"/>
      <w:szCs w:val="18"/>
    </w:rPr>
  </w:style>
  <w:style w:type="paragraph" w:styleId="NoSpacing">
    <w:name w:val="No Spacing"/>
    <w:link w:val="NoSpacingChar"/>
    <w:uiPriority w:val="1"/>
    <w:qFormat/>
    <w:rsid w:val="005E76DD"/>
    <w:pPr>
      <w:spacing w:after="0" w:line="240" w:lineRule="auto"/>
    </w:pPr>
    <w:rPr>
      <w:rFonts w:eastAsiaTheme="minorEastAsia"/>
    </w:rPr>
  </w:style>
  <w:style w:type="character" w:customStyle="1" w:styleId="NoSpacingChar">
    <w:name w:val="No Spacing Char"/>
    <w:basedOn w:val="DefaultParagraphFont"/>
    <w:link w:val="NoSpacing"/>
    <w:uiPriority w:val="1"/>
    <w:rsid w:val="005E76DD"/>
    <w:rPr>
      <w:rFonts w:eastAsiaTheme="minorEastAsia"/>
    </w:rPr>
  </w:style>
  <w:style w:type="paragraph" w:styleId="ListParagraph">
    <w:name w:val="List Paragraph"/>
    <w:basedOn w:val="Normal"/>
    <w:uiPriority w:val="34"/>
    <w:qFormat/>
    <w:rsid w:val="00551AEC"/>
    <w:pPr>
      <w:ind w:left="720"/>
      <w:contextualSpacing/>
    </w:pPr>
  </w:style>
  <w:style w:type="table" w:styleId="TableGrid">
    <w:name w:val="Table Grid"/>
    <w:basedOn w:val="TableNormal"/>
    <w:uiPriority w:val="39"/>
    <w:rsid w:val="000E7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2F4B"/>
    <w:rPr>
      <w:color w:val="0563C1" w:themeColor="hyperlink"/>
      <w:u w:val="single"/>
    </w:rPr>
  </w:style>
  <w:style w:type="paragraph" w:styleId="Caption">
    <w:name w:val="caption"/>
    <w:basedOn w:val="Normal"/>
    <w:next w:val="Normal"/>
    <w:uiPriority w:val="35"/>
    <w:unhideWhenUsed/>
    <w:qFormat/>
    <w:rsid w:val="00F53C0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03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309"/>
  </w:style>
  <w:style w:type="paragraph" w:styleId="Footer">
    <w:name w:val="footer"/>
    <w:basedOn w:val="Normal"/>
    <w:link w:val="FooterChar"/>
    <w:uiPriority w:val="99"/>
    <w:unhideWhenUsed/>
    <w:rsid w:val="00D03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309"/>
  </w:style>
  <w:style w:type="paragraph" w:styleId="Revision">
    <w:name w:val="Revision"/>
    <w:hidden/>
    <w:uiPriority w:val="99"/>
    <w:semiHidden/>
    <w:rsid w:val="0006785A"/>
    <w:pPr>
      <w:spacing w:after="0" w:line="240" w:lineRule="auto"/>
    </w:p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0A1D0E"/>
    <w:rPr>
      <w:rFonts w:eastAsiaTheme="minorEastAsia"/>
      <w:color w:val="5A5A5A" w:themeColor="text1" w:themeTint="A5"/>
      <w:spacing w:val="15"/>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pPr>
      <w:spacing w:after="0" w:line="240" w:lineRule="auto"/>
    </w:pPr>
    <w:tblPr>
      <w:tblStyleRowBandSize w:val="1"/>
      <w:tblStyleColBandSize w:val="1"/>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character" w:customStyle="1" w:styleId="apple-tab-span">
    <w:name w:val="apple-tab-span"/>
    <w:basedOn w:val="DefaultParagraphFont"/>
    <w:rsid w:val="00C05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6.xml"/><Relationship Id="rId26" Type="http://schemas.openxmlformats.org/officeDocument/2006/relationships/chart" Target="charts/chart9.xml"/><Relationship Id="rId39" Type="http://schemas.openxmlformats.org/officeDocument/2006/relationships/chart" Target="charts/chart16.xml"/><Relationship Id="rId21" Type="http://schemas.openxmlformats.org/officeDocument/2006/relationships/chart" Target="charts/chart7.xml"/><Relationship Id="rId34" Type="http://schemas.openxmlformats.org/officeDocument/2006/relationships/image" Target="media/image13.png"/><Relationship Id="rId42" Type="http://schemas.openxmlformats.org/officeDocument/2006/relationships/chart" Target="charts/chart18.xml"/><Relationship Id="rId47" Type="http://schemas.openxmlformats.org/officeDocument/2006/relationships/chart" Target="charts/chart20.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chart" Target="charts/chart12.xml"/><Relationship Id="rId37" Type="http://schemas.openxmlformats.org/officeDocument/2006/relationships/image" Target="media/image14.png"/><Relationship Id="rId40" Type="http://schemas.openxmlformats.org/officeDocument/2006/relationships/chart" Target="charts/chart17.xm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chart" Target="charts/chart10.xml"/><Relationship Id="rId36" Type="http://schemas.openxmlformats.org/officeDocument/2006/relationships/chart" Target="charts/chart15.xml"/><Relationship Id="rId49" Type="http://schemas.openxmlformats.org/officeDocument/2006/relationships/chart" Target="charts/chart22.xml"/><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chart" Target="charts/chart14.xml"/><Relationship Id="rId43" Type="http://schemas.openxmlformats.org/officeDocument/2006/relationships/image" Target="media/image17.png"/><Relationship Id="rId48" Type="http://schemas.openxmlformats.org/officeDocument/2006/relationships/chart" Target="charts/chart21.xml"/><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chart" Target="charts/chart13.xml"/><Relationship Id="rId38" Type="http://schemas.openxmlformats.org/officeDocument/2006/relationships/image" Target="media/image15.png"/><Relationship Id="rId46" Type="http://schemas.openxmlformats.org/officeDocument/2006/relationships/chart" Target="charts/chart19.xml"/><Relationship Id="rId20" Type="http://schemas.openxmlformats.org/officeDocument/2006/relationships/image" Target="media/image6.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Grap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Graph.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Graph.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AppData\Roaming\Microsoft\Excel\Book1%20(version%203).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LL\AppData\Roaming\Microsoft\Excel\Book1%20(version%203).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Documents\JONAPWD%20STATE%20DATA\DAN%20KAREN%20DAJI\Tunkiya\MUSSAR%20Daji\Akuyar%20Daji\Ragon%20Daji\Talo%20Talon%20Daji\Zomon%20Daji\DISABILITY%20INCLUSIVE%20EDUCATION%20RESEARCH\DATA%20ANALYSIS\ABUJA%20DATA%20ON%20PEA\Graphs\Book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Garamond" panose="02020404030301010803" pitchFamily="18" charset="0"/>
                <a:ea typeface="+mn-ea"/>
                <a:cs typeface="+mn-cs"/>
              </a:defRPr>
            </a:pPr>
            <a:r>
              <a:rPr lang="en-US"/>
              <a:t>Histogram Showing Category and Gender of Respondent/Stakeholder (FCT)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NG"/>
        </a:p>
      </c:txPr>
    </c:title>
    <c:autoTitleDeleted val="0"/>
    <c:plotArea>
      <c:layout/>
      <c:barChart>
        <c:barDir val="col"/>
        <c:grouping val="clustered"/>
        <c:varyColors val="0"/>
        <c:ser>
          <c:idx val="0"/>
          <c:order val="0"/>
          <c:tx>
            <c:strRef>
              <c:f>Sheet1!$A$51</c:f>
              <c:strCache>
                <c:ptCount val="1"/>
                <c:pt idx="0">
                  <c:v>Male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Garamond" panose="02020404030301010803" pitchFamily="18" charset="0"/>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Sheet1!$B$50:$H$50</c:f>
              <c:strCache>
                <c:ptCount val="7"/>
                <c:pt idx="0">
                  <c:v>UA Students</c:v>
                </c:pt>
                <c:pt idx="1">
                  <c:v>Rep. of MOE Abuja</c:v>
                </c:pt>
                <c:pt idx="2">
                  <c:v>Rep. of MOF Abuja</c:v>
                </c:pt>
                <c:pt idx="3">
                  <c:v>Admin. Of UA</c:v>
                </c:pt>
                <c:pt idx="4">
                  <c:v>PPWD Abuja</c:v>
                </c:pt>
                <c:pt idx="5">
                  <c:v>JONAPWD Chaiperson Abuja/3 Cluster Heads</c:v>
                </c:pt>
                <c:pt idx="6">
                  <c:v>Rep. of NUC</c:v>
                </c:pt>
              </c:strCache>
            </c:strRef>
          </c:cat>
          <c:val>
            <c:numRef>
              <c:f>Sheet1!$B$51:$H$51</c:f>
              <c:numCache>
                <c:formatCode>General</c:formatCode>
                <c:ptCount val="7"/>
                <c:pt idx="0">
                  <c:v>15</c:v>
                </c:pt>
                <c:pt idx="1">
                  <c:v>2</c:v>
                </c:pt>
                <c:pt idx="2">
                  <c:v>1</c:v>
                </c:pt>
                <c:pt idx="3">
                  <c:v>1</c:v>
                </c:pt>
                <c:pt idx="4">
                  <c:v>1</c:v>
                </c:pt>
                <c:pt idx="5">
                  <c:v>4</c:v>
                </c:pt>
                <c:pt idx="6">
                  <c:v>1</c:v>
                </c:pt>
              </c:numCache>
            </c:numRef>
          </c:val>
          <c:extLst>
            <c:ext xmlns:c16="http://schemas.microsoft.com/office/drawing/2014/chart" uri="{C3380CC4-5D6E-409C-BE32-E72D297353CC}">
              <c16:uniqueId val="{00000000-EB7C-46BF-8938-C71349E880D8}"/>
            </c:ext>
          </c:extLst>
        </c:ser>
        <c:ser>
          <c:idx val="1"/>
          <c:order val="1"/>
          <c:tx>
            <c:strRef>
              <c:f>Sheet1!$A$52</c:f>
              <c:strCache>
                <c:ptCount val="1"/>
                <c:pt idx="0">
                  <c:v>Female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Garamond" panose="02020404030301010803" pitchFamily="18" charset="0"/>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Sheet1!$B$50:$H$50</c:f>
              <c:strCache>
                <c:ptCount val="7"/>
                <c:pt idx="0">
                  <c:v>UA Students</c:v>
                </c:pt>
                <c:pt idx="1">
                  <c:v>Rep. of MOE Abuja</c:v>
                </c:pt>
                <c:pt idx="2">
                  <c:v>Rep. of MOF Abuja</c:v>
                </c:pt>
                <c:pt idx="3">
                  <c:v>Admin. Of UA</c:v>
                </c:pt>
                <c:pt idx="4">
                  <c:v>PPWD Abuja</c:v>
                </c:pt>
                <c:pt idx="5">
                  <c:v>JONAPWD Chaiperson Abuja/3 Cluster Heads</c:v>
                </c:pt>
                <c:pt idx="6">
                  <c:v>Rep. of NUC</c:v>
                </c:pt>
              </c:strCache>
            </c:strRef>
          </c:cat>
          <c:val>
            <c:numRef>
              <c:f>Sheet1!$B$52:$H$52</c:f>
              <c:numCache>
                <c:formatCode>General</c:formatCode>
                <c:ptCount val="7"/>
                <c:pt idx="0">
                  <c:v>5</c:v>
                </c:pt>
                <c:pt idx="1">
                  <c:v>0</c:v>
                </c:pt>
                <c:pt idx="2">
                  <c:v>1</c:v>
                </c:pt>
                <c:pt idx="3">
                  <c:v>0</c:v>
                </c:pt>
                <c:pt idx="4">
                  <c:v>0</c:v>
                </c:pt>
                <c:pt idx="5">
                  <c:v>0</c:v>
                </c:pt>
                <c:pt idx="6">
                  <c:v>0</c:v>
                </c:pt>
              </c:numCache>
            </c:numRef>
          </c:val>
          <c:extLst>
            <c:ext xmlns:c16="http://schemas.microsoft.com/office/drawing/2014/chart" uri="{C3380CC4-5D6E-409C-BE32-E72D297353CC}">
              <c16:uniqueId val="{00000001-EB7C-46BF-8938-C71349E880D8}"/>
            </c:ext>
          </c:extLst>
        </c:ser>
        <c:dLbls>
          <c:dLblPos val="outEnd"/>
          <c:showLegendKey val="0"/>
          <c:showVal val="1"/>
          <c:showCatName val="0"/>
          <c:showSerName val="0"/>
          <c:showPercent val="0"/>
          <c:showBubbleSize val="0"/>
        </c:dLbls>
        <c:gapWidth val="444"/>
        <c:overlap val="-90"/>
        <c:axId val="998220792"/>
        <c:axId val="998222752"/>
      </c:barChart>
      <c:catAx>
        <c:axId val="998220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en-US"/>
                  <a:t>Stakeholders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NG"/>
          </a:p>
        </c:txPr>
        <c:crossAx val="998222752"/>
        <c:crosses val="autoZero"/>
        <c:auto val="1"/>
        <c:lblAlgn val="ctr"/>
        <c:lblOffset val="100"/>
        <c:noMultiLvlLbl val="0"/>
      </c:catAx>
      <c:valAx>
        <c:axId val="99822275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en-US"/>
                  <a:t>No. of Respondents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endParaRPr lang="en-NG"/>
            </a:p>
          </c:txPr>
        </c:title>
        <c:numFmt formatCode="General" sourceLinked="1"/>
        <c:majorTickMark val="none"/>
        <c:minorTickMark val="none"/>
        <c:tickLblPos val="nextTo"/>
        <c:crossAx val="9982207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aseline="0">
          <a:latin typeface="Garamond" panose="02020404030301010803" pitchFamily="18" charset="0"/>
        </a:defRPr>
      </a:pPr>
      <a:endParaRPr lang="en-N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Histogram Showing Responses to General Questions</a:t>
            </a:r>
            <a:r>
              <a:rPr lang="en-US" baseline="0"/>
              <a:t> on Concepts of IE Vs SNE</a:t>
            </a:r>
          </a:p>
          <a:p>
            <a:pPr>
              <a:defRPr/>
            </a:pPr>
            <a:r>
              <a:rPr lang="en-US" baseline="0"/>
              <a:t>(Anambra State)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ANAMBRA!$C$182:$C$183</c:f>
              <c:strCache>
                <c:ptCount val="2"/>
                <c:pt idx="0">
                  <c:v>Response: </c:v>
                </c:pt>
                <c:pt idx="1">
                  <c:v>Excellently Well</c:v>
                </c:pt>
              </c:strCache>
            </c:strRef>
          </c:tx>
          <c:spPr>
            <a:solidFill>
              <a:schemeClr val="accent1"/>
            </a:solidFill>
            <a:ln>
              <a:noFill/>
            </a:ln>
            <a:effectLst/>
            <a:sp3d/>
          </c:spPr>
          <c:invertIfNegative val="0"/>
          <c:cat>
            <c:strRef>
              <c:f>ANAMBRA!$B$184:$B$192</c:f>
              <c:strCache>
                <c:ptCount val="9"/>
                <c:pt idx="0">
                  <c:v>Statement 1</c:v>
                </c:pt>
                <c:pt idx="1">
                  <c:v>Statement 2</c:v>
                </c:pt>
                <c:pt idx="2">
                  <c:v>Statement 3</c:v>
                </c:pt>
                <c:pt idx="3">
                  <c:v>Statement 4 </c:v>
                </c:pt>
                <c:pt idx="4">
                  <c:v>Statement 5</c:v>
                </c:pt>
                <c:pt idx="5">
                  <c:v>Statement 6</c:v>
                </c:pt>
                <c:pt idx="6">
                  <c:v>Statement 7</c:v>
                </c:pt>
                <c:pt idx="7">
                  <c:v>Statement 8</c:v>
                </c:pt>
                <c:pt idx="8">
                  <c:v>Statement 9</c:v>
                </c:pt>
              </c:strCache>
            </c:strRef>
          </c:cat>
          <c:val>
            <c:numRef>
              <c:f>ANAMBRA!$C$184:$C$192</c:f>
              <c:numCache>
                <c:formatCode>0%</c:formatCode>
                <c:ptCount val="9"/>
                <c:pt idx="0">
                  <c:v>0.05</c:v>
                </c:pt>
                <c:pt idx="1">
                  <c:v>0.05</c:v>
                </c:pt>
                <c:pt idx="2">
                  <c:v>0.15</c:v>
                </c:pt>
                <c:pt idx="3">
                  <c:v>0</c:v>
                </c:pt>
                <c:pt idx="4">
                  <c:v>0.05</c:v>
                </c:pt>
                <c:pt idx="5">
                  <c:v>0</c:v>
                </c:pt>
                <c:pt idx="6">
                  <c:v>0.05</c:v>
                </c:pt>
                <c:pt idx="7">
                  <c:v>0.1</c:v>
                </c:pt>
                <c:pt idx="8">
                  <c:v>0.1</c:v>
                </c:pt>
              </c:numCache>
            </c:numRef>
          </c:val>
          <c:extLst>
            <c:ext xmlns:c16="http://schemas.microsoft.com/office/drawing/2014/chart" uri="{C3380CC4-5D6E-409C-BE32-E72D297353CC}">
              <c16:uniqueId val="{00000000-BF79-40DA-B0FE-073F0F3E1FAD}"/>
            </c:ext>
          </c:extLst>
        </c:ser>
        <c:ser>
          <c:idx val="1"/>
          <c:order val="1"/>
          <c:tx>
            <c:strRef>
              <c:f>ANAMBRA!$D$182:$D$183</c:f>
              <c:strCache>
                <c:ptCount val="2"/>
                <c:pt idx="0">
                  <c:v>Response: </c:v>
                </c:pt>
                <c:pt idx="1">
                  <c:v>Well Enough</c:v>
                </c:pt>
              </c:strCache>
            </c:strRef>
          </c:tx>
          <c:spPr>
            <a:solidFill>
              <a:schemeClr val="accent2"/>
            </a:solidFill>
            <a:ln>
              <a:noFill/>
            </a:ln>
            <a:effectLst/>
            <a:sp3d/>
          </c:spPr>
          <c:invertIfNegative val="0"/>
          <c:cat>
            <c:strRef>
              <c:f>ANAMBRA!$B$184:$B$192</c:f>
              <c:strCache>
                <c:ptCount val="9"/>
                <c:pt idx="0">
                  <c:v>Statement 1</c:v>
                </c:pt>
                <c:pt idx="1">
                  <c:v>Statement 2</c:v>
                </c:pt>
                <c:pt idx="2">
                  <c:v>Statement 3</c:v>
                </c:pt>
                <c:pt idx="3">
                  <c:v>Statement 4 </c:v>
                </c:pt>
                <c:pt idx="4">
                  <c:v>Statement 5</c:v>
                </c:pt>
                <c:pt idx="5">
                  <c:v>Statement 6</c:v>
                </c:pt>
                <c:pt idx="6">
                  <c:v>Statement 7</c:v>
                </c:pt>
                <c:pt idx="7">
                  <c:v>Statement 8</c:v>
                </c:pt>
                <c:pt idx="8">
                  <c:v>Statement 9</c:v>
                </c:pt>
              </c:strCache>
            </c:strRef>
          </c:cat>
          <c:val>
            <c:numRef>
              <c:f>ANAMBRA!$D$184:$D$192</c:f>
              <c:numCache>
                <c:formatCode>0%</c:formatCode>
                <c:ptCount val="9"/>
                <c:pt idx="0">
                  <c:v>0.2</c:v>
                </c:pt>
                <c:pt idx="1">
                  <c:v>0.1</c:v>
                </c:pt>
                <c:pt idx="2">
                  <c:v>0.15</c:v>
                </c:pt>
                <c:pt idx="3">
                  <c:v>0.05</c:v>
                </c:pt>
                <c:pt idx="4">
                  <c:v>0.05</c:v>
                </c:pt>
                <c:pt idx="5">
                  <c:v>0.05</c:v>
                </c:pt>
                <c:pt idx="6">
                  <c:v>0.05</c:v>
                </c:pt>
                <c:pt idx="7">
                  <c:v>0.1</c:v>
                </c:pt>
                <c:pt idx="8">
                  <c:v>0.7</c:v>
                </c:pt>
              </c:numCache>
            </c:numRef>
          </c:val>
          <c:extLst>
            <c:ext xmlns:c16="http://schemas.microsoft.com/office/drawing/2014/chart" uri="{C3380CC4-5D6E-409C-BE32-E72D297353CC}">
              <c16:uniqueId val="{00000001-BF79-40DA-B0FE-073F0F3E1FAD}"/>
            </c:ext>
          </c:extLst>
        </c:ser>
        <c:ser>
          <c:idx val="2"/>
          <c:order val="2"/>
          <c:tx>
            <c:strRef>
              <c:f>ANAMBRA!$E$182:$E$183</c:f>
              <c:strCache>
                <c:ptCount val="2"/>
                <c:pt idx="0">
                  <c:v>Response: </c:v>
                </c:pt>
                <c:pt idx="1">
                  <c:v>Partly Well</c:v>
                </c:pt>
              </c:strCache>
            </c:strRef>
          </c:tx>
          <c:spPr>
            <a:solidFill>
              <a:schemeClr val="accent3"/>
            </a:solidFill>
            <a:ln>
              <a:noFill/>
            </a:ln>
            <a:effectLst/>
            <a:sp3d/>
          </c:spPr>
          <c:invertIfNegative val="0"/>
          <c:cat>
            <c:strRef>
              <c:f>ANAMBRA!$B$184:$B$192</c:f>
              <c:strCache>
                <c:ptCount val="9"/>
                <c:pt idx="0">
                  <c:v>Statement 1</c:v>
                </c:pt>
                <c:pt idx="1">
                  <c:v>Statement 2</c:v>
                </c:pt>
                <c:pt idx="2">
                  <c:v>Statement 3</c:v>
                </c:pt>
                <c:pt idx="3">
                  <c:v>Statement 4 </c:v>
                </c:pt>
                <c:pt idx="4">
                  <c:v>Statement 5</c:v>
                </c:pt>
                <c:pt idx="5">
                  <c:v>Statement 6</c:v>
                </c:pt>
                <c:pt idx="6">
                  <c:v>Statement 7</c:v>
                </c:pt>
                <c:pt idx="7">
                  <c:v>Statement 8</c:v>
                </c:pt>
                <c:pt idx="8">
                  <c:v>Statement 9</c:v>
                </c:pt>
              </c:strCache>
            </c:strRef>
          </c:cat>
          <c:val>
            <c:numRef>
              <c:f>ANAMBRA!$E$184:$E$192</c:f>
              <c:numCache>
                <c:formatCode>0%</c:formatCode>
                <c:ptCount val="9"/>
                <c:pt idx="0">
                  <c:v>0.75</c:v>
                </c:pt>
                <c:pt idx="1">
                  <c:v>0.8</c:v>
                </c:pt>
                <c:pt idx="2">
                  <c:v>0.7</c:v>
                </c:pt>
                <c:pt idx="3">
                  <c:v>0.05</c:v>
                </c:pt>
                <c:pt idx="4">
                  <c:v>0.1</c:v>
                </c:pt>
                <c:pt idx="5">
                  <c:v>0.1</c:v>
                </c:pt>
                <c:pt idx="6">
                  <c:v>0.8</c:v>
                </c:pt>
                <c:pt idx="7">
                  <c:v>0.7</c:v>
                </c:pt>
                <c:pt idx="8">
                  <c:v>0.2</c:v>
                </c:pt>
              </c:numCache>
            </c:numRef>
          </c:val>
          <c:extLst>
            <c:ext xmlns:c16="http://schemas.microsoft.com/office/drawing/2014/chart" uri="{C3380CC4-5D6E-409C-BE32-E72D297353CC}">
              <c16:uniqueId val="{00000002-BF79-40DA-B0FE-073F0F3E1FAD}"/>
            </c:ext>
          </c:extLst>
        </c:ser>
        <c:ser>
          <c:idx val="3"/>
          <c:order val="3"/>
          <c:tx>
            <c:strRef>
              <c:f>ANAMBRA!$F$182:$F$183</c:f>
              <c:strCache>
                <c:ptCount val="2"/>
                <c:pt idx="0">
                  <c:v>Response: </c:v>
                </c:pt>
                <c:pt idx="1">
                  <c:v>Not At All</c:v>
                </c:pt>
              </c:strCache>
            </c:strRef>
          </c:tx>
          <c:spPr>
            <a:solidFill>
              <a:schemeClr val="accent4"/>
            </a:solidFill>
            <a:ln>
              <a:noFill/>
            </a:ln>
            <a:effectLst/>
            <a:sp3d/>
          </c:spPr>
          <c:invertIfNegative val="0"/>
          <c:cat>
            <c:strRef>
              <c:f>ANAMBRA!$B$184:$B$192</c:f>
              <c:strCache>
                <c:ptCount val="9"/>
                <c:pt idx="0">
                  <c:v>Statement 1</c:v>
                </c:pt>
                <c:pt idx="1">
                  <c:v>Statement 2</c:v>
                </c:pt>
                <c:pt idx="2">
                  <c:v>Statement 3</c:v>
                </c:pt>
                <c:pt idx="3">
                  <c:v>Statement 4 </c:v>
                </c:pt>
                <c:pt idx="4">
                  <c:v>Statement 5</c:v>
                </c:pt>
                <c:pt idx="5">
                  <c:v>Statement 6</c:v>
                </c:pt>
                <c:pt idx="6">
                  <c:v>Statement 7</c:v>
                </c:pt>
                <c:pt idx="7">
                  <c:v>Statement 8</c:v>
                </c:pt>
                <c:pt idx="8">
                  <c:v>Statement 9</c:v>
                </c:pt>
              </c:strCache>
            </c:strRef>
          </c:cat>
          <c:val>
            <c:numRef>
              <c:f>ANAMBRA!$F$184:$F$192</c:f>
              <c:numCache>
                <c:formatCode>0%</c:formatCode>
                <c:ptCount val="9"/>
                <c:pt idx="0">
                  <c:v>0</c:v>
                </c:pt>
                <c:pt idx="1">
                  <c:v>0.05</c:v>
                </c:pt>
                <c:pt idx="2">
                  <c:v>0</c:v>
                </c:pt>
                <c:pt idx="3">
                  <c:v>0.9</c:v>
                </c:pt>
                <c:pt idx="4">
                  <c:v>0.8</c:v>
                </c:pt>
                <c:pt idx="5">
                  <c:v>0.85</c:v>
                </c:pt>
                <c:pt idx="6">
                  <c:v>0.1</c:v>
                </c:pt>
                <c:pt idx="7">
                  <c:v>0.1</c:v>
                </c:pt>
                <c:pt idx="8">
                  <c:v>0</c:v>
                </c:pt>
              </c:numCache>
            </c:numRef>
          </c:val>
          <c:extLst>
            <c:ext xmlns:c16="http://schemas.microsoft.com/office/drawing/2014/chart" uri="{C3380CC4-5D6E-409C-BE32-E72D297353CC}">
              <c16:uniqueId val="{00000003-BF79-40DA-B0FE-073F0F3E1FAD}"/>
            </c:ext>
          </c:extLst>
        </c:ser>
        <c:dLbls>
          <c:showLegendKey val="0"/>
          <c:showVal val="0"/>
          <c:showCatName val="0"/>
          <c:showSerName val="0"/>
          <c:showPercent val="0"/>
          <c:showBubbleSize val="0"/>
        </c:dLbls>
        <c:gapWidth val="150"/>
        <c:shape val="box"/>
        <c:axId val="1237518392"/>
        <c:axId val="1237517216"/>
        <c:axId val="0"/>
      </c:bar3DChart>
      <c:catAx>
        <c:axId val="1237518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37517216"/>
        <c:crosses val="autoZero"/>
        <c:auto val="1"/>
        <c:lblAlgn val="ctr"/>
        <c:lblOffset val="100"/>
        <c:noMultiLvlLbl val="0"/>
      </c:catAx>
      <c:valAx>
        <c:axId val="123751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37518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r>
              <a:rPr lang="en-US" sz="1100">
                <a:latin typeface="Artifakt Element Black" panose="020B0A03050000020004" pitchFamily="34" charset="0"/>
                <a:ea typeface="Artifakt Element Black" panose="020B0A03050000020004" pitchFamily="34" charset="0"/>
              </a:rPr>
              <a:t>Histogram Showing the Analysis of Barriers Faced by </a:t>
            </a:r>
            <a:r>
              <a:rPr lang="en-US" sz="1100" b="0" i="0" u="none" strike="noStrike" kern="1200" spc="0" baseline="0">
                <a:solidFill>
                  <a:sysClr val="windowText" lastClr="000000">
                    <a:lumMod val="65000"/>
                    <a:lumOff val="35000"/>
                  </a:sysClr>
                </a:solidFill>
                <a:latin typeface="Artifakt Element Black" panose="020B0A03050000020004" pitchFamily="34" charset="0"/>
                <a:ea typeface="Artifakt Element Black" panose="020B0A03050000020004" pitchFamily="34" charset="0"/>
                <a:cs typeface="+mn-cs"/>
              </a:rPr>
              <a:t>Person with Disabilities</a:t>
            </a:r>
            <a:r>
              <a:rPr lang="en-US" sz="1100">
                <a:latin typeface="Artifakt Element Black" panose="020B0A03050000020004" pitchFamily="34" charset="0"/>
                <a:ea typeface="Artifakt Element Black" panose="020B0A03050000020004" pitchFamily="34" charset="0"/>
              </a:rPr>
              <a:t> in Learning Environment</a:t>
            </a:r>
          </a:p>
          <a:p>
            <a:pPr>
              <a:defRPr sz="1100">
                <a:latin typeface="Artifakt Element Black" panose="020B0A03050000020004" pitchFamily="34" charset="0"/>
                <a:ea typeface="Artifakt Element Black" panose="020B0A03050000020004" pitchFamily="34" charset="0"/>
              </a:defRPr>
            </a:pPr>
            <a:r>
              <a:rPr lang="en-US" sz="1100">
                <a:latin typeface="Artifakt Element Black" panose="020B0A03050000020004" pitchFamily="34" charset="0"/>
                <a:ea typeface="Artifakt Element Black" panose="020B0A03050000020004" pitchFamily="34" charset="0"/>
              </a:rPr>
              <a:t>(Anambra State)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endParaRPr lang="en-NG"/>
        </a:p>
      </c:txPr>
    </c:title>
    <c:autoTitleDeleted val="0"/>
    <c:plotArea>
      <c:layout/>
      <c:barChart>
        <c:barDir val="col"/>
        <c:grouping val="clustered"/>
        <c:varyColors val="0"/>
        <c:ser>
          <c:idx val="0"/>
          <c:order val="0"/>
          <c:tx>
            <c:strRef>
              <c:f>Sheet2!$C$38</c:f>
              <c:strCache>
                <c:ptCount val="1"/>
                <c:pt idx="0">
                  <c:v>(a)</c:v>
                </c:pt>
              </c:strCache>
            </c:strRef>
          </c:tx>
          <c:spPr>
            <a:solidFill>
              <a:schemeClr val="accent1"/>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Sheet2!$C$39:$C$67</c:f>
              <c:numCache>
                <c:formatCode>General</c:formatCode>
                <c:ptCount val="29"/>
                <c:pt idx="2">
                  <c:v>20</c:v>
                </c:pt>
                <c:pt idx="3" formatCode="0.00%">
                  <c:v>1</c:v>
                </c:pt>
                <c:pt idx="7">
                  <c:v>20</c:v>
                </c:pt>
                <c:pt idx="8" formatCode="0%">
                  <c:v>1</c:v>
                </c:pt>
                <c:pt idx="12">
                  <c:v>20</c:v>
                </c:pt>
                <c:pt idx="13" formatCode="0.0%">
                  <c:v>1</c:v>
                </c:pt>
                <c:pt idx="17">
                  <c:v>20</c:v>
                </c:pt>
                <c:pt idx="18" formatCode="0.00%">
                  <c:v>1</c:v>
                </c:pt>
                <c:pt idx="24">
                  <c:v>15</c:v>
                </c:pt>
                <c:pt idx="25" formatCode="0.00%">
                  <c:v>0.75</c:v>
                </c:pt>
              </c:numCache>
            </c:numRef>
          </c:val>
          <c:extLst>
            <c:ext xmlns:c16="http://schemas.microsoft.com/office/drawing/2014/chart" uri="{C3380CC4-5D6E-409C-BE32-E72D297353CC}">
              <c16:uniqueId val="{00000000-0985-4367-932D-71F0E26FA7BE}"/>
            </c:ext>
          </c:extLst>
        </c:ser>
        <c:ser>
          <c:idx val="1"/>
          <c:order val="1"/>
          <c:tx>
            <c:strRef>
              <c:f>Sheet2!$D$38</c:f>
              <c:strCache>
                <c:ptCount val="1"/>
                <c:pt idx="0">
                  <c:v>(b)</c:v>
                </c:pt>
              </c:strCache>
            </c:strRef>
          </c:tx>
          <c:spPr>
            <a:solidFill>
              <a:schemeClr val="accent2"/>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Sheet2!$D$39:$D$67</c:f>
              <c:numCache>
                <c:formatCode>General</c:formatCode>
                <c:ptCount val="29"/>
                <c:pt idx="2">
                  <c:v>20</c:v>
                </c:pt>
                <c:pt idx="3" formatCode="0%">
                  <c:v>1</c:v>
                </c:pt>
                <c:pt idx="7">
                  <c:v>20</c:v>
                </c:pt>
                <c:pt idx="8" formatCode="0.00%">
                  <c:v>1</c:v>
                </c:pt>
                <c:pt idx="12">
                  <c:v>17</c:v>
                </c:pt>
                <c:pt idx="13" formatCode="0.00%">
                  <c:v>0.85</c:v>
                </c:pt>
                <c:pt idx="17">
                  <c:v>20</c:v>
                </c:pt>
                <c:pt idx="18" formatCode="0.00%">
                  <c:v>1</c:v>
                </c:pt>
                <c:pt idx="24">
                  <c:v>16</c:v>
                </c:pt>
                <c:pt idx="25" formatCode="0.00%">
                  <c:v>0.8</c:v>
                </c:pt>
              </c:numCache>
            </c:numRef>
          </c:val>
          <c:extLst>
            <c:ext xmlns:c16="http://schemas.microsoft.com/office/drawing/2014/chart" uri="{C3380CC4-5D6E-409C-BE32-E72D297353CC}">
              <c16:uniqueId val="{00000001-0985-4367-932D-71F0E26FA7BE}"/>
            </c:ext>
          </c:extLst>
        </c:ser>
        <c:ser>
          <c:idx val="2"/>
          <c:order val="2"/>
          <c:tx>
            <c:strRef>
              <c:f>Sheet2!$E$38</c:f>
              <c:strCache>
                <c:ptCount val="1"/>
                <c:pt idx="0">
                  <c:v>(c) </c:v>
                </c:pt>
              </c:strCache>
            </c:strRef>
          </c:tx>
          <c:spPr>
            <a:solidFill>
              <a:schemeClr val="accent3"/>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Sheet2!$E$39:$E$67</c:f>
              <c:numCache>
                <c:formatCode>General</c:formatCode>
                <c:ptCount val="29"/>
                <c:pt idx="2">
                  <c:v>20</c:v>
                </c:pt>
                <c:pt idx="3" formatCode="0%">
                  <c:v>1</c:v>
                </c:pt>
                <c:pt idx="7">
                  <c:v>20</c:v>
                </c:pt>
                <c:pt idx="8" formatCode="0.00%">
                  <c:v>1</c:v>
                </c:pt>
                <c:pt idx="12">
                  <c:v>16</c:v>
                </c:pt>
                <c:pt idx="13" formatCode="0.00%">
                  <c:v>0.8</c:v>
                </c:pt>
                <c:pt idx="17">
                  <c:v>20</c:v>
                </c:pt>
                <c:pt idx="18" formatCode="0.00%">
                  <c:v>1</c:v>
                </c:pt>
                <c:pt idx="24">
                  <c:v>20</c:v>
                </c:pt>
                <c:pt idx="25" formatCode="0.00%">
                  <c:v>1</c:v>
                </c:pt>
              </c:numCache>
            </c:numRef>
          </c:val>
          <c:extLst>
            <c:ext xmlns:c16="http://schemas.microsoft.com/office/drawing/2014/chart" uri="{C3380CC4-5D6E-409C-BE32-E72D297353CC}">
              <c16:uniqueId val="{00000002-0985-4367-932D-71F0E26FA7BE}"/>
            </c:ext>
          </c:extLst>
        </c:ser>
        <c:ser>
          <c:idx val="3"/>
          <c:order val="3"/>
          <c:tx>
            <c:strRef>
              <c:f>Sheet2!$F$38</c:f>
              <c:strCache>
                <c:ptCount val="1"/>
                <c:pt idx="0">
                  <c:v>(d) </c:v>
                </c:pt>
              </c:strCache>
            </c:strRef>
          </c:tx>
          <c:spPr>
            <a:solidFill>
              <a:schemeClr val="accent4"/>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Sheet2!$F$39:$F$67</c:f>
              <c:numCache>
                <c:formatCode>General</c:formatCode>
                <c:ptCount val="29"/>
                <c:pt idx="2">
                  <c:v>20</c:v>
                </c:pt>
                <c:pt idx="3" formatCode="0.00%">
                  <c:v>1</c:v>
                </c:pt>
                <c:pt idx="7">
                  <c:v>20</c:v>
                </c:pt>
                <c:pt idx="8" formatCode="0%">
                  <c:v>1</c:v>
                </c:pt>
                <c:pt idx="12">
                  <c:v>20</c:v>
                </c:pt>
                <c:pt idx="13" formatCode="0%">
                  <c:v>1</c:v>
                </c:pt>
                <c:pt idx="17">
                  <c:v>17</c:v>
                </c:pt>
                <c:pt idx="18" formatCode="0%">
                  <c:v>0.85</c:v>
                </c:pt>
                <c:pt idx="24">
                  <c:v>20</c:v>
                </c:pt>
                <c:pt idx="25" formatCode="0.00%">
                  <c:v>1</c:v>
                </c:pt>
              </c:numCache>
            </c:numRef>
          </c:val>
          <c:extLst>
            <c:ext xmlns:c16="http://schemas.microsoft.com/office/drawing/2014/chart" uri="{C3380CC4-5D6E-409C-BE32-E72D297353CC}">
              <c16:uniqueId val="{00000003-0985-4367-932D-71F0E26FA7BE}"/>
            </c:ext>
          </c:extLst>
        </c:ser>
        <c:ser>
          <c:idx val="4"/>
          <c:order val="4"/>
          <c:tx>
            <c:strRef>
              <c:f>Sheet2!$G$38</c:f>
              <c:strCache>
                <c:ptCount val="1"/>
                <c:pt idx="0">
                  <c:v>(e) </c:v>
                </c:pt>
              </c:strCache>
            </c:strRef>
          </c:tx>
          <c:spPr>
            <a:solidFill>
              <a:schemeClr val="accent5"/>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Sheet2!$G$39:$G$67</c:f>
              <c:numCache>
                <c:formatCode>General</c:formatCode>
                <c:ptCount val="29"/>
                <c:pt idx="2">
                  <c:v>0</c:v>
                </c:pt>
                <c:pt idx="3" formatCode="0.00%">
                  <c:v>0</c:v>
                </c:pt>
                <c:pt idx="7">
                  <c:v>0</c:v>
                </c:pt>
                <c:pt idx="8" formatCode="0.00%">
                  <c:v>0</c:v>
                </c:pt>
                <c:pt idx="12">
                  <c:v>0</c:v>
                </c:pt>
                <c:pt idx="13" formatCode="0.00%">
                  <c:v>0</c:v>
                </c:pt>
                <c:pt idx="17">
                  <c:v>20</c:v>
                </c:pt>
                <c:pt idx="18" formatCode="0%">
                  <c:v>1</c:v>
                </c:pt>
                <c:pt idx="24">
                  <c:v>0</c:v>
                </c:pt>
                <c:pt idx="25" formatCode="0.00%">
                  <c:v>0</c:v>
                </c:pt>
              </c:numCache>
            </c:numRef>
          </c:val>
          <c:extLst>
            <c:ext xmlns:c16="http://schemas.microsoft.com/office/drawing/2014/chart" uri="{C3380CC4-5D6E-409C-BE32-E72D297353CC}">
              <c16:uniqueId val="{00000004-0985-4367-932D-71F0E26FA7BE}"/>
            </c:ext>
          </c:extLst>
        </c:ser>
        <c:dLbls>
          <c:showLegendKey val="0"/>
          <c:showVal val="0"/>
          <c:showCatName val="0"/>
          <c:showSerName val="0"/>
          <c:showPercent val="0"/>
          <c:showBubbleSize val="0"/>
        </c:dLbls>
        <c:gapWidth val="219"/>
        <c:overlap val="-27"/>
        <c:axId val="1237514472"/>
        <c:axId val="1237518784"/>
      </c:barChart>
      <c:catAx>
        <c:axId val="1237514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37518784"/>
        <c:crosses val="autoZero"/>
        <c:auto val="1"/>
        <c:lblAlgn val="ctr"/>
        <c:lblOffset val="100"/>
        <c:noMultiLvlLbl val="0"/>
      </c:catAx>
      <c:valAx>
        <c:axId val="123751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37514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sz="1200"/>
              <a:t>PIE CHART SHOWING Female ReSPONDENTS </a:t>
            </a:r>
          </a:p>
          <a:p>
            <a:pPr>
              <a:defRPr sz="1200"/>
            </a:pPr>
            <a:r>
              <a:rPr lang="en-US" sz="1200"/>
              <a:t>FROM CROSS RIVERS STATE</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NG"/>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'CROSS RIVER'!$A$97</c:f>
              <c:strCache>
                <c:ptCount val="1"/>
                <c:pt idx="0">
                  <c:v>Female</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AD2A-4791-9B3F-4D6CBC0169F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AD2A-4791-9B3F-4D6CBC0169FE}"/>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AD2A-4791-9B3F-4D6CBC0169FE}"/>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AD2A-4791-9B3F-4D6CBC0169FE}"/>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AD2A-4791-9B3F-4D6CBC0169FE}"/>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AD2A-4791-9B3F-4D6CBC0169FE}"/>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AD2A-4791-9B3F-4D6CBC0169FE}"/>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AD2A-4791-9B3F-4D6CBC0169FE}"/>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11-AD2A-4791-9B3F-4D6CBC0169F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01-AD2A-4791-9B3F-4D6CBC0169F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03-AD2A-4791-9B3F-4D6CBC0169FE}"/>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05-AD2A-4791-9B3F-4D6CBC0169FE}"/>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07-AD2A-4791-9B3F-4D6CBC0169FE}"/>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09-AD2A-4791-9B3F-4D6CBC0169FE}"/>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0B-AD2A-4791-9B3F-4D6CBC0169FE}"/>
                </c:ext>
              </c:extLst>
            </c:dLbl>
            <c:dLbl>
              <c:idx val="6"/>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0D-AD2A-4791-9B3F-4D6CBC0169FE}"/>
                </c:ext>
              </c:extLst>
            </c:dLbl>
            <c:dLbl>
              <c:idx val="7"/>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0F-AD2A-4791-9B3F-4D6CBC0169FE}"/>
                </c:ext>
              </c:extLst>
            </c:dLbl>
            <c:dLbl>
              <c:idx val="8"/>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en-NG"/>
                </a:p>
              </c:txPr>
              <c:dLblPos val="inEnd"/>
              <c:showLegendKey val="0"/>
              <c:showVal val="1"/>
              <c:showCatName val="1"/>
              <c:showSerName val="0"/>
              <c:showPercent val="1"/>
              <c:showBubbleSize val="0"/>
              <c:extLst>
                <c:ext xmlns:c16="http://schemas.microsoft.com/office/drawing/2014/chart" uri="{C3380CC4-5D6E-409C-BE32-E72D297353CC}">
                  <c16:uniqueId val="{00000011-AD2A-4791-9B3F-4D6CBC0169FE}"/>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'CROSS RIVER'!$B$96:$J$96</c:f>
              <c:strCache>
                <c:ptCount val="9"/>
                <c:pt idx="0">
                  <c:v>UNICAL Students</c:v>
                </c:pt>
                <c:pt idx="1">
                  <c:v>Legislatures: CRSA</c:v>
                </c:pt>
                <c:pt idx="2">
                  <c:v>T_R Leaders: Islamic Org. </c:v>
                </c:pt>
                <c:pt idx="3">
                  <c:v>DSA UNICAL</c:v>
                </c:pt>
                <c:pt idx="4">
                  <c:v>DDEI UNICAL</c:v>
                </c:pt>
                <c:pt idx="5">
                  <c:v>HOD SE UNICAL</c:v>
                </c:pt>
                <c:pt idx="6">
                  <c:v>SUG UNICAL</c:v>
                </c:pt>
                <c:pt idx="7">
                  <c:v>JONAPAWD Anambra Lead</c:v>
                </c:pt>
                <c:pt idx="8">
                  <c:v>NAPWPD Anambra</c:v>
                </c:pt>
              </c:strCache>
            </c:strRef>
          </c:cat>
          <c:val>
            <c:numRef>
              <c:f>'CROSS RIVER'!$B$97:$J$97</c:f>
              <c:numCache>
                <c:formatCode>General</c:formatCode>
                <c:ptCount val="9"/>
                <c:pt idx="0">
                  <c:v>2</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12-AD2A-4791-9B3F-4D6CBC0169FE}"/>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Histogram Showing Socio-Demographic Information of Respondents From Cross River State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NG"/>
        </a:p>
      </c:txPr>
    </c:title>
    <c:autoTitleDeleted val="0"/>
    <c:plotArea>
      <c:layout/>
      <c:barChart>
        <c:barDir val="col"/>
        <c:grouping val="clustered"/>
        <c:varyColors val="0"/>
        <c:ser>
          <c:idx val="0"/>
          <c:order val="0"/>
          <c:tx>
            <c:strRef>
              <c:f>'CROSS RIVER'!$B$46</c:f>
              <c:strCache>
                <c:ptCount val="1"/>
                <c:pt idx="0">
                  <c:v>No. of Respondents (Yrs)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'CROSS RIVER'!$A$47:$A$50</c:f>
              <c:strCache>
                <c:ptCount val="4"/>
                <c:pt idx="0">
                  <c:v>18 – 25</c:v>
                </c:pt>
                <c:pt idx="1">
                  <c:v>25 – 40 </c:v>
                </c:pt>
                <c:pt idx="2">
                  <c:v>40 – 65 </c:v>
                </c:pt>
                <c:pt idx="3">
                  <c:v>65 and above</c:v>
                </c:pt>
              </c:strCache>
            </c:strRef>
          </c:cat>
          <c:val>
            <c:numRef>
              <c:f>'CROSS RIVER'!$B$47:$B$50</c:f>
              <c:numCache>
                <c:formatCode>General</c:formatCode>
                <c:ptCount val="4"/>
                <c:pt idx="0">
                  <c:v>11</c:v>
                </c:pt>
                <c:pt idx="1">
                  <c:v>4</c:v>
                </c:pt>
                <c:pt idx="2">
                  <c:v>5</c:v>
                </c:pt>
                <c:pt idx="3">
                  <c:v>0</c:v>
                </c:pt>
              </c:numCache>
            </c:numRef>
          </c:val>
          <c:extLst>
            <c:ext xmlns:c16="http://schemas.microsoft.com/office/drawing/2014/chart" uri="{C3380CC4-5D6E-409C-BE32-E72D297353CC}">
              <c16:uniqueId val="{00000000-7C68-43D4-9A31-FF6000391384}"/>
            </c:ext>
          </c:extLst>
        </c:ser>
        <c:ser>
          <c:idx val="1"/>
          <c:order val="1"/>
          <c:tx>
            <c:strRef>
              <c:f>'CROSS RIVER'!$C$46</c:f>
              <c:strCache>
                <c:ptCount val="1"/>
                <c:pt idx="0">
                  <c:v>RESPONDENTS No.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'CROSS RIVER'!$A$47:$A$50</c:f>
              <c:strCache>
                <c:ptCount val="4"/>
                <c:pt idx="0">
                  <c:v>18 – 25</c:v>
                </c:pt>
                <c:pt idx="1">
                  <c:v>25 – 40 </c:v>
                </c:pt>
                <c:pt idx="2">
                  <c:v>40 – 65 </c:v>
                </c:pt>
                <c:pt idx="3">
                  <c:v>65 and above</c:v>
                </c:pt>
              </c:strCache>
            </c:strRef>
          </c:cat>
          <c:val>
            <c:numRef>
              <c:f>'CROSS RIVER'!$C$47:$C$50</c:f>
              <c:numCache>
                <c:formatCode>General</c:formatCode>
                <c:ptCount val="4"/>
                <c:pt idx="0">
                  <c:v>55</c:v>
                </c:pt>
                <c:pt idx="1">
                  <c:v>20</c:v>
                </c:pt>
                <c:pt idx="2">
                  <c:v>25</c:v>
                </c:pt>
                <c:pt idx="3">
                  <c:v>0</c:v>
                </c:pt>
              </c:numCache>
            </c:numRef>
          </c:val>
          <c:extLst>
            <c:ext xmlns:c16="http://schemas.microsoft.com/office/drawing/2014/chart" uri="{C3380CC4-5D6E-409C-BE32-E72D297353CC}">
              <c16:uniqueId val="{00000001-7C68-43D4-9A31-FF6000391384}"/>
            </c:ext>
          </c:extLst>
        </c:ser>
        <c:dLbls>
          <c:dLblPos val="inEnd"/>
          <c:showLegendKey val="0"/>
          <c:showVal val="1"/>
          <c:showCatName val="0"/>
          <c:showSerName val="0"/>
          <c:showPercent val="0"/>
          <c:showBubbleSize val="0"/>
        </c:dLbls>
        <c:gapWidth val="65"/>
        <c:axId val="1237527016"/>
        <c:axId val="502064232"/>
      </c:barChart>
      <c:catAx>
        <c:axId val="12375270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Range of ages of respondents (YEARS)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NG"/>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NG"/>
          </a:p>
        </c:txPr>
        <c:crossAx val="502064232"/>
        <c:crosses val="autoZero"/>
        <c:auto val="1"/>
        <c:lblAlgn val="ctr"/>
        <c:lblOffset val="100"/>
        <c:noMultiLvlLbl val="0"/>
      </c:catAx>
      <c:valAx>
        <c:axId val="5020642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Respondents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NG"/>
            </a:p>
          </c:txPr>
        </c:title>
        <c:numFmt formatCode="General" sourceLinked="1"/>
        <c:majorTickMark val="none"/>
        <c:minorTickMark val="none"/>
        <c:tickLblPos val="nextTo"/>
        <c:crossAx val="12375270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NG"/>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r>
              <a:rPr lang="en-US" sz="1100">
                <a:latin typeface="Artifakt Element Black" panose="020B0A03050000020004" pitchFamily="34" charset="0"/>
                <a:ea typeface="Artifakt Element Black" panose="020B0A03050000020004" pitchFamily="34" charset="0"/>
              </a:rPr>
              <a:t>Histogram Showing Responses to General Questions</a:t>
            </a:r>
            <a:r>
              <a:rPr lang="en-US" sz="1100" baseline="0">
                <a:latin typeface="Artifakt Element Black" panose="020B0A03050000020004" pitchFamily="34" charset="0"/>
                <a:ea typeface="Artifakt Element Black" panose="020B0A03050000020004" pitchFamily="34" charset="0"/>
              </a:rPr>
              <a:t> on Concepts of IE Vs SNE</a:t>
            </a:r>
          </a:p>
          <a:p>
            <a:pPr>
              <a:defRPr sz="1100">
                <a:latin typeface="Artifakt Element Black" panose="020B0A03050000020004" pitchFamily="34" charset="0"/>
                <a:ea typeface="Artifakt Element Black" panose="020B0A03050000020004" pitchFamily="34" charset="0"/>
              </a:defRPr>
            </a:pPr>
            <a:r>
              <a:rPr lang="en-US" sz="1100" baseline="0">
                <a:latin typeface="Artifakt Element Black" panose="020B0A03050000020004" pitchFamily="34" charset="0"/>
                <a:ea typeface="Artifakt Element Black" panose="020B0A03050000020004" pitchFamily="34" charset="0"/>
              </a:rPr>
              <a:t>(Cross River State)</a:t>
            </a:r>
            <a:endParaRPr lang="en-US" sz="1100">
              <a:latin typeface="Artifakt Element Black" panose="020B0A03050000020004" pitchFamily="34" charset="0"/>
              <a:ea typeface="Artifakt Element Black" panose="020B0A030500000200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endParaRPr lang="en-N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'CROSS RIVER'!$B$33:$B$34</c:f>
              <c:strCache>
                <c:ptCount val="2"/>
                <c:pt idx="0">
                  <c:v>Response: </c:v>
                </c:pt>
                <c:pt idx="1">
                  <c:v>Excellently Well</c:v>
                </c:pt>
              </c:strCache>
            </c:strRef>
          </c:tx>
          <c:spPr>
            <a:solidFill>
              <a:schemeClr val="accent1"/>
            </a:solidFill>
            <a:ln>
              <a:noFill/>
            </a:ln>
            <a:effectLst/>
            <a:sp3d/>
          </c:spPr>
          <c:invertIfNegative val="0"/>
          <c:cat>
            <c:strRef>
              <c:f>'CROSS RIVER'!$A$35:$A$44</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'CROSS RIVER'!$B$35:$B$44</c:f>
              <c:numCache>
                <c:formatCode>0%</c:formatCode>
                <c:ptCount val="10"/>
                <c:pt idx="0">
                  <c:v>0</c:v>
                </c:pt>
                <c:pt idx="1">
                  <c:v>0.05</c:v>
                </c:pt>
                <c:pt idx="2">
                  <c:v>0.05</c:v>
                </c:pt>
                <c:pt idx="3">
                  <c:v>0</c:v>
                </c:pt>
                <c:pt idx="4">
                  <c:v>0</c:v>
                </c:pt>
                <c:pt idx="5">
                  <c:v>0</c:v>
                </c:pt>
                <c:pt idx="6">
                  <c:v>0.05</c:v>
                </c:pt>
                <c:pt idx="7">
                  <c:v>0.05</c:v>
                </c:pt>
                <c:pt idx="8">
                  <c:v>0.15</c:v>
                </c:pt>
                <c:pt idx="9">
                  <c:v>0</c:v>
                </c:pt>
              </c:numCache>
            </c:numRef>
          </c:val>
          <c:extLst>
            <c:ext xmlns:c16="http://schemas.microsoft.com/office/drawing/2014/chart" uri="{C3380CC4-5D6E-409C-BE32-E72D297353CC}">
              <c16:uniqueId val="{00000000-257C-4206-B96B-021DA2CEDBFC}"/>
            </c:ext>
          </c:extLst>
        </c:ser>
        <c:ser>
          <c:idx val="1"/>
          <c:order val="1"/>
          <c:tx>
            <c:strRef>
              <c:f>'CROSS RIVER'!$C$33:$C$34</c:f>
              <c:strCache>
                <c:ptCount val="2"/>
                <c:pt idx="0">
                  <c:v>Response: </c:v>
                </c:pt>
                <c:pt idx="1">
                  <c:v>Well Enough</c:v>
                </c:pt>
              </c:strCache>
            </c:strRef>
          </c:tx>
          <c:spPr>
            <a:solidFill>
              <a:schemeClr val="accent2"/>
            </a:solidFill>
            <a:ln>
              <a:noFill/>
            </a:ln>
            <a:effectLst/>
            <a:sp3d/>
          </c:spPr>
          <c:invertIfNegative val="0"/>
          <c:cat>
            <c:strRef>
              <c:f>'CROSS RIVER'!$A$35:$A$44</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'CROSS RIVER'!$C$35:$C$44</c:f>
              <c:numCache>
                <c:formatCode>0%</c:formatCode>
                <c:ptCount val="10"/>
                <c:pt idx="0">
                  <c:v>0.25</c:v>
                </c:pt>
                <c:pt idx="1">
                  <c:v>0.1</c:v>
                </c:pt>
                <c:pt idx="2">
                  <c:v>0.25</c:v>
                </c:pt>
                <c:pt idx="3">
                  <c:v>0.1</c:v>
                </c:pt>
                <c:pt idx="4">
                  <c:v>0.05</c:v>
                </c:pt>
                <c:pt idx="5">
                  <c:v>0.25</c:v>
                </c:pt>
                <c:pt idx="6">
                  <c:v>0.1</c:v>
                </c:pt>
                <c:pt idx="7">
                  <c:v>0.15</c:v>
                </c:pt>
                <c:pt idx="8">
                  <c:v>0.6</c:v>
                </c:pt>
                <c:pt idx="9">
                  <c:v>0</c:v>
                </c:pt>
              </c:numCache>
            </c:numRef>
          </c:val>
          <c:extLst>
            <c:ext xmlns:c16="http://schemas.microsoft.com/office/drawing/2014/chart" uri="{C3380CC4-5D6E-409C-BE32-E72D297353CC}">
              <c16:uniqueId val="{00000001-257C-4206-B96B-021DA2CEDBFC}"/>
            </c:ext>
          </c:extLst>
        </c:ser>
        <c:ser>
          <c:idx val="2"/>
          <c:order val="2"/>
          <c:tx>
            <c:strRef>
              <c:f>'CROSS RIVER'!$D$33:$D$34</c:f>
              <c:strCache>
                <c:ptCount val="2"/>
                <c:pt idx="0">
                  <c:v>Response: </c:v>
                </c:pt>
                <c:pt idx="1">
                  <c:v>Partly Well</c:v>
                </c:pt>
              </c:strCache>
            </c:strRef>
          </c:tx>
          <c:spPr>
            <a:solidFill>
              <a:schemeClr val="accent3"/>
            </a:solidFill>
            <a:ln>
              <a:noFill/>
            </a:ln>
            <a:effectLst/>
            <a:sp3d/>
          </c:spPr>
          <c:invertIfNegative val="0"/>
          <c:cat>
            <c:strRef>
              <c:f>'CROSS RIVER'!$A$35:$A$44</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'CROSS RIVER'!$D$35:$D$44</c:f>
              <c:numCache>
                <c:formatCode>0%</c:formatCode>
                <c:ptCount val="10"/>
                <c:pt idx="0">
                  <c:v>0.75</c:v>
                </c:pt>
                <c:pt idx="1">
                  <c:v>0.85</c:v>
                </c:pt>
                <c:pt idx="2">
                  <c:v>0.7</c:v>
                </c:pt>
                <c:pt idx="3">
                  <c:v>0.25</c:v>
                </c:pt>
                <c:pt idx="4">
                  <c:v>0.1</c:v>
                </c:pt>
                <c:pt idx="5">
                  <c:v>0.5</c:v>
                </c:pt>
                <c:pt idx="6">
                  <c:v>0.6</c:v>
                </c:pt>
                <c:pt idx="7">
                  <c:v>0.7</c:v>
                </c:pt>
                <c:pt idx="8">
                  <c:v>0.25</c:v>
                </c:pt>
                <c:pt idx="9">
                  <c:v>0</c:v>
                </c:pt>
              </c:numCache>
            </c:numRef>
          </c:val>
          <c:extLst>
            <c:ext xmlns:c16="http://schemas.microsoft.com/office/drawing/2014/chart" uri="{C3380CC4-5D6E-409C-BE32-E72D297353CC}">
              <c16:uniqueId val="{00000002-257C-4206-B96B-021DA2CEDBFC}"/>
            </c:ext>
          </c:extLst>
        </c:ser>
        <c:ser>
          <c:idx val="3"/>
          <c:order val="3"/>
          <c:tx>
            <c:strRef>
              <c:f>'CROSS RIVER'!$E$33:$E$34</c:f>
              <c:strCache>
                <c:ptCount val="2"/>
                <c:pt idx="0">
                  <c:v>Response: </c:v>
                </c:pt>
                <c:pt idx="1">
                  <c:v>Not At All</c:v>
                </c:pt>
              </c:strCache>
            </c:strRef>
          </c:tx>
          <c:spPr>
            <a:solidFill>
              <a:schemeClr val="accent4"/>
            </a:solidFill>
            <a:ln>
              <a:noFill/>
            </a:ln>
            <a:effectLst/>
            <a:sp3d/>
          </c:spPr>
          <c:invertIfNegative val="0"/>
          <c:cat>
            <c:strRef>
              <c:f>'CROSS RIVER'!$A$35:$A$44</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'CROSS RIVER'!$E$35:$E$44</c:f>
              <c:numCache>
                <c:formatCode>0%</c:formatCode>
                <c:ptCount val="10"/>
                <c:pt idx="0">
                  <c:v>0</c:v>
                </c:pt>
                <c:pt idx="1">
                  <c:v>0</c:v>
                </c:pt>
                <c:pt idx="2">
                  <c:v>0</c:v>
                </c:pt>
                <c:pt idx="3">
                  <c:v>0.65</c:v>
                </c:pt>
                <c:pt idx="4">
                  <c:v>0.85</c:v>
                </c:pt>
                <c:pt idx="5">
                  <c:v>0.25</c:v>
                </c:pt>
                <c:pt idx="6">
                  <c:v>0.25</c:v>
                </c:pt>
                <c:pt idx="7">
                  <c:v>0.1</c:v>
                </c:pt>
                <c:pt idx="8">
                  <c:v>0</c:v>
                </c:pt>
                <c:pt idx="9">
                  <c:v>1</c:v>
                </c:pt>
              </c:numCache>
            </c:numRef>
          </c:val>
          <c:extLst>
            <c:ext xmlns:c16="http://schemas.microsoft.com/office/drawing/2014/chart" uri="{C3380CC4-5D6E-409C-BE32-E72D297353CC}">
              <c16:uniqueId val="{00000003-257C-4206-B96B-021DA2CEDBFC}"/>
            </c:ext>
          </c:extLst>
        </c:ser>
        <c:dLbls>
          <c:showLegendKey val="0"/>
          <c:showVal val="0"/>
          <c:showCatName val="0"/>
          <c:showSerName val="0"/>
          <c:showPercent val="0"/>
          <c:showBubbleSize val="0"/>
        </c:dLbls>
        <c:gapWidth val="150"/>
        <c:shape val="box"/>
        <c:axId val="587815104"/>
        <c:axId val="587813536"/>
        <c:axId val="0"/>
      </c:bar3DChart>
      <c:catAx>
        <c:axId val="587815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587813536"/>
        <c:crosses val="autoZero"/>
        <c:auto val="1"/>
        <c:lblAlgn val="ctr"/>
        <c:lblOffset val="100"/>
        <c:noMultiLvlLbl val="0"/>
      </c:catAx>
      <c:valAx>
        <c:axId val="587813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587815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r>
              <a:rPr lang="en-US">
                <a:latin typeface="Artifakt Element Black" panose="020B0A03050000020004" pitchFamily="34" charset="0"/>
                <a:ea typeface="Artifakt Element Black" panose="020B0A03050000020004" pitchFamily="34" charset="0"/>
              </a:rPr>
              <a:t>Histogram Showing the Analysis of Barriers Faced by </a:t>
            </a:r>
            <a:r>
              <a:rPr lang="en-US" sz="1400" b="0" i="0" u="none" strike="noStrike" kern="1200" spc="0" baseline="0">
                <a:solidFill>
                  <a:sysClr val="windowText" lastClr="000000">
                    <a:lumMod val="65000"/>
                    <a:lumOff val="35000"/>
                  </a:sysClr>
                </a:solidFill>
                <a:latin typeface="Artifakt Element Black" panose="020B0A03050000020004" pitchFamily="34" charset="0"/>
                <a:ea typeface="Artifakt Element Black" panose="020B0A03050000020004" pitchFamily="34" charset="0"/>
                <a:cs typeface="+mn-cs"/>
              </a:rPr>
              <a:t>Person with Disabilities</a:t>
            </a:r>
            <a:r>
              <a:rPr lang="en-US">
                <a:latin typeface="Artifakt Element Black" panose="020B0A03050000020004" pitchFamily="34" charset="0"/>
                <a:ea typeface="Artifakt Element Black" panose="020B0A03050000020004" pitchFamily="34" charset="0"/>
              </a:rPr>
              <a:t> in Learning Environment</a:t>
            </a:r>
          </a:p>
          <a:p>
            <a:pPr>
              <a:defRPr>
                <a:latin typeface="Artifakt Element Black" panose="020B0A03050000020004" pitchFamily="34" charset="0"/>
                <a:ea typeface="Artifakt Element Black" panose="020B0A03050000020004" pitchFamily="34" charset="0"/>
              </a:defRPr>
            </a:pPr>
            <a:r>
              <a:rPr lang="en-US">
                <a:latin typeface="Artifakt Element Black" panose="020B0A03050000020004" pitchFamily="34" charset="0"/>
                <a:ea typeface="Artifakt Element Black" panose="020B0A03050000020004" pitchFamily="34" charset="0"/>
              </a:rPr>
              <a:t>(Cross River State)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endParaRPr lang="en-NG"/>
        </a:p>
      </c:txPr>
    </c:title>
    <c:autoTitleDeleted val="0"/>
    <c:plotArea>
      <c:layout/>
      <c:barChart>
        <c:barDir val="col"/>
        <c:grouping val="clustered"/>
        <c:varyColors val="0"/>
        <c:ser>
          <c:idx val="0"/>
          <c:order val="0"/>
          <c:tx>
            <c:strRef>
              <c:f>Sheet2!$C$38</c:f>
              <c:strCache>
                <c:ptCount val="1"/>
                <c:pt idx="0">
                  <c:v>(a)</c:v>
                </c:pt>
              </c:strCache>
            </c:strRef>
          </c:tx>
          <c:spPr>
            <a:solidFill>
              <a:schemeClr val="accent1"/>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Sheet2!$C$39:$C$67</c:f>
              <c:numCache>
                <c:formatCode>General</c:formatCode>
                <c:ptCount val="29"/>
                <c:pt idx="2">
                  <c:v>20</c:v>
                </c:pt>
                <c:pt idx="3" formatCode="0.00%">
                  <c:v>1</c:v>
                </c:pt>
                <c:pt idx="7">
                  <c:v>20</c:v>
                </c:pt>
                <c:pt idx="8" formatCode="0%">
                  <c:v>1</c:v>
                </c:pt>
                <c:pt idx="12">
                  <c:v>20</c:v>
                </c:pt>
                <c:pt idx="13" formatCode="0.0%">
                  <c:v>1</c:v>
                </c:pt>
                <c:pt idx="17">
                  <c:v>20</c:v>
                </c:pt>
                <c:pt idx="18" formatCode="0.00%">
                  <c:v>1</c:v>
                </c:pt>
                <c:pt idx="24">
                  <c:v>15</c:v>
                </c:pt>
                <c:pt idx="25" formatCode="0.00%">
                  <c:v>0.75</c:v>
                </c:pt>
              </c:numCache>
            </c:numRef>
          </c:val>
          <c:extLst>
            <c:ext xmlns:c16="http://schemas.microsoft.com/office/drawing/2014/chart" uri="{C3380CC4-5D6E-409C-BE32-E72D297353CC}">
              <c16:uniqueId val="{00000000-A789-47D2-B5D6-4D5F025E768E}"/>
            </c:ext>
          </c:extLst>
        </c:ser>
        <c:ser>
          <c:idx val="1"/>
          <c:order val="1"/>
          <c:tx>
            <c:strRef>
              <c:f>Sheet2!$D$38</c:f>
              <c:strCache>
                <c:ptCount val="1"/>
                <c:pt idx="0">
                  <c:v>(b)</c:v>
                </c:pt>
              </c:strCache>
            </c:strRef>
          </c:tx>
          <c:spPr>
            <a:solidFill>
              <a:schemeClr val="accent2"/>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Sheet2!$D$39:$D$67</c:f>
              <c:numCache>
                <c:formatCode>General</c:formatCode>
                <c:ptCount val="29"/>
                <c:pt idx="2">
                  <c:v>20</c:v>
                </c:pt>
                <c:pt idx="3" formatCode="0%">
                  <c:v>1</c:v>
                </c:pt>
                <c:pt idx="7">
                  <c:v>20</c:v>
                </c:pt>
                <c:pt idx="8" formatCode="0.00%">
                  <c:v>1</c:v>
                </c:pt>
                <c:pt idx="12">
                  <c:v>17</c:v>
                </c:pt>
                <c:pt idx="13" formatCode="0.00%">
                  <c:v>0.85</c:v>
                </c:pt>
                <c:pt idx="17">
                  <c:v>20</c:v>
                </c:pt>
                <c:pt idx="18" formatCode="0.00%">
                  <c:v>1</c:v>
                </c:pt>
                <c:pt idx="24">
                  <c:v>16</c:v>
                </c:pt>
                <c:pt idx="25" formatCode="0.00%">
                  <c:v>0.8</c:v>
                </c:pt>
              </c:numCache>
            </c:numRef>
          </c:val>
          <c:extLst>
            <c:ext xmlns:c16="http://schemas.microsoft.com/office/drawing/2014/chart" uri="{C3380CC4-5D6E-409C-BE32-E72D297353CC}">
              <c16:uniqueId val="{00000001-A789-47D2-B5D6-4D5F025E768E}"/>
            </c:ext>
          </c:extLst>
        </c:ser>
        <c:ser>
          <c:idx val="2"/>
          <c:order val="2"/>
          <c:tx>
            <c:strRef>
              <c:f>Sheet2!$E$38</c:f>
              <c:strCache>
                <c:ptCount val="1"/>
                <c:pt idx="0">
                  <c:v>(c) </c:v>
                </c:pt>
              </c:strCache>
            </c:strRef>
          </c:tx>
          <c:spPr>
            <a:solidFill>
              <a:schemeClr val="accent3"/>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Sheet2!$E$39:$E$67</c:f>
              <c:numCache>
                <c:formatCode>General</c:formatCode>
                <c:ptCount val="29"/>
                <c:pt idx="2">
                  <c:v>20</c:v>
                </c:pt>
                <c:pt idx="3" formatCode="0%">
                  <c:v>1</c:v>
                </c:pt>
                <c:pt idx="7">
                  <c:v>20</c:v>
                </c:pt>
                <c:pt idx="8" formatCode="0.00%">
                  <c:v>1</c:v>
                </c:pt>
                <c:pt idx="12">
                  <c:v>16</c:v>
                </c:pt>
                <c:pt idx="13" formatCode="0.00%">
                  <c:v>0.8</c:v>
                </c:pt>
                <c:pt idx="17">
                  <c:v>20</c:v>
                </c:pt>
                <c:pt idx="18" formatCode="0.00%">
                  <c:v>1</c:v>
                </c:pt>
                <c:pt idx="24">
                  <c:v>20</c:v>
                </c:pt>
                <c:pt idx="25" formatCode="0.00%">
                  <c:v>1</c:v>
                </c:pt>
              </c:numCache>
            </c:numRef>
          </c:val>
          <c:extLst>
            <c:ext xmlns:c16="http://schemas.microsoft.com/office/drawing/2014/chart" uri="{C3380CC4-5D6E-409C-BE32-E72D297353CC}">
              <c16:uniqueId val="{00000002-A789-47D2-B5D6-4D5F025E768E}"/>
            </c:ext>
          </c:extLst>
        </c:ser>
        <c:ser>
          <c:idx val="3"/>
          <c:order val="3"/>
          <c:tx>
            <c:strRef>
              <c:f>Sheet2!$F$38</c:f>
              <c:strCache>
                <c:ptCount val="1"/>
                <c:pt idx="0">
                  <c:v>(d) </c:v>
                </c:pt>
              </c:strCache>
            </c:strRef>
          </c:tx>
          <c:spPr>
            <a:solidFill>
              <a:schemeClr val="accent4"/>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Sheet2!$F$39:$F$67</c:f>
              <c:numCache>
                <c:formatCode>General</c:formatCode>
                <c:ptCount val="29"/>
                <c:pt idx="2">
                  <c:v>20</c:v>
                </c:pt>
                <c:pt idx="3" formatCode="0.00%">
                  <c:v>1</c:v>
                </c:pt>
                <c:pt idx="7">
                  <c:v>20</c:v>
                </c:pt>
                <c:pt idx="8" formatCode="0%">
                  <c:v>1</c:v>
                </c:pt>
                <c:pt idx="12">
                  <c:v>20</c:v>
                </c:pt>
                <c:pt idx="13" formatCode="0%">
                  <c:v>1</c:v>
                </c:pt>
                <c:pt idx="17">
                  <c:v>17</c:v>
                </c:pt>
                <c:pt idx="18" formatCode="0%">
                  <c:v>0.85</c:v>
                </c:pt>
                <c:pt idx="24">
                  <c:v>20</c:v>
                </c:pt>
                <c:pt idx="25" formatCode="0.00%">
                  <c:v>1</c:v>
                </c:pt>
              </c:numCache>
            </c:numRef>
          </c:val>
          <c:extLst>
            <c:ext xmlns:c16="http://schemas.microsoft.com/office/drawing/2014/chart" uri="{C3380CC4-5D6E-409C-BE32-E72D297353CC}">
              <c16:uniqueId val="{00000003-A789-47D2-B5D6-4D5F025E768E}"/>
            </c:ext>
          </c:extLst>
        </c:ser>
        <c:ser>
          <c:idx val="4"/>
          <c:order val="4"/>
          <c:tx>
            <c:strRef>
              <c:f>Sheet2!$G$38</c:f>
              <c:strCache>
                <c:ptCount val="1"/>
                <c:pt idx="0">
                  <c:v>(e) </c:v>
                </c:pt>
              </c:strCache>
            </c:strRef>
          </c:tx>
          <c:spPr>
            <a:solidFill>
              <a:schemeClr val="accent5"/>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Sheet2!$G$39:$G$67</c:f>
              <c:numCache>
                <c:formatCode>General</c:formatCode>
                <c:ptCount val="29"/>
                <c:pt idx="2">
                  <c:v>0</c:v>
                </c:pt>
                <c:pt idx="3" formatCode="0.00%">
                  <c:v>0</c:v>
                </c:pt>
                <c:pt idx="7">
                  <c:v>0</c:v>
                </c:pt>
                <c:pt idx="8" formatCode="0.00%">
                  <c:v>0</c:v>
                </c:pt>
                <c:pt idx="12">
                  <c:v>0</c:v>
                </c:pt>
                <c:pt idx="13" formatCode="0.00%">
                  <c:v>0</c:v>
                </c:pt>
                <c:pt idx="17">
                  <c:v>20</c:v>
                </c:pt>
                <c:pt idx="18" formatCode="0%">
                  <c:v>1</c:v>
                </c:pt>
                <c:pt idx="24">
                  <c:v>0</c:v>
                </c:pt>
                <c:pt idx="25" formatCode="0.00%">
                  <c:v>0</c:v>
                </c:pt>
              </c:numCache>
            </c:numRef>
          </c:val>
          <c:extLst>
            <c:ext xmlns:c16="http://schemas.microsoft.com/office/drawing/2014/chart" uri="{C3380CC4-5D6E-409C-BE32-E72D297353CC}">
              <c16:uniqueId val="{00000004-A789-47D2-B5D6-4D5F025E768E}"/>
            </c:ext>
          </c:extLst>
        </c:ser>
        <c:dLbls>
          <c:showLegendKey val="0"/>
          <c:showVal val="0"/>
          <c:showCatName val="0"/>
          <c:showSerName val="0"/>
          <c:showPercent val="0"/>
          <c:showBubbleSize val="0"/>
        </c:dLbls>
        <c:gapWidth val="219"/>
        <c:overlap val="-27"/>
        <c:axId val="1277956384"/>
        <c:axId val="1277959520"/>
      </c:barChart>
      <c:catAx>
        <c:axId val="127795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77959520"/>
        <c:crosses val="autoZero"/>
        <c:auto val="1"/>
        <c:lblAlgn val="ctr"/>
        <c:lblOffset val="100"/>
        <c:noMultiLvlLbl val="0"/>
      </c:catAx>
      <c:valAx>
        <c:axId val="127795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77956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Pie Chart Showing Female Respondents</a:t>
            </a:r>
          </a:p>
          <a:p>
            <a:pPr>
              <a:defRPr/>
            </a:pPr>
            <a:r>
              <a:rPr lang="en-US"/>
              <a:t>From Ondo State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NG"/>
        </a:p>
      </c:txPr>
    </c:title>
    <c:autoTitleDeleted val="0"/>
    <c:plotArea>
      <c:layout/>
      <c:ofPieChart>
        <c:ofPieType val="pie"/>
        <c:varyColors val="1"/>
        <c:ser>
          <c:idx val="0"/>
          <c:order val="0"/>
          <c:tx>
            <c:strRef>
              <c:f>ONDO!$A$101</c:f>
              <c:strCache>
                <c:ptCount val="1"/>
                <c:pt idx="0">
                  <c:v>Female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DB4-46C8-A366-4DAA46EE824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DB4-46C8-A366-4DAA46EE824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DB4-46C8-A366-4DAA46EE824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DB4-46C8-A366-4DAA46EE824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DB4-46C8-A366-4DAA46EE824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DB4-46C8-A366-4DAA46EE824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DB4-46C8-A366-4DAA46EE824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DB4-46C8-A366-4DAA46EE824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DB4-46C8-A366-4DAA46EE824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DB4-46C8-A366-4DAA46EE824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0DB4-46C8-A366-4DAA46EE824F}"/>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0DB4-46C8-A366-4DAA46EE824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N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ONDO!$B$100:$L$100</c:f>
              <c:strCache>
                <c:ptCount val="11"/>
                <c:pt idx="0">
                  <c:v>AAUA Students</c:v>
                </c:pt>
                <c:pt idx="1">
                  <c:v>AWPWD Akure</c:v>
                </c:pt>
                <c:pt idx="2">
                  <c:v>HOD SEU MOE Akure</c:v>
                </c:pt>
                <c:pt idx="3">
                  <c:v>PPWD Akure</c:v>
                </c:pt>
                <c:pt idx="4">
                  <c:v>T_R leader (Olowo of Owo)</c:v>
                </c:pt>
                <c:pt idx="5">
                  <c:v>DSA AAUA</c:v>
                </c:pt>
                <c:pt idx="6">
                  <c:v>SUG Lead AAUA</c:v>
                </c:pt>
                <c:pt idx="7">
                  <c:v>SUG Sec. Gen. AAUA</c:v>
                </c:pt>
                <c:pt idx="8">
                  <c:v>NAPWPD Akure</c:v>
                </c:pt>
                <c:pt idx="9">
                  <c:v>ACH Akure</c:v>
                </c:pt>
                <c:pt idx="10">
                  <c:v>NAB Cluster Akure</c:v>
                </c:pt>
              </c:strCache>
            </c:strRef>
          </c:cat>
          <c:val>
            <c:numRef>
              <c:f>ONDO!$B$101:$L$101</c:f>
              <c:numCache>
                <c:formatCode>General</c:formatCode>
                <c:ptCount val="11"/>
                <c:pt idx="0">
                  <c:v>2</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18-0DB4-46C8-A366-4DAA46EE824F}"/>
            </c:ext>
          </c:extLst>
        </c:ser>
        <c:dLbls>
          <c:dLblPos val="ctr"/>
          <c:showLegendKey val="0"/>
          <c:showVal val="0"/>
          <c:showCatName val="0"/>
          <c:showSerName val="0"/>
          <c:showPercent val="1"/>
          <c:showBubbleSize val="0"/>
          <c:showLeaderLines val="1"/>
        </c:dLbls>
        <c:gapWidth val="100"/>
        <c:secondPieSize val="75"/>
        <c:serLines>
          <c:spPr>
            <a:ln w="9525">
              <a:solidFill>
                <a:schemeClr val="dk1">
                  <a:lumMod val="50000"/>
                  <a:lumOff val="50000"/>
                </a:schemeClr>
              </a:solidFill>
              <a:round/>
            </a:ln>
            <a:effectLst/>
          </c:spPr>
        </c:serLines>
      </c:of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Histogram Showing Socio-Demographic Information of Respondents</a:t>
            </a:r>
          </a:p>
          <a:p>
            <a:pPr>
              <a:defRPr sz="1200"/>
            </a:pPr>
            <a:r>
              <a:rPr lang="en-US" sz="1200"/>
              <a:t>From Ondo State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NG"/>
        </a:p>
      </c:txPr>
    </c:title>
    <c:autoTitleDeleted val="0"/>
    <c:plotArea>
      <c:layout/>
      <c:barChart>
        <c:barDir val="bar"/>
        <c:grouping val="clustered"/>
        <c:varyColors val="0"/>
        <c:ser>
          <c:idx val="0"/>
          <c:order val="0"/>
          <c:tx>
            <c:strRef>
              <c:f>ONDO!$B$33</c:f>
              <c:strCache>
                <c:ptCount val="1"/>
                <c:pt idx="0">
                  <c:v>No. of Respondents (Yrs)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ONDO!$A$34:$A$37</c:f>
              <c:strCache>
                <c:ptCount val="4"/>
                <c:pt idx="0">
                  <c:v>18 – 25</c:v>
                </c:pt>
                <c:pt idx="1">
                  <c:v>25 – 40 </c:v>
                </c:pt>
                <c:pt idx="2">
                  <c:v>40 – 65 </c:v>
                </c:pt>
                <c:pt idx="3">
                  <c:v>65 and above</c:v>
                </c:pt>
              </c:strCache>
            </c:strRef>
          </c:cat>
          <c:val>
            <c:numRef>
              <c:f>ONDO!$B$34:$B$37</c:f>
              <c:numCache>
                <c:formatCode>General</c:formatCode>
                <c:ptCount val="4"/>
                <c:pt idx="0">
                  <c:v>10</c:v>
                </c:pt>
                <c:pt idx="1">
                  <c:v>4</c:v>
                </c:pt>
                <c:pt idx="2">
                  <c:v>5</c:v>
                </c:pt>
                <c:pt idx="3">
                  <c:v>1</c:v>
                </c:pt>
              </c:numCache>
            </c:numRef>
          </c:val>
          <c:extLst>
            <c:ext xmlns:c16="http://schemas.microsoft.com/office/drawing/2014/chart" uri="{C3380CC4-5D6E-409C-BE32-E72D297353CC}">
              <c16:uniqueId val="{00000000-948B-4934-A7F0-DFEB9A8EF233}"/>
            </c:ext>
          </c:extLst>
        </c:ser>
        <c:ser>
          <c:idx val="1"/>
          <c:order val="1"/>
          <c:tx>
            <c:strRef>
              <c:f>ONDO!$C$33</c:f>
              <c:strCache>
                <c:ptCount val="1"/>
                <c:pt idx="0">
                  <c:v>RESPONDENTS No.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ONDO!$A$34:$A$37</c:f>
              <c:strCache>
                <c:ptCount val="4"/>
                <c:pt idx="0">
                  <c:v>18 – 25</c:v>
                </c:pt>
                <c:pt idx="1">
                  <c:v>25 – 40 </c:v>
                </c:pt>
                <c:pt idx="2">
                  <c:v>40 – 65 </c:v>
                </c:pt>
                <c:pt idx="3">
                  <c:v>65 and above</c:v>
                </c:pt>
              </c:strCache>
            </c:strRef>
          </c:cat>
          <c:val>
            <c:numRef>
              <c:f>ONDO!$C$34:$C$37</c:f>
              <c:numCache>
                <c:formatCode>General</c:formatCode>
                <c:ptCount val="4"/>
                <c:pt idx="0">
                  <c:v>50</c:v>
                </c:pt>
                <c:pt idx="1">
                  <c:v>20</c:v>
                </c:pt>
                <c:pt idx="2">
                  <c:v>25</c:v>
                </c:pt>
                <c:pt idx="3">
                  <c:v>5</c:v>
                </c:pt>
              </c:numCache>
            </c:numRef>
          </c:val>
          <c:extLst>
            <c:ext xmlns:c16="http://schemas.microsoft.com/office/drawing/2014/chart" uri="{C3380CC4-5D6E-409C-BE32-E72D297353CC}">
              <c16:uniqueId val="{00000001-948B-4934-A7F0-DFEB9A8EF233}"/>
            </c:ext>
          </c:extLst>
        </c:ser>
        <c:dLbls>
          <c:dLblPos val="inEnd"/>
          <c:showLegendKey val="0"/>
          <c:showVal val="1"/>
          <c:showCatName val="0"/>
          <c:showSerName val="0"/>
          <c:showPercent val="0"/>
          <c:showBubbleSize val="0"/>
        </c:dLbls>
        <c:gapWidth val="65"/>
        <c:axId val="698605592"/>
        <c:axId val="358254248"/>
      </c:barChart>
      <c:catAx>
        <c:axId val="6986055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Range of Age of Respondents (Years)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NG"/>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NG"/>
          </a:p>
        </c:txPr>
        <c:crossAx val="358254248"/>
        <c:crosses val="autoZero"/>
        <c:auto val="1"/>
        <c:lblAlgn val="ctr"/>
        <c:lblOffset val="100"/>
        <c:noMultiLvlLbl val="0"/>
      </c:catAx>
      <c:valAx>
        <c:axId val="3582542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Respondents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crossAx val="69860559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NG"/>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r>
              <a:rPr lang="en-US" sz="1100">
                <a:latin typeface="Artifakt Element Black" panose="020B0A03050000020004" pitchFamily="34" charset="0"/>
                <a:ea typeface="Artifakt Element Black" panose="020B0A03050000020004" pitchFamily="34" charset="0"/>
              </a:rPr>
              <a:t>Histogram Showing Responses to General Questions on Concepts of IE Vs SNE</a:t>
            </a:r>
          </a:p>
          <a:p>
            <a:pPr>
              <a:defRPr sz="1100">
                <a:latin typeface="Artifakt Element Black" panose="020B0A03050000020004" pitchFamily="34" charset="0"/>
                <a:ea typeface="Artifakt Element Black" panose="020B0A03050000020004" pitchFamily="34" charset="0"/>
              </a:defRPr>
            </a:pPr>
            <a:r>
              <a:rPr lang="en-US" sz="1100">
                <a:latin typeface="Artifakt Element Black" panose="020B0A03050000020004" pitchFamily="34" charset="0"/>
                <a:ea typeface="Artifakt Element Black" panose="020B0A03050000020004" pitchFamily="34" charset="0"/>
              </a:rPr>
              <a:t>(Ondo State)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endParaRPr lang="en-NG"/>
        </a:p>
      </c:txPr>
    </c:title>
    <c:autoTitleDeleted val="0"/>
    <c:plotArea>
      <c:layout/>
      <c:barChart>
        <c:barDir val="col"/>
        <c:grouping val="clustered"/>
        <c:varyColors val="0"/>
        <c:ser>
          <c:idx val="0"/>
          <c:order val="0"/>
          <c:tx>
            <c:strRef>
              <c:f>ONDO!$I$152:$I$154</c:f>
              <c:strCache>
                <c:ptCount val="3"/>
                <c:pt idx="0">
                  <c:v>Response: </c:v>
                </c:pt>
                <c:pt idx="1">
                  <c:v>Excellently Well</c:v>
                </c:pt>
                <c:pt idx="2">
                  <c:v>5%</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ONDO!$H$155:$H$163</c:f>
              <c:strCache>
                <c:ptCount val="9"/>
                <c:pt idx="0">
                  <c:v>Statement 2</c:v>
                </c:pt>
                <c:pt idx="1">
                  <c:v>Statement 3</c:v>
                </c:pt>
                <c:pt idx="2">
                  <c:v>Statement 4 </c:v>
                </c:pt>
                <c:pt idx="3">
                  <c:v>Statement 5</c:v>
                </c:pt>
                <c:pt idx="4">
                  <c:v>Statement 6</c:v>
                </c:pt>
                <c:pt idx="5">
                  <c:v>Statement 7</c:v>
                </c:pt>
                <c:pt idx="6">
                  <c:v>Statement 8</c:v>
                </c:pt>
                <c:pt idx="7">
                  <c:v>Statement 9</c:v>
                </c:pt>
                <c:pt idx="8">
                  <c:v>Statement 10</c:v>
                </c:pt>
              </c:strCache>
            </c:strRef>
          </c:cat>
          <c:val>
            <c:numRef>
              <c:f>ONDO!$I$155:$I$163</c:f>
              <c:numCache>
                <c:formatCode>0%</c:formatCode>
                <c:ptCount val="9"/>
                <c:pt idx="0">
                  <c:v>0.05</c:v>
                </c:pt>
                <c:pt idx="1">
                  <c:v>0.15</c:v>
                </c:pt>
                <c:pt idx="2">
                  <c:v>0</c:v>
                </c:pt>
                <c:pt idx="3">
                  <c:v>0</c:v>
                </c:pt>
                <c:pt idx="4">
                  <c:v>0</c:v>
                </c:pt>
                <c:pt idx="5">
                  <c:v>0</c:v>
                </c:pt>
                <c:pt idx="6">
                  <c:v>0.05</c:v>
                </c:pt>
                <c:pt idx="7">
                  <c:v>0.05</c:v>
                </c:pt>
                <c:pt idx="8">
                  <c:v>0</c:v>
                </c:pt>
              </c:numCache>
            </c:numRef>
          </c:val>
          <c:extLst>
            <c:ext xmlns:c16="http://schemas.microsoft.com/office/drawing/2014/chart" uri="{C3380CC4-5D6E-409C-BE32-E72D297353CC}">
              <c16:uniqueId val="{00000000-D203-4516-86EC-0E0995E10D60}"/>
            </c:ext>
          </c:extLst>
        </c:ser>
        <c:ser>
          <c:idx val="1"/>
          <c:order val="1"/>
          <c:tx>
            <c:strRef>
              <c:f>ONDO!$J$152:$J$154</c:f>
              <c:strCache>
                <c:ptCount val="3"/>
                <c:pt idx="0">
                  <c:v>Response: </c:v>
                </c:pt>
                <c:pt idx="1">
                  <c:v>Well Enough</c:v>
                </c:pt>
                <c:pt idx="2">
                  <c:v>30%</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ONDO!$H$155:$H$163</c:f>
              <c:strCache>
                <c:ptCount val="9"/>
                <c:pt idx="0">
                  <c:v>Statement 2</c:v>
                </c:pt>
                <c:pt idx="1">
                  <c:v>Statement 3</c:v>
                </c:pt>
                <c:pt idx="2">
                  <c:v>Statement 4 </c:v>
                </c:pt>
                <c:pt idx="3">
                  <c:v>Statement 5</c:v>
                </c:pt>
                <c:pt idx="4">
                  <c:v>Statement 6</c:v>
                </c:pt>
                <c:pt idx="5">
                  <c:v>Statement 7</c:v>
                </c:pt>
                <c:pt idx="6">
                  <c:v>Statement 8</c:v>
                </c:pt>
                <c:pt idx="7">
                  <c:v>Statement 9</c:v>
                </c:pt>
                <c:pt idx="8">
                  <c:v>Statement 10</c:v>
                </c:pt>
              </c:strCache>
            </c:strRef>
          </c:cat>
          <c:val>
            <c:numRef>
              <c:f>ONDO!$J$155:$J$163</c:f>
              <c:numCache>
                <c:formatCode>0%</c:formatCode>
                <c:ptCount val="9"/>
                <c:pt idx="0">
                  <c:v>0.2</c:v>
                </c:pt>
                <c:pt idx="1">
                  <c:v>0.1</c:v>
                </c:pt>
                <c:pt idx="2">
                  <c:v>0.05</c:v>
                </c:pt>
                <c:pt idx="3">
                  <c:v>0.05</c:v>
                </c:pt>
                <c:pt idx="4">
                  <c:v>0.1</c:v>
                </c:pt>
                <c:pt idx="5">
                  <c:v>0.1</c:v>
                </c:pt>
                <c:pt idx="6">
                  <c:v>0.35</c:v>
                </c:pt>
                <c:pt idx="7">
                  <c:v>0.55000000000000004</c:v>
                </c:pt>
                <c:pt idx="8">
                  <c:v>0</c:v>
                </c:pt>
              </c:numCache>
            </c:numRef>
          </c:val>
          <c:extLst>
            <c:ext xmlns:c16="http://schemas.microsoft.com/office/drawing/2014/chart" uri="{C3380CC4-5D6E-409C-BE32-E72D297353CC}">
              <c16:uniqueId val="{00000001-D203-4516-86EC-0E0995E10D60}"/>
            </c:ext>
          </c:extLst>
        </c:ser>
        <c:ser>
          <c:idx val="2"/>
          <c:order val="2"/>
          <c:tx>
            <c:strRef>
              <c:f>ONDO!$K$152:$K$154</c:f>
              <c:strCache>
                <c:ptCount val="3"/>
                <c:pt idx="0">
                  <c:v>Response: </c:v>
                </c:pt>
                <c:pt idx="1">
                  <c:v>Partly Well</c:v>
                </c:pt>
                <c:pt idx="2">
                  <c:v>50%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ONDO!$H$155:$H$163</c:f>
              <c:strCache>
                <c:ptCount val="9"/>
                <c:pt idx="0">
                  <c:v>Statement 2</c:v>
                </c:pt>
                <c:pt idx="1">
                  <c:v>Statement 3</c:v>
                </c:pt>
                <c:pt idx="2">
                  <c:v>Statement 4 </c:v>
                </c:pt>
                <c:pt idx="3">
                  <c:v>Statement 5</c:v>
                </c:pt>
                <c:pt idx="4">
                  <c:v>Statement 6</c:v>
                </c:pt>
                <c:pt idx="5">
                  <c:v>Statement 7</c:v>
                </c:pt>
                <c:pt idx="6">
                  <c:v>Statement 8</c:v>
                </c:pt>
                <c:pt idx="7">
                  <c:v>Statement 9</c:v>
                </c:pt>
                <c:pt idx="8">
                  <c:v>Statement 10</c:v>
                </c:pt>
              </c:strCache>
            </c:strRef>
          </c:cat>
          <c:val>
            <c:numRef>
              <c:f>ONDO!$K$155:$K$163</c:f>
              <c:numCache>
                <c:formatCode>0%</c:formatCode>
                <c:ptCount val="9"/>
                <c:pt idx="0">
                  <c:v>0.65</c:v>
                </c:pt>
                <c:pt idx="1">
                  <c:v>0.5</c:v>
                </c:pt>
                <c:pt idx="2">
                  <c:v>0.1</c:v>
                </c:pt>
                <c:pt idx="3">
                  <c:v>0.15</c:v>
                </c:pt>
                <c:pt idx="4">
                  <c:v>0.3</c:v>
                </c:pt>
                <c:pt idx="5">
                  <c:v>0.45</c:v>
                </c:pt>
                <c:pt idx="6">
                  <c:v>0.5</c:v>
                </c:pt>
                <c:pt idx="7">
                  <c:v>0.4</c:v>
                </c:pt>
                <c:pt idx="8">
                  <c:v>0</c:v>
                </c:pt>
              </c:numCache>
            </c:numRef>
          </c:val>
          <c:extLst>
            <c:ext xmlns:c16="http://schemas.microsoft.com/office/drawing/2014/chart" uri="{C3380CC4-5D6E-409C-BE32-E72D297353CC}">
              <c16:uniqueId val="{00000002-D203-4516-86EC-0E0995E10D60}"/>
            </c:ext>
          </c:extLst>
        </c:ser>
        <c:ser>
          <c:idx val="3"/>
          <c:order val="3"/>
          <c:tx>
            <c:strRef>
              <c:f>ONDO!$L$152:$L$154</c:f>
              <c:strCache>
                <c:ptCount val="3"/>
                <c:pt idx="0">
                  <c:v>Response: </c:v>
                </c:pt>
                <c:pt idx="1">
                  <c:v>Not At All</c:v>
                </c:pt>
                <c:pt idx="2">
                  <c:v>15s%</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ONDO!$H$155:$H$163</c:f>
              <c:strCache>
                <c:ptCount val="9"/>
                <c:pt idx="0">
                  <c:v>Statement 2</c:v>
                </c:pt>
                <c:pt idx="1">
                  <c:v>Statement 3</c:v>
                </c:pt>
                <c:pt idx="2">
                  <c:v>Statement 4 </c:v>
                </c:pt>
                <c:pt idx="3">
                  <c:v>Statement 5</c:v>
                </c:pt>
                <c:pt idx="4">
                  <c:v>Statement 6</c:v>
                </c:pt>
                <c:pt idx="5">
                  <c:v>Statement 7</c:v>
                </c:pt>
                <c:pt idx="6">
                  <c:v>Statement 8</c:v>
                </c:pt>
                <c:pt idx="7">
                  <c:v>Statement 9</c:v>
                </c:pt>
                <c:pt idx="8">
                  <c:v>Statement 10</c:v>
                </c:pt>
              </c:strCache>
            </c:strRef>
          </c:cat>
          <c:val>
            <c:numRef>
              <c:f>ONDO!$L$155:$L$163</c:f>
              <c:numCache>
                <c:formatCode>0%</c:formatCode>
                <c:ptCount val="9"/>
                <c:pt idx="0">
                  <c:v>0.1</c:v>
                </c:pt>
                <c:pt idx="1">
                  <c:v>0.25</c:v>
                </c:pt>
                <c:pt idx="2">
                  <c:v>0.85</c:v>
                </c:pt>
                <c:pt idx="3">
                  <c:v>0.8</c:v>
                </c:pt>
                <c:pt idx="4">
                  <c:v>0.6</c:v>
                </c:pt>
                <c:pt idx="5">
                  <c:v>0.45</c:v>
                </c:pt>
                <c:pt idx="6">
                  <c:v>0.1</c:v>
                </c:pt>
                <c:pt idx="7">
                  <c:v>0</c:v>
                </c:pt>
                <c:pt idx="8">
                  <c:v>1</c:v>
                </c:pt>
              </c:numCache>
            </c:numRef>
          </c:val>
          <c:extLst>
            <c:ext xmlns:c16="http://schemas.microsoft.com/office/drawing/2014/chart" uri="{C3380CC4-5D6E-409C-BE32-E72D297353CC}">
              <c16:uniqueId val="{00000003-D203-4516-86EC-0E0995E10D60}"/>
            </c:ext>
          </c:extLst>
        </c:ser>
        <c:dLbls>
          <c:showLegendKey val="0"/>
          <c:showVal val="0"/>
          <c:showCatName val="0"/>
          <c:showSerName val="0"/>
          <c:showPercent val="0"/>
          <c:showBubbleSize val="0"/>
        </c:dLbls>
        <c:gapWidth val="219"/>
        <c:overlap val="-27"/>
        <c:axId val="1240310784"/>
        <c:axId val="1240306080"/>
      </c:barChart>
      <c:catAx>
        <c:axId val="124031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40306080"/>
        <c:crosses val="autoZero"/>
        <c:auto val="1"/>
        <c:lblAlgn val="ctr"/>
        <c:lblOffset val="100"/>
        <c:noMultiLvlLbl val="0"/>
      </c:catAx>
      <c:valAx>
        <c:axId val="124030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40310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5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r>
              <a:rPr lang="en-US" sz="1050">
                <a:latin typeface="Artifakt Element Black" panose="020B0A03050000020004" pitchFamily="34" charset="0"/>
                <a:ea typeface="Artifakt Element Black" panose="020B0A03050000020004" pitchFamily="34" charset="0"/>
              </a:rPr>
              <a:t>Histogram Showing Socio-Demographic Information of Respondents</a:t>
            </a:r>
          </a:p>
          <a:p>
            <a:pPr>
              <a:defRPr sz="1050">
                <a:latin typeface="Artifakt Element Black" panose="020B0A03050000020004" pitchFamily="34" charset="0"/>
                <a:ea typeface="Artifakt Element Black" panose="020B0A03050000020004" pitchFamily="34" charset="0"/>
              </a:defRPr>
            </a:pPr>
            <a:r>
              <a:rPr lang="en-US" sz="1050">
                <a:latin typeface="Artifakt Element Black" panose="020B0A03050000020004" pitchFamily="34" charset="0"/>
                <a:ea typeface="Artifakt Element Black" panose="020B0A03050000020004" pitchFamily="34" charset="0"/>
              </a:rPr>
              <a:t>From Bauchi State</a:t>
            </a:r>
          </a:p>
        </c:rich>
      </c:tx>
      <c:overlay val="0"/>
      <c:spPr>
        <a:noFill/>
        <a:ln>
          <a:noFill/>
        </a:ln>
        <a:effectLst/>
      </c:spPr>
      <c:txPr>
        <a:bodyPr rot="0" spcFirstLastPara="1" vertOverflow="ellipsis" vert="horz" wrap="square" anchor="ctr" anchorCtr="1"/>
        <a:lstStyle/>
        <a:p>
          <a:pPr>
            <a:defRPr sz="1050" b="0" i="0" u="none" strike="noStrike" kern="1200" cap="none" spc="5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endParaRPr lang="en-NG"/>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BAUCHI!$C$103</c:f>
              <c:strCache>
                <c:ptCount val="1"/>
                <c:pt idx="0">
                  <c:v>No. of Respondents</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BAUCHI!$B$104:$B$107</c:f>
              <c:strCache>
                <c:ptCount val="4"/>
                <c:pt idx="0">
                  <c:v>18 – 25</c:v>
                </c:pt>
                <c:pt idx="1">
                  <c:v>25 – 40 </c:v>
                </c:pt>
                <c:pt idx="2">
                  <c:v>40 – 65 </c:v>
                </c:pt>
                <c:pt idx="3">
                  <c:v>65 and above</c:v>
                </c:pt>
              </c:strCache>
            </c:strRef>
          </c:cat>
          <c:val>
            <c:numRef>
              <c:f>BAUCHI!$C$104:$C$107</c:f>
              <c:numCache>
                <c:formatCode>General</c:formatCode>
                <c:ptCount val="4"/>
                <c:pt idx="0">
                  <c:v>8</c:v>
                </c:pt>
                <c:pt idx="1">
                  <c:v>3</c:v>
                </c:pt>
                <c:pt idx="2">
                  <c:v>3</c:v>
                </c:pt>
                <c:pt idx="3">
                  <c:v>1</c:v>
                </c:pt>
              </c:numCache>
            </c:numRef>
          </c:val>
          <c:extLst>
            <c:ext xmlns:c16="http://schemas.microsoft.com/office/drawing/2014/chart" uri="{C3380CC4-5D6E-409C-BE32-E72D297353CC}">
              <c16:uniqueId val="{00000000-C403-4110-B9EA-146DD7A17A7C}"/>
            </c:ext>
          </c:extLst>
        </c:ser>
        <c:ser>
          <c:idx val="1"/>
          <c:order val="1"/>
          <c:tx>
            <c:strRef>
              <c:f>BAUCHI!$D$103</c:f>
              <c:strCache>
                <c:ptCount val="1"/>
                <c:pt idx="0">
                  <c:v>Respondents No. (%)</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BAUCHI!$B$104:$B$107</c:f>
              <c:strCache>
                <c:ptCount val="4"/>
                <c:pt idx="0">
                  <c:v>18 – 25</c:v>
                </c:pt>
                <c:pt idx="1">
                  <c:v>25 – 40 </c:v>
                </c:pt>
                <c:pt idx="2">
                  <c:v>40 – 65 </c:v>
                </c:pt>
                <c:pt idx="3">
                  <c:v>65 and above</c:v>
                </c:pt>
              </c:strCache>
            </c:strRef>
          </c:cat>
          <c:val>
            <c:numRef>
              <c:f>BAUCHI!$D$104:$D$107</c:f>
              <c:numCache>
                <c:formatCode>General</c:formatCode>
                <c:ptCount val="4"/>
                <c:pt idx="0">
                  <c:v>53.3</c:v>
                </c:pt>
                <c:pt idx="1">
                  <c:v>20</c:v>
                </c:pt>
                <c:pt idx="2">
                  <c:v>20</c:v>
                </c:pt>
                <c:pt idx="3">
                  <c:v>6.7</c:v>
                </c:pt>
              </c:numCache>
            </c:numRef>
          </c:val>
          <c:extLst>
            <c:ext xmlns:c16="http://schemas.microsoft.com/office/drawing/2014/chart" uri="{C3380CC4-5D6E-409C-BE32-E72D297353CC}">
              <c16:uniqueId val="{00000001-C403-4110-B9EA-146DD7A17A7C}"/>
            </c:ext>
          </c:extLst>
        </c:ser>
        <c:dLbls>
          <c:showLegendKey val="0"/>
          <c:showVal val="1"/>
          <c:showCatName val="0"/>
          <c:showSerName val="0"/>
          <c:showPercent val="0"/>
          <c:showBubbleSize val="0"/>
        </c:dLbls>
        <c:gapWidth val="150"/>
        <c:shape val="box"/>
        <c:axId val="1240312744"/>
        <c:axId val="1240315880"/>
        <c:axId val="1245709832"/>
      </c:bar3DChart>
      <c:catAx>
        <c:axId val="12403127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Range of Age of Respondents (Years)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NG"/>
          </a:p>
        </c:txPr>
        <c:crossAx val="1240315880"/>
        <c:crosses val="autoZero"/>
        <c:auto val="1"/>
        <c:lblAlgn val="ctr"/>
        <c:lblOffset val="100"/>
        <c:noMultiLvlLbl val="0"/>
      </c:catAx>
      <c:valAx>
        <c:axId val="124031588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No. of Respondents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NG"/>
          </a:p>
        </c:txPr>
        <c:crossAx val="1240312744"/>
        <c:crosses val="autoZero"/>
        <c:crossBetween val="between"/>
      </c:valAx>
      <c:serAx>
        <c:axId val="1245709832"/>
        <c:scaling>
          <c:orientation val="minMax"/>
        </c:scaling>
        <c:delete val="0"/>
        <c:axPos val="b"/>
        <c:title>
          <c:tx>
            <c:rich>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No. of Respondents</a:t>
                </a:r>
              </a:p>
            </c:rich>
          </c:tx>
          <c:overlay val="0"/>
          <c:spPr>
            <a:noFill/>
            <a:ln>
              <a:noFill/>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NG"/>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NG"/>
          </a:p>
        </c:txPr>
        <c:crossAx val="124031588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Garamond" panose="02020404030301010803" pitchFamily="18" charset="0"/>
                <a:ea typeface="+mn-ea"/>
                <a:cs typeface="+mn-cs"/>
              </a:defRPr>
            </a:pPr>
            <a:r>
              <a:rPr lang="en-US" sz="1100"/>
              <a:t>A graph indicating socio-demographic information of Respondents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NG"/>
        </a:p>
      </c:txPr>
    </c:title>
    <c:autoTitleDeleted val="0"/>
    <c:plotArea>
      <c:layout>
        <c:manualLayout>
          <c:layoutTarget val="inner"/>
          <c:xMode val="edge"/>
          <c:yMode val="edge"/>
          <c:x val="0.29399125109361329"/>
          <c:y val="0.31620370370370371"/>
          <c:w val="0.68656430446194228"/>
          <c:h val="0.35314049285505977"/>
        </c:manualLayout>
      </c:layout>
      <c:barChart>
        <c:barDir val="col"/>
        <c:grouping val="clustered"/>
        <c:varyColors val="0"/>
        <c:ser>
          <c:idx val="0"/>
          <c:order val="0"/>
          <c:tx>
            <c:strRef>
              <c:f>Sheet1!$B$1</c:f>
              <c:strCache>
                <c:ptCount val="1"/>
                <c:pt idx="0">
                  <c:v>No. of Respondents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Garamond" panose="02020404030301010803" pitchFamily="18" charset="0"/>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18 – 25</c:v>
                </c:pt>
                <c:pt idx="1">
                  <c:v>25 – 40 </c:v>
                </c:pt>
                <c:pt idx="2">
                  <c:v>40 – 65 </c:v>
                </c:pt>
                <c:pt idx="3">
                  <c:v>65 and above</c:v>
                </c:pt>
              </c:strCache>
            </c:strRef>
          </c:cat>
          <c:val>
            <c:numRef>
              <c:f>Sheet1!$B$2:$B$5</c:f>
              <c:numCache>
                <c:formatCode>General</c:formatCode>
                <c:ptCount val="4"/>
                <c:pt idx="0">
                  <c:v>18</c:v>
                </c:pt>
                <c:pt idx="1">
                  <c:v>4</c:v>
                </c:pt>
                <c:pt idx="2">
                  <c:v>8</c:v>
                </c:pt>
                <c:pt idx="3">
                  <c:v>0</c:v>
                </c:pt>
              </c:numCache>
            </c:numRef>
          </c:val>
          <c:extLst>
            <c:ext xmlns:c16="http://schemas.microsoft.com/office/drawing/2014/chart" uri="{C3380CC4-5D6E-409C-BE32-E72D297353CC}">
              <c16:uniqueId val="{00000000-63E3-47FF-A3F2-CA260AF6180E}"/>
            </c:ext>
          </c:extLst>
        </c:ser>
        <c:ser>
          <c:idx val="1"/>
          <c:order val="1"/>
          <c:tx>
            <c:strRef>
              <c:f>Sheet1!$C$1</c:f>
              <c:strCache>
                <c:ptCount val="1"/>
                <c:pt idx="0">
                  <c:v> Respondents No.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Garamond" panose="02020404030301010803" pitchFamily="18" charset="0"/>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18 – 25</c:v>
                </c:pt>
                <c:pt idx="1">
                  <c:v>25 – 40 </c:v>
                </c:pt>
                <c:pt idx="2">
                  <c:v>40 – 65 </c:v>
                </c:pt>
                <c:pt idx="3">
                  <c:v>65 and above</c:v>
                </c:pt>
              </c:strCache>
            </c:strRef>
          </c:cat>
          <c:val>
            <c:numRef>
              <c:f>Sheet1!$C$2:$C$5</c:f>
              <c:numCache>
                <c:formatCode>General</c:formatCode>
                <c:ptCount val="4"/>
                <c:pt idx="0">
                  <c:v>60</c:v>
                </c:pt>
                <c:pt idx="1">
                  <c:v>6.7</c:v>
                </c:pt>
                <c:pt idx="2">
                  <c:v>33.299999999999997</c:v>
                </c:pt>
                <c:pt idx="3">
                  <c:v>0</c:v>
                </c:pt>
              </c:numCache>
            </c:numRef>
          </c:val>
          <c:extLst>
            <c:ext xmlns:c16="http://schemas.microsoft.com/office/drawing/2014/chart" uri="{C3380CC4-5D6E-409C-BE32-E72D297353CC}">
              <c16:uniqueId val="{00000001-63E3-47FF-A3F2-CA260AF6180E}"/>
            </c:ext>
          </c:extLst>
        </c:ser>
        <c:dLbls>
          <c:dLblPos val="outEnd"/>
          <c:showLegendKey val="0"/>
          <c:showVal val="1"/>
          <c:showCatName val="0"/>
          <c:showSerName val="0"/>
          <c:showPercent val="0"/>
          <c:showBubbleSize val="0"/>
        </c:dLbls>
        <c:gapWidth val="444"/>
        <c:overlap val="-90"/>
        <c:axId val="998222360"/>
        <c:axId val="998225496"/>
      </c:barChart>
      <c:catAx>
        <c:axId val="998222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en-US"/>
                  <a:t>Age of Respondents (years)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NG"/>
          </a:p>
        </c:txPr>
        <c:crossAx val="998225496"/>
        <c:crosses val="autoZero"/>
        <c:auto val="1"/>
        <c:lblAlgn val="ctr"/>
        <c:lblOffset val="100"/>
        <c:noMultiLvlLbl val="0"/>
      </c:catAx>
      <c:valAx>
        <c:axId val="99822549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en-US"/>
                  <a:t>No. of Respondents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endParaRPr lang="en-NG"/>
            </a:p>
          </c:txPr>
        </c:title>
        <c:numFmt formatCode="General" sourceLinked="1"/>
        <c:majorTickMark val="none"/>
        <c:minorTickMark val="none"/>
        <c:tickLblPos val="nextTo"/>
        <c:crossAx val="9982223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aseline="0">
          <a:latin typeface="Garamond" panose="02020404030301010803" pitchFamily="18" charset="0"/>
        </a:defRPr>
      </a:pPr>
      <a:endParaRPr lang="en-NG"/>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Histogram Showing Categories of Respondents Based on Disability</a:t>
            </a:r>
          </a:p>
          <a:p>
            <a:pPr>
              <a:defRPr sz="1400"/>
            </a:pPr>
            <a:r>
              <a:rPr lang="en-US" sz="1400"/>
              <a:t>(Bauchi State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NG"/>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BAUCHI!$C$141</c:f>
              <c:strCache>
                <c:ptCount val="1"/>
                <c:pt idx="0">
                  <c:v>No. of Respondents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BAUCHI!$B$142:$B$151</c:f>
              <c:strCache>
                <c:ptCount val="10"/>
                <c:pt idx="0">
                  <c:v>Physical (P)</c:v>
                </c:pt>
                <c:pt idx="1">
                  <c:v>Blind (B)</c:v>
                </c:pt>
                <c:pt idx="2">
                  <c:v>Leprosy/IDEA (L)</c:v>
                </c:pt>
                <c:pt idx="3">
                  <c:v>Albinism (Al)</c:v>
                </c:pt>
                <c:pt idx="4">
                  <c:v>Spinal Cord Injury (SCIAN)</c:v>
                </c:pt>
                <c:pt idx="5">
                  <c:v>Deaf (D)</c:v>
                </c:pt>
                <c:pt idx="6">
                  <c:v>Deaf/Blind (DB)</c:v>
                </c:pt>
                <c:pt idx="7">
                  <c:v>Psychosocial (Psy)</c:v>
                </c:pt>
                <c:pt idx="8">
                  <c:v>Mental (M)</c:v>
                </c:pt>
                <c:pt idx="9">
                  <c:v>None (N)</c:v>
                </c:pt>
              </c:strCache>
            </c:strRef>
          </c:cat>
          <c:val>
            <c:numRef>
              <c:f>BAUCHI!$C$142:$C$151</c:f>
              <c:numCache>
                <c:formatCode>General</c:formatCode>
                <c:ptCount val="10"/>
                <c:pt idx="0">
                  <c:v>2</c:v>
                </c:pt>
                <c:pt idx="1">
                  <c:v>2</c:v>
                </c:pt>
                <c:pt idx="2">
                  <c:v>0</c:v>
                </c:pt>
                <c:pt idx="3">
                  <c:v>1</c:v>
                </c:pt>
                <c:pt idx="4">
                  <c:v>3</c:v>
                </c:pt>
                <c:pt idx="5">
                  <c:v>3</c:v>
                </c:pt>
                <c:pt idx="6">
                  <c:v>0</c:v>
                </c:pt>
                <c:pt idx="7">
                  <c:v>0</c:v>
                </c:pt>
                <c:pt idx="8">
                  <c:v>0</c:v>
                </c:pt>
                <c:pt idx="9">
                  <c:v>4</c:v>
                </c:pt>
              </c:numCache>
            </c:numRef>
          </c:val>
          <c:extLst>
            <c:ext xmlns:c16="http://schemas.microsoft.com/office/drawing/2014/chart" uri="{C3380CC4-5D6E-409C-BE32-E72D297353CC}">
              <c16:uniqueId val="{00000000-BD1F-4B7F-8AB3-96DC1B7AD6D4}"/>
            </c:ext>
          </c:extLst>
        </c:ser>
        <c:ser>
          <c:idx val="1"/>
          <c:order val="1"/>
          <c:tx>
            <c:strRef>
              <c:f>BAUCHI!$D$141</c:f>
              <c:strCache>
                <c:ptCount val="1"/>
                <c:pt idx="0">
                  <c:v>Respondents No.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BAUCHI!$B$142:$B$151</c:f>
              <c:strCache>
                <c:ptCount val="10"/>
                <c:pt idx="0">
                  <c:v>Physical (P)</c:v>
                </c:pt>
                <c:pt idx="1">
                  <c:v>Blind (B)</c:v>
                </c:pt>
                <c:pt idx="2">
                  <c:v>Leprosy/IDEA (L)</c:v>
                </c:pt>
                <c:pt idx="3">
                  <c:v>Albinism (Al)</c:v>
                </c:pt>
                <c:pt idx="4">
                  <c:v>Spinal Cord Injury (SCIAN)</c:v>
                </c:pt>
                <c:pt idx="5">
                  <c:v>Deaf (D)</c:v>
                </c:pt>
                <c:pt idx="6">
                  <c:v>Deaf/Blind (DB)</c:v>
                </c:pt>
                <c:pt idx="7">
                  <c:v>Psychosocial (Psy)</c:v>
                </c:pt>
                <c:pt idx="8">
                  <c:v>Mental (M)</c:v>
                </c:pt>
                <c:pt idx="9">
                  <c:v>None (N)</c:v>
                </c:pt>
              </c:strCache>
            </c:strRef>
          </c:cat>
          <c:val>
            <c:numRef>
              <c:f>BAUCHI!$D$142:$D$151</c:f>
              <c:numCache>
                <c:formatCode>General</c:formatCode>
                <c:ptCount val="10"/>
                <c:pt idx="0">
                  <c:v>13.3</c:v>
                </c:pt>
                <c:pt idx="1">
                  <c:v>13.3</c:v>
                </c:pt>
                <c:pt idx="2">
                  <c:v>0</c:v>
                </c:pt>
                <c:pt idx="3">
                  <c:v>6.7</c:v>
                </c:pt>
                <c:pt idx="4">
                  <c:v>20</c:v>
                </c:pt>
                <c:pt idx="5">
                  <c:v>20</c:v>
                </c:pt>
                <c:pt idx="6">
                  <c:v>0</c:v>
                </c:pt>
                <c:pt idx="7">
                  <c:v>0</c:v>
                </c:pt>
                <c:pt idx="8">
                  <c:v>0</c:v>
                </c:pt>
                <c:pt idx="9">
                  <c:v>26.7</c:v>
                </c:pt>
              </c:numCache>
            </c:numRef>
          </c:val>
          <c:extLst>
            <c:ext xmlns:c16="http://schemas.microsoft.com/office/drawing/2014/chart" uri="{C3380CC4-5D6E-409C-BE32-E72D297353CC}">
              <c16:uniqueId val="{00000001-BD1F-4B7F-8AB3-96DC1B7AD6D4}"/>
            </c:ext>
          </c:extLst>
        </c:ser>
        <c:dLbls>
          <c:showLegendKey val="0"/>
          <c:showVal val="0"/>
          <c:showCatName val="0"/>
          <c:showSerName val="0"/>
          <c:showPercent val="0"/>
          <c:showBubbleSize val="0"/>
        </c:dLbls>
        <c:gapWidth val="65"/>
        <c:shape val="box"/>
        <c:axId val="1240311176"/>
        <c:axId val="1240308040"/>
        <c:axId val="0"/>
      </c:bar3DChart>
      <c:catAx>
        <c:axId val="12403111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Disability Type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NG"/>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NG"/>
          </a:p>
        </c:txPr>
        <c:crossAx val="1240308040"/>
        <c:crosses val="autoZero"/>
        <c:auto val="1"/>
        <c:lblAlgn val="ctr"/>
        <c:lblOffset val="100"/>
        <c:noMultiLvlLbl val="0"/>
      </c:catAx>
      <c:valAx>
        <c:axId val="124030804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Respondents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crossAx val="124031117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NG"/>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r>
              <a:rPr lang="en-US">
                <a:latin typeface="Artifakt Element Black" panose="020B0A03050000020004" pitchFamily="34" charset="0"/>
                <a:ea typeface="Artifakt Element Black" panose="020B0A03050000020004" pitchFamily="34" charset="0"/>
              </a:rPr>
              <a:t>Histogram Showing Responses to General Questions</a:t>
            </a:r>
            <a:r>
              <a:rPr lang="en-US" baseline="0">
                <a:latin typeface="Artifakt Element Black" panose="020B0A03050000020004" pitchFamily="34" charset="0"/>
                <a:ea typeface="Artifakt Element Black" panose="020B0A03050000020004" pitchFamily="34" charset="0"/>
              </a:rPr>
              <a:t> on IE Vs SNE </a:t>
            </a:r>
          </a:p>
          <a:p>
            <a:pPr>
              <a:defRPr>
                <a:latin typeface="Artifakt Element Black" panose="020B0A03050000020004" pitchFamily="34" charset="0"/>
                <a:ea typeface="Artifakt Element Black" panose="020B0A03050000020004" pitchFamily="34" charset="0"/>
              </a:defRPr>
            </a:pPr>
            <a:r>
              <a:rPr lang="en-US" baseline="0">
                <a:latin typeface="Artifakt Element Black" panose="020B0A03050000020004" pitchFamily="34" charset="0"/>
                <a:ea typeface="Artifakt Element Black" panose="020B0A03050000020004" pitchFamily="34" charset="0"/>
              </a:rPr>
              <a:t>(Bauchi State)</a:t>
            </a:r>
            <a:endParaRPr lang="en-US">
              <a:latin typeface="Artifakt Element Black" panose="020B0A03050000020004" pitchFamily="34" charset="0"/>
              <a:ea typeface="Artifakt Element Black" panose="020B0A030500000200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endParaRPr lang="en-N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BAUCHI!$B$190:$B$191</c:f>
              <c:strCache>
                <c:ptCount val="2"/>
                <c:pt idx="0">
                  <c:v>Response: </c:v>
                </c:pt>
                <c:pt idx="1">
                  <c:v>Excellently Well</c:v>
                </c:pt>
              </c:strCache>
            </c:strRef>
          </c:tx>
          <c:spPr>
            <a:solidFill>
              <a:schemeClr val="accent1"/>
            </a:solidFill>
            <a:ln>
              <a:noFill/>
            </a:ln>
            <a:effectLst/>
            <a:sp3d/>
          </c:spPr>
          <c:invertIfNegative val="0"/>
          <c:cat>
            <c:strRef>
              <c:f>BAUCHI!$A$192:$A$201</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BAUCHI!$B$192:$B$201</c:f>
              <c:numCache>
                <c:formatCode>0%</c:formatCode>
                <c:ptCount val="10"/>
                <c:pt idx="0">
                  <c:v>0</c:v>
                </c:pt>
                <c:pt idx="1">
                  <c:v>0</c:v>
                </c:pt>
                <c:pt idx="2">
                  <c:v>0</c:v>
                </c:pt>
                <c:pt idx="3">
                  <c:v>0</c:v>
                </c:pt>
                <c:pt idx="4">
                  <c:v>0</c:v>
                </c:pt>
                <c:pt idx="5" formatCode="0.00%">
                  <c:v>6.7000000000000004E-2</c:v>
                </c:pt>
                <c:pt idx="6" formatCode="0.00%">
                  <c:v>6.7000000000000004E-2</c:v>
                </c:pt>
                <c:pt idx="7">
                  <c:v>0</c:v>
                </c:pt>
                <c:pt idx="8" formatCode="0.00%">
                  <c:v>6.7000000000000004E-2</c:v>
                </c:pt>
                <c:pt idx="9">
                  <c:v>0</c:v>
                </c:pt>
              </c:numCache>
            </c:numRef>
          </c:val>
          <c:extLst>
            <c:ext xmlns:c16="http://schemas.microsoft.com/office/drawing/2014/chart" uri="{C3380CC4-5D6E-409C-BE32-E72D297353CC}">
              <c16:uniqueId val="{00000000-26E2-46DD-9080-FD096A5B9A5A}"/>
            </c:ext>
          </c:extLst>
        </c:ser>
        <c:ser>
          <c:idx val="1"/>
          <c:order val="1"/>
          <c:tx>
            <c:strRef>
              <c:f>BAUCHI!$C$190:$C$191</c:f>
              <c:strCache>
                <c:ptCount val="2"/>
                <c:pt idx="0">
                  <c:v>Response: </c:v>
                </c:pt>
                <c:pt idx="1">
                  <c:v>Well Enough</c:v>
                </c:pt>
              </c:strCache>
            </c:strRef>
          </c:tx>
          <c:spPr>
            <a:solidFill>
              <a:schemeClr val="accent2"/>
            </a:solidFill>
            <a:ln>
              <a:noFill/>
            </a:ln>
            <a:effectLst/>
            <a:sp3d/>
          </c:spPr>
          <c:invertIfNegative val="0"/>
          <c:cat>
            <c:strRef>
              <c:f>BAUCHI!$A$192:$A$201</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BAUCHI!$C$192:$C$201</c:f>
              <c:numCache>
                <c:formatCode>0.00%</c:formatCode>
                <c:ptCount val="10"/>
                <c:pt idx="0">
                  <c:v>0.33300000000000002</c:v>
                </c:pt>
                <c:pt idx="1">
                  <c:v>6.7000000000000004E-2</c:v>
                </c:pt>
                <c:pt idx="2">
                  <c:v>0.13300000000000001</c:v>
                </c:pt>
                <c:pt idx="3">
                  <c:v>6.7000000000000004E-2</c:v>
                </c:pt>
                <c:pt idx="4">
                  <c:v>6.7000000000000004E-2</c:v>
                </c:pt>
                <c:pt idx="5">
                  <c:v>0.13300000000000001</c:v>
                </c:pt>
                <c:pt idx="6">
                  <c:v>0.13300000000000001</c:v>
                </c:pt>
                <c:pt idx="7">
                  <c:v>0.13300000000000001</c:v>
                </c:pt>
                <c:pt idx="8" formatCode="0%">
                  <c:v>0.6</c:v>
                </c:pt>
                <c:pt idx="9" formatCode="0%">
                  <c:v>0</c:v>
                </c:pt>
              </c:numCache>
            </c:numRef>
          </c:val>
          <c:extLst>
            <c:ext xmlns:c16="http://schemas.microsoft.com/office/drawing/2014/chart" uri="{C3380CC4-5D6E-409C-BE32-E72D297353CC}">
              <c16:uniqueId val="{00000001-26E2-46DD-9080-FD096A5B9A5A}"/>
            </c:ext>
          </c:extLst>
        </c:ser>
        <c:ser>
          <c:idx val="2"/>
          <c:order val="2"/>
          <c:tx>
            <c:strRef>
              <c:f>BAUCHI!$D$190:$D$191</c:f>
              <c:strCache>
                <c:ptCount val="2"/>
                <c:pt idx="0">
                  <c:v>Response: </c:v>
                </c:pt>
                <c:pt idx="1">
                  <c:v>Partly Well</c:v>
                </c:pt>
              </c:strCache>
            </c:strRef>
          </c:tx>
          <c:spPr>
            <a:solidFill>
              <a:schemeClr val="accent3"/>
            </a:solidFill>
            <a:ln>
              <a:noFill/>
            </a:ln>
            <a:effectLst/>
            <a:sp3d/>
          </c:spPr>
          <c:invertIfNegative val="0"/>
          <c:cat>
            <c:strRef>
              <c:f>BAUCHI!$A$192:$A$201</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BAUCHI!$D$192:$D$201</c:f>
              <c:numCache>
                <c:formatCode>0%</c:formatCode>
                <c:ptCount val="10"/>
                <c:pt idx="0">
                  <c:v>0.8</c:v>
                </c:pt>
                <c:pt idx="1">
                  <c:v>0.8</c:v>
                </c:pt>
                <c:pt idx="2" formatCode="0.00%">
                  <c:v>0.66700000000000004</c:v>
                </c:pt>
                <c:pt idx="3" formatCode="0.00%">
                  <c:v>6.7000000000000004E-2</c:v>
                </c:pt>
                <c:pt idx="4">
                  <c:v>0.2</c:v>
                </c:pt>
                <c:pt idx="5" formatCode="0.00%">
                  <c:v>0.66700000000000004</c:v>
                </c:pt>
                <c:pt idx="6" formatCode="0.00%">
                  <c:v>0.46700000000000003</c:v>
                </c:pt>
                <c:pt idx="7" formatCode="0.00%">
                  <c:v>0.33300000000000002</c:v>
                </c:pt>
                <c:pt idx="8" formatCode="0.00%">
                  <c:v>0.33300000000000002</c:v>
                </c:pt>
                <c:pt idx="9">
                  <c:v>0</c:v>
                </c:pt>
              </c:numCache>
            </c:numRef>
          </c:val>
          <c:extLst>
            <c:ext xmlns:c16="http://schemas.microsoft.com/office/drawing/2014/chart" uri="{C3380CC4-5D6E-409C-BE32-E72D297353CC}">
              <c16:uniqueId val="{00000002-26E2-46DD-9080-FD096A5B9A5A}"/>
            </c:ext>
          </c:extLst>
        </c:ser>
        <c:ser>
          <c:idx val="3"/>
          <c:order val="3"/>
          <c:tx>
            <c:strRef>
              <c:f>BAUCHI!$E$190:$E$191</c:f>
              <c:strCache>
                <c:ptCount val="2"/>
                <c:pt idx="0">
                  <c:v>Response: </c:v>
                </c:pt>
                <c:pt idx="1">
                  <c:v>Not At All</c:v>
                </c:pt>
              </c:strCache>
            </c:strRef>
          </c:tx>
          <c:spPr>
            <a:solidFill>
              <a:schemeClr val="accent4"/>
            </a:solidFill>
            <a:ln>
              <a:noFill/>
            </a:ln>
            <a:effectLst/>
            <a:sp3d/>
          </c:spPr>
          <c:invertIfNegative val="0"/>
          <c:cat>
            <c:strRef>
              <c:f>BAUCHI!$A$192:$A$201</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BAUCHI!$E$192:$E$201</c:f>
              <c:numCache>
                <c:formatCode>0.00%</c:formatCode>
                <c:ptCount val="10"/>
                <c:pt idx="0">
                  <c:v>6.7000000000000004E-2</c:v>
                </c:pt>
                <c:pt idx="1">
                  <c:v>0.13300000000000001</c:v>
                </c:pt>
                <c:pt idx="2" formatCode="0%">
                  <c:v>0.2</c:v>
                </c:pt>
                <c:pt idx="3">
                  <c:v>0.86699999999999999</c:v>
                </c:pt>
                <c:pt idx="4">
                  <c:v>0.73299999999999998</c:v>
                </c:pt>
                <c:pt idx="5">
                  <c:v>0.13300000000000001</c:v>
                </c:pt>
                <c:pt idx="6">
                  <c:v>0.33300000000000002</c:v>
                </c:pt>
                <c:pt idx="7">
                  <c:v>0.53300000000000003</c:v>
                </c:pt>
                <c:pt idx="8" formatCode="0%">
                  <c:v>0</c:v>
                </c:pt>
                <c:pt idx="9" formatCode="0%">
                  <c:v>1</c:v>
                </c:pt>
              </c:numCache>
            </c:numRef>
          </c:val>
          <c:extLst>
            <c:ext xmlns:c16="http://schemas.microsoft.com/office/drawing/2014/chart" uri="{C3380CC4-5D6E-409C-BE32-E72D297353CC}">
              <c16:uniqueId val="{00000003-26E2-46DD-9080-FD096A5B9A5A}"/>
            </c:ext>
          </c:extLst>
        </c:ser>
        <c:dLbls>
          <c:showLegendKey val="0"/>
          <c:showVal val="0"/>
          <c:showCatName val="0"/>
          <c:showSerName val="0"/>
          <c:showPercent val="0"/>
          <c:showBubbleSize val="0"/>
        </c:dLbls>
        <c:gapWidth val="150"/>
        <c:shape val="box"/>
        <c:axId val="1240314312"/>
        <c:axId val="1240308824"/>
        <c:axId val="0"/>
      </c:bar3DChart>
      <c:catAx>
        <c:axId val="1240314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40308824"/>
        <c:crosses val="autoZero"/>
        <c:auto val="1"/>
        <c:lblAlgn val="ctr"/>
        <c:lblOffset val="100"/>
        <c:noMultiLvlLbl val="0"/>
      </c:catAx>
      <c:valAx>
        <c:axId val="1240308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40314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r>
              <a:rPr lang="en-US" sz="1100">
                <a:latin typeface="Artifakt Element Black" panose="020B0A03050000020004" pitchFamily="34" charset="0"/>
                <a:ea typeface="Artifakt Element Black" panose="020B0A03050000020004" pitchFamily="34" charset="0"/>
              </a:rPr>
              <a:t>Histogram Showing the Analysis of Barriers Faced by </a:t>
            </a:r>
            <a:r>
              <a:rPr lang="en-US" sz="1100" b="0" i="0" u="none" strike="noStrike" kern="1200" spc="0" baseline="0">
                <a:solidFill>
                  <a:sysClr val="windowText" lastClr="000000">
                    <a:lumMod val="65000"/>
                    <a:lumOff val="35000"/>
                  </a:sysClr>
                </a:solidFill>
                <a:latin typeface="Artifakt Element Black" panose="020B0A03050000020004" pitchFamily="34" charset="0"/>
                <a:ea typeface="Artifakt Element Black" panose="020B0A03050000020004" pitchFamily="34" charset="0"/>
                <a:cs typeface="+mn-cs"/>
              </a:rPr>
              <a:t>Person with Disabilities</a:t>
            </a:r>
            <a:r>
              <a:rPr lang="en-US" sz="1100">
                <a:latin typeface="Artifakt Element Black" panose="020B0A03050000020004" pitchFamily="34" charset="0"/>
                <a:ea typeface="Artifakt Element Black" panose="020B0A03050000020004" pitchFamily="34" charset="0"/>
              </a:rPr>
              <a:t> in Learning Environment</a:t>
            </a:r>
          </a:p>
          <a:p>
            <a:pPr>
              <a:defRPr sz="1100">
                <a:latin typeface="Artifakt Element Black" panose="020B0A03050000020004" pitchFamily="34" charset="0"/>
                <a:ea typeface="Artifakt Element Black" panose="020B0A03050000020004" pitchFamily="34" charset="0"/>
              </a:defRPr>
            </a:pPr>
            <a:r>
              <a:rPr lang="en-US" sz="1100">
                <a:latin typeface="Artifakt Element Black" panose="020B0A03050000020004" pitchFamily="34" charset="0"/>
                <a:ea typeface="Artifakt Element Black" panose="020B0A03050000020004" pitchFamily="34" charset="0"/>
              </a:rPr>
              <a:t>(Bauchi State)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endParaRPr lang="en-NG"/>
        </a:p>
      </c:txPr>
    </c:title>
    <c:autoTitleDeleted val="0"/>
    <c:plotArea>
      <c:layout/>
      <c:barChart>
        <c:barDir val="col"/>
        <c:grouping val="clustered"/>
        <c:varyColors val="0"/>
        <c:ser>
          <c:idx val="0"/>
          <c:order val="0"/>
          <c:tx>
            <c:strRef>
              <c:f>Sheet2!$C$38</c:f>
              <c:strCache>
                <c:ptCount val="1"/>
                <c:pt idx="0">
                  <c:v>(a)</c:v>
                </c:pt>
              </c:strCache>
            </c:strRef>
          </c:tx>
          <c:spPr>
            <a:solidFill>
              <a:schemeClr val="accent1"/>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Sheet2!$C$39:$C$67</c:f>
              <c:numCache>
                <c:formatCode>General</c:formatCode>
                <c:ptCount val="29"/>
                <c:pt idx="2">
                  <c:v>20</c:v>
                </c:pt>
                <c:pt idx="3" formatCode="0.00%">
                  <c:v>1</c:v>
                </c:pt>
                <c:pt idx="7">
                  <c:v>20</c:v>
                </c:pt>
                <c:pt idx="8" formatCode="0%">
                  <c:v>1</c:v>
                </c:pt>
                <c:pt idx="12">
                  <c:v>20</c:v>
                </c:pt>
                <c:pt idx="13" formatCode="0.0%">
                  <c:v>1</c:v>
                </c:pt>
                <c:pt idx="17">
                  <c:v>20</c:v>
                </c:pt>
                <c:pt idx="18" formatCode="0.00%">
                  <c:v>1</c:v>
                </c:pt>
                <c:pt idx="24">
                  <c:v>15</c:v>
                </c:pt>
                <c:pt idx="25" formatCode="0.00%">
                  <c:v>0.75</c:v>
                </c:pt>
              </c:numCache>
            </c:numRef>
          </c:val>
          <c:extLst>
            <c:ext xmlns:c16="http://schemas.microsoft.com/office/drawing/2014/chart" uri="{C3380CC4-5D6E-409C-BE32-E72D297353CC}">
              <c16:uniqueId val="{00000000-552C-48D7-9904-29966B4579CA}"/>
            </c:ext>
          </c:extLst>
        </c:ser>
        <c:ser>
          <c:idx val="1"/>
          <c:order val="1"/>
          <c:tx>
            <c:strRef>
              <c:f>Sheet2!$D$38</c:f>
              <c:strCache>
                <c:ptCount val="1"/>
                <c:pt idx="0">
                  <c:v>(b)</c:v>
                </c:pt>
              </c:strCache>
            </c:strRef>
          </c:tx>
          <c:spPr>
            <a:solidFill>
              <a:schemeClr val="accent2"/>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Sheet2!$D$39:$D$67</c:f>
              <c:numCache>
                <c:formatCode>General</c:formatCode>
                <c:ptCount val="29"/>
                <c:pt idx="2">
                  <c:v>20</c:v>
                </c:pt>
                <c:pt idx="3" formatCode="0%">
                  <c:v>1</c:v>
                </c:pt>
                <c:pt idx="7">
                  <c:v>20</c:v>
                </c:pt>
                <c:pt idx="8" formatCode="0.00%">
                  <c:v>1</c:v>
                </c:pt>
                <c:pt idx="12">
                  <c:v>17</c:v>
                </c:pt>
                <c:pt idx="13" formatCode="0.00%">
                  <c:v>0.85</c:v>
                </c:pt>
                <c:pt idx="17">
                  <c:v>20</c:v>
                </c:pt>
                <c:pt idx="18" formatCode="0.00%">
                  <c:v>1</c:v>
                </c:pt>
                <c:pt idx="24">
                  <c:v>16</c:v>
                </c:pt>
                <c:pt idx="25" formatCode="0.00%">
                  <c:v>0.8</c:v>
                </c:pt>
              </c:numCache>
            </c:numRef>
          </c:val>
          <c:extLst>
            <c:ext xmlns:c16="http://schemas.microsoft.com/office/drawing/2014/chart" uri="{C3380CC4-5D6E-409C-BE32-E72D297353CC}">
              <c16:uniqueId val="{00000001-552C-48D7-9904-29966B4579CA}"/>
            </c:ext>
          </c:extLst>
        </c:ser>
        <c:ser>
          <c:idx val="2"/>
          <c:order val="2"/>
          <c:tx>
            <c:strRef>
              <c:f>Sheet2!$E$38</c:f>
              <c:strCache>
                <c:ptCount val="1"/>
                <c:pt idx="0">
                  <c:v>(c) </c:v>
                </c:pt>
              </c:strCache>
            </c:strRef>
          </c:tx>
          <c:spPr>
            <a:solidFill>
              <a:schemeClr val="accent3"/>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Sheet2!$E$39:$E$67</c:f>
              <c:numCache>
                <c:formatCode>General</c:formatCode>
                <c:ptCount val="29"/>
                <c:pt idx="2">
                  <c:v>20</c:v>
                </c:pt>
                <c:pt idx="3" formatCode="0%">
                  <c:v>1</c:v>
                </c:pt>
                <c:pt idx="7">
                  <c:v>20</c:v>
                </c:pt>
                <c:pt idx="8" formatCode="0.00%">
                  <c:v>1</c:v>
                </c:pt>
                <c:pt idx="12">
                  <c:v>16</c:v>
                </c:pt>
                <c:pt idx="13" formatCode="0.00%">
                  <c:v>0.8</c:v>
                </c:pt>
                <c:pt idx="17">
                  <c:v>20</c:v>
                </c:pt>
                <c:pt idx="18" formatCode="0.00%">
                  <c:v>1</c:v>
                </c:pt>
                <c:pt idx="24">
                  <c:v>20</c:v>
                </c:pt>
                <c:pt idx="25" formatCode="0.00%">
                  <c:v>1</c:v>
                </c:pt>
              </c:numCache>
            </c:numRef>
          </c:val>
          <c:extLst>
            <c:ext xmlns:c16="http://schemas.microsoft.com/office/drawing/2014/chart" uri="{C3380CC4-5D6E-409C-BE32-E72D297353CC}">
              <c16:uniqueId val="{00000002-552C-48D7-9904-29966B4579CA}"/>
            </c:ext>
          </c:extLst>
        </c:ser>
        <c:ser>
          <c:idx val="3"/>
          <c:order val="3"/>
          <c:tx>
            <c:strRef>
              <c:f>Sheet2!$F$38</c:f>
              <c:strCache>
                <c:ptCount val="1"/>
                <c:pt idx="0">
                  <c:v>(d) </c:v>
                </c:pt>
              </c:strCache>
            </c:strRef>
          </c:tx>
          <c:spPr>
            <a:solidFill>
              <a:schemeClr val="accent4"/>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Sheet2!$F$39:$F$67</c:f>
              <c:numCache>
                <c:formatCode>General</c:formatCode>
                <c:ptCount val="29"/>
                <c:pt idx="2">
                  <c:v>20</c:v>
                </c:pt>
                <c:pt idx="3" formatCode="0.00%">
                  <c:v>1</c:v>
                </c:pt>
                <c:pt idx="7">
                  <c:v>20</c:v>
                </c:pt>
                <c:pt idx="8" formatCode="0%">
                  <c:v>1</c:v>
                </c:pt>
                <c:pt idx="12">
                  <c:v>20</c:v>
                </c:pt>
                <c:pt idx="13" formatCode="0%">
                  <c:v>1</c:v>
                </c:pt>
                <c:pt idx="17">
                  <c:v>17</c:v>
                </c:pt>
                <c:pt idx="18" formatCode="0%">
                  <c:v>0.85</c:v>
                </c:pt>
                <c:pt idx="24">
                  <c:v>20</c:v>
                </c:pt>
                <c:pt idx="25" formatCode="0.00%">
                  <c:v>1</c:v>
                </c:pt>
              </c:numCache>
            </c:numRef>
          </c:val>
          <c:extLst>
            <c:ext xmlns:c16="http://schemas.microsoft.com/office/drawing/2014/chart" uri="{C3380CC4-5D6E-409C-BE32-E72D297353CC}">
              <c16:uniqueId val="{00000003-552C-48D7-9904-29966B4579CA}"/>
            </c:ext>
          </c:extLst>
        </c:ser>
        <c:ser>
          <c:idx val="4"/>
          <c:order val="4"/>
          <c:tx>
            <c:strRef>
              <c:f>Sheet2!$G$38</c:f>
              <c:strCache>
                <c:ptCount val="1"/>
                <c:pt idx="0">
                  <c:v>(e) </c:v>
                </c:pt>
              </c:strCache>
            </c:strRef>
          </c:tx>
          <c:spPr>
            <a:solidFill>
              <a:schemeClr val="accent5"/>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Sheet2!$G$39:$G$67</c:f>
              <c:numCache>
                <c:formatCode>General</c:formatCode>
                <c:ptCount val="29"/>
                <c:pt idx="2">
                  <c:v>0</c:v>
                </c:pt>
                <c:pt idx="3" formatCode="0.00%">
                  <c:v>0</c:v>
                </c:pt>
                <c:pt idx="7">
                  <c:v>0</c:v>
                </c:pt>
                <c:pt idx="8" formatCode="0.00%">
                  <c:v>0</c:v>
                </c:pt>
                <c:pt idx="12">
                  <c:v>0</c:v>
                </c:pt>
                <c:pt idx="13" formatCode="0.00%">
                  <c:v>0</c:v>
                </c:pt>
                <c:pt idx="17">
                  <c:v>20</c:v>
                </c:pt>
                <c:pt idx="18" formatCode="0%">
                  <c:v>1</c:v>
                </c:pt>
                <c:pt idx="24">
                  <c:v>0</c:v>
                </c:pt>
                <c:pt idx="25" formatCode="0.00%">
                  <c:v>0</c:v>
                </c:pt>
              </c:numCache>
            </c:numRef>
          </c:val>
          <c:extLst>
            <c:ext xmlns:c16="http://schemas.microsoft.com/office/drawing/2014/chart" uri="{C3380CC4-5D6E-409C-BE32-E72D297353CC}">
              <c16:uniqueId val="{00000004-552C-48D7-9904-29966B4579CA}"/>
            </c:ext>
          </c:extLst>
        </c:ser>
        <c:dLbls>
          <c:showLegendKey val="0"/>
          <c:showVal val="0"/>
          <c:showCatName val="0"/>
          <c:showSerName val="0"/>
          <c:showPercent val="0"/>
          <c:showBubbleSize val="0"/>
        </c:dLbls>
        <c:gapWidth val="219"/>
        <c:overlap val="-27"/>
        <c:axId val="1240316664"/>
        <c:axId val="1240318232"/>
      </c:barChart>
      <c:catAx>
        <c:axId val="124031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40318232"/>
        <c:crosses val="autoZero"/>
        <c:auto val="1"/>
        <c:lblAlgn val="ctr"/>
        <c:lblOffset val="100"/>
        <c:noMultiLvlLbl val="0"/>
      </c:catAx>
      <c:valAx>
        <c:axId val="1240318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40316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tifakt Element Black" panose="020B0A03050000020004" pitchFamily="34" charset="0"/>
                <a:ea typeface="Artifakt Element Black" panose="020B0A03050000020004" pitchFamily="34" charset="0"/>
              </a:rPr>
              <a:t>Category of Respondents Based on Disability (FCT)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G"/>
        </a:p>
      </c:txPr>
    </c:title>
    <c:autoTitleDeleted val="0"/>
    <c:plotArea>
      <c:layout/>
      <c:barChart>
        <c:barDir val="bar"/>
        <c:grouping val="clustered"/>
        <c:varyColors val="0"/>
        <c:ser>
          <c:idx val="0"/>
          <c:order val="0"/>
          <c:tx>
            <c:strRef>
              <c:f>Sheet1!$B$1</c:f>
              <c:strCache>
                <c:ptCount val="1"/>
                <c:pt idx="0">
                  <c:v>No. of Respondents</c:v>
                </c:pt>
              </c:strCache>
            </c:strRef>
          </c:tx>
          <c:spPr>
            <a:solidFill>
              <a:schemeClr val="accent1"/>
            </a:solidFill>
            <a:ln>
              <a:noFill/>
            </a:ln>
            <a:effectLst/>
          </c:spPr>
          <c:invertIfNegative val="0"/>
          <c:cat>
            <c:strRef>
              <c:f>Sheet1!$A$2:$A$11</c:f>
              <c:strCache>
                <c:ptCount val="10"/>
                <c:pt idx="0">
                  <c:v>Physical (P)</c:v>
                </c:pt>
                <c:pt idx="1">
                  <c:v>Blind (B)</c:v>
                </c:pt>
                <c:pt idx="2">
                  <c:v>Leprosy/IDEA (L)</c:v>
                </c:pt>
                <c:pt idx="3">
                  <c:v>Albinism (Al)</c:v>
                </c:pt>
                <c:pt idx="4">
                  <c:v>Spinal cord injury (SCIAN)</c:v>
                </c:pt>
                <c:pt idx="5">
                  <c:v>Deaf (D)</c:v>
                </c:pt>
                <c:pt idx="6">
                  <c:v>Deaf/Blind (DB)</c:v>
                </c:pt>
                <c:pt idx="7">
                  <c:v>Psychosocial (Psy)</c:v>
                </c:pt>
                <c:pt idx="8">
                  <c:v>Mental (M)</c:v>
                </c:pt>
                <c:pt idx="9">
                  <c:v>None (N)</c:v>
                </c:pt>
              </c:strCache>
            </c:strRef>
          </c:cat>
          <c:val>
            <c:numRef>
              <c:f>Sheet1!$B$2:$B$11</c:f>
              <c:numCache>
                <c:formatCode>General</c:formatCode>
                <c:ptCount val="10"/>
                <c:pt idx="0">
                  <c:v>5</c:v>
                </c:pt>
                <c:pt idx="1">
                  <c:v>6</c:v>
                </c:pt>
                <c:pt idx="2">
                  <c:v>0</c:v>
                </c:pt>
                <c:pt idx="3">
                  <c:v>2</c:v>
                </c:pt>
                <c:pt idx="4">
                  <c:v>2</c:v>
                </c:pt>
                <c:pt idx="5">
                  <c:v>7</c:v>
                </c:pt>
                <c:pt idx="6">
                  <c:v>0</c:v>
                </c:pt>
                <c:pt idx="7">
                  <c:v>2</c:v>
                </c:pt>
                <c:pt idx="8">
                  <c:v>0</c:v>
                </c:pt>
                <c:pt idx="9">
                  <c:v>7</c:v>
                </c:pt>
              </c:numCache>
            </c:numRef>
          </c:val>
          <c:extLst>
            <c:ext xmlns:c16="http://schemas.microsoft.com/office/drawing/2014/chart" uri="{C3380CC4-5D6E-409C-BE32-E72D297353CC}">
              <c16:uniqueId val="{00000000-542E-46CB-A246-B6E3118BE813}"/>
            </c:ext>
          </c:extLst>
        </c:ser>
        <c:ser>
          <c:idx val="1"/>
          <c:order val="1"/>
          <c:tx>
            <c:strRef>
              <c:f>Sheet1!$C$1</c:f>
              <c:strCache>
                <c:ptCount val="1"/>
                <c:pt idx="0">
                  <c:v>No. of Respondents (%)</c:v>
                </c:pt>
              </c:strCache>
            </c:strRef>
          </c:tx>
          <c:spPr>
            <a:solidFill>
              <a:schemeClr val="accent2"/>
            </a:solidFill>
            <a:ln>
              <a:noFill/>
            </a:ln>
            <a:effectLst/>
          </c:spPr>
          <c:invertIfNegative val="0"/>
          <c:cat>
            <c:strRef>
              <c:f>Sheet1!$A$2:$A$11</c:f>
              <c:strCache>
                <c:ptCount val="10"/>
                <c:pt idx="0">
                  <c:v>Physical (P)</c:v>
                </c:pt>
                <c:pt idx="1">
                  <c:v>Blind (B)</c:v>
                </c:pt>
                <c:pt idx="2">
                  <c:v>Leprosy/IDEA (L)</c:v>
                </c:pt>
                <c:pt idx="3">
                  <c:v>Albinism (Al)</c:v>
                </c:pt>
                <c:pt idx="4">
                  <c:v>Spinal cord injury (SCIAN)</c:v>
                </c:pt>
                <c:pt idx="5">
                  <c:v>Deaf (D)</c:v>
                </c:pt>
                <c:pt idx="6">
                  <c:v>Deaf/Blind (DB)</c:v>
                </c:pt>
                <c:pt idx="7">
                  <c:v>Psychosocial (Psy)</c:v>
                </c:pt>
                <c:pt idx="8">
                  <c:v>Mental (M)</c:v>
                </c:pt>
                <c:pt idx="9">
                  <c:v>None (N)</c:v>
                </c:pt>
              </c:strCache>
            </c:strRef>
          </c:cat>
          <c:val>
            <c:numRef>
              <c:f>Sheet1!$C$2:$C$11</c:f>
              <c:numCache>
                <c:formatCode>General</c:formatCode>
                <c:ptCount val="10"/>
                <c:pt idx="0">
                  <c:v>16.100000000000001</c:v>
                </c:pt>
                <c:pt idx="1">
                  <c:v>19.399999999999999</c:v>
                </c:pt>
                <c:pt idx="2">
                  <c:v>0</c:v>
                </c:pt>
                <c:pt idx="3">
                  <c:v>6.5</c:v>
                </c:pt>
                <c:pt idx="4">
                  <c:v>6.5</c:v>
                </c:pt>
                <c:pt idx="5">
                  <c:v>22.6</c:v>
                </c:pt>
                <c:pt idx="6">
                  <c:v>0</c:v>
                </c:pt>
                <c:pt idx="7">
                  <c:v>6.5</c:v>
                </c:pt>
                <c:pt idx="8">
                  <c:v>0</c:v>
                </c:pt>
                <c:pt idx="9">
                  <c:v>22.6</c:v>
                </c:pt>
              </c:numCache>
            </c:numRef>
          </c:val>
          <c:extLst>
            <c:ext xmlns:c16="http://schemas.microsoft.com/office/drawing/2014/chart" uri="{C3380CC4-5D6E-409C-BE32-E72D297353CC}">
              <c16:uniqueId val="{00000001-542E-46CB-A246-B6E3118BE813}"/>
            </c:ext>
          </c:extLst>
        </c:ser>
        <c:dLbls>
          <c:showLegendKey val="0"/>
          <c:showVal val="0"/>
          <c:showCatName val="0"/>
          <c:showSerName val="0"/>
          <c:showPercent val="0"/>
          <c:showBubbleSize val="0"/>
        </c:dLbls>
        <c:gapWidth val="182"/>
        <c:axId val="998229416"/>
        <c:axId val="998221576"/>
      </c:barChart>
      <c:catAx>
        <c:axId val="998229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Disability Type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998221576"/>
        <c:crosses val="autoZero"/>
        <c:auto val="1"/>
        <c:lblAlgn val="ctr"/>
        <c:lblOffset val="100"/>
        <c:noMultiLvlLbl val="0"/>
      </c:catAx>
      <c:valAx>
        <c:axId val="998221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998229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Garamond" panose="02020404030301010803" pitchFamily="18" charset="0"/>
                <a:ea typeface="+mj-ea"/>
                <a:cs typeface="+mj-cs"/>
              </a:defRPr>
            </a:pPr>
            <a:r>
              <a:rPr lang="en-US"/>
              <a:t>Histogram Showing Responses to General Questions on IE Vis-a-Vis SNE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Garamond" panose="02020404030301010803" pitchFamily="18" charset="0"/>
              <a:ea typeface="+mj-ea"/>
              <a:cs typeface="+mj-cs"/>
            </a:defRPr>
          </a:pPr>
          <a:endParaRPr lang="en-N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Sheet2!$B$1:$B$2</c:f>
              <c:strCache>
                <c:ptCount val="2"/>
                <c:pt idx="0">
                  <c:v>Response:</c:v>
                </c:pt>
                <c:pt idx="1">
                  <c:v>Excellently Well</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Sheet2!$A$3:$A$12</c:f>
              <c:strCache>
                <c:ptCount val="10"/>
                <c:pt idx="0">
                  <c:v>Statement 1</c:v>
                </c:pt>
                <c:pt idx="1">
                  <c:v>Statement 2</c:v>
                </c:pt>
                <c:pt idx="2">
                  <c:v>Statement 3</c:v>
                </c:pt>
                <c:pt idx="3">
                  <c:v>Statement 4</c:v>
                </c:pt>
                <c:pt idx="4">
                  <c:v>Statement 5</c:v>
                </c:pt>
                <c:pt idx="5">
                  <c:v>Statement 6</c:v>
                </c:pt>
                <c:pt idx="6">
                  <c:v>Statement 7</c:v>
                </c:pt>
                <c:pt idx="7">
                  <c:v>Statement 8</c:v>
                </c:pt>
                <c:pt idx="8">
                  <c:v>Statement 9</c:v>
                </c:pt>
                <c:pt idx="9">
                  <c:v>Statement 10</c:v>
                </c:pt>
              </c:strCache>
            </c:strRef>
          </c:cat>
          <c:val>
            <c:numRef>
              <c:f>Sheet2!$B$3:$B$12</c:f>
              <c:numCache>
                <c:formatCode>0.00%</c:formatCode>
                <c:ptCount val="10"/>
                <c:pt idx="0">
                  <c:v>6.5000000000000002E-2</c:v>
                </c:pt>
                <c:pt idx="1">
                  <c:v>3.2000000000000001E-2</c:v>
                </c:pt>
                <c:pt idx="2">
                  <c:v>9.7000000000000003E-2</c:v>
                </c:pt>
                <c:pt idx="3" formatCode="0%">
                  <c:v>0</c:v>
                </c:pt>
                <c:pt idx="4">
                  <c:v>9.7000000000000003E-2</c:v>
                </c:pt>
                <c:pt idx="5">
                  <c:v>3.2000000000000001E-2</c:v>
                </c:pt>
                <c:pt idx="6">
                  <c:v>3.2000000000000001E-2</c:v>
                </c:pt>
                <c:pt idx="7">
                  <c:v>3.2000000000000001E-2</c:v>
                </c:pt>
                <c:pt idx="8">
                  <c:v>0.161</c:v>
                </c:pt>
                <c:pt idx="9" formatCode="0%">
                  <c:v>0</c:v>
                </c:pt>
              </c:numCache>
            </c:numRef>
          </c:val>
          <c:extLst>
            <c:ext xmlns:c16="http://schemas.microsoft.com/office/drawing/2014/chart" uri="{C3380CC4-5D6E-409C-BE32-E72D297353CC}">
              <c16:uniqueId val="{00000000-FE6D-4829-B7C1-4CBC1F457C46}"/>
            </c:ext>
          </c:extLst>
        </c:ser>
        <c:ser>
          <c:idx val="1"/>
          <c:order val="1"/>
          <c:tx>
            <c:strRef>
              <c:f>Sheet2!$C$1:$C$2</c:f>
              <c:strCache>
                <c:ptCount val="2"/>
                <c:pt idx="0">
                  <c:v>Response:</c:v>
                </c:pt>
                <c:pt idx="1">
                  <c:v>Well Enough</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Sheet2!$A$3:$A$12</c:f>
              <c:strCache>
                <c:ptCount val="10"/>
                <c:pt idx="0">
                  <c:v>Statement 1</c:v>
                </c:pt>
                <c:pt idx="1">
                  <c:v>Statement 2</c:v>
                </c:pt>
                <c:pt idx="2">
                  <c:v>Statement 3</c:v>
                </c:pt>
                <c:pt idx="3">
                  <c:v>Statement 4</c:v>
                </c:pt>
                <c:pt idx="4">
                  <c:v>Statement 5</c:v>
                </c:pt>
                <c:pt idx="5">
                  <c:v>Statement 6</c:v>
                </c:pt>
                <c:pt idx="6">
                  <c:v>Statement 7</c:v>
                </c:pt>
                <c:pt idx="7">
                  <c:v>Statement 8</c:v>
                </c:pt>
                <c:pt idx="8">
                  <c:v>Statement 9</c:v>
                </c:pt>
                <c:pt idx="9">
                  <c:v>Statement 10</c:v>
                </c:pt>
              </c:strCache>
            </c:strRef>
          </c:cat>
          <c:val>
            <c:numRef>
              <c:f>Sheet2!$C$3:$C$12</c:f>
              <c:numCache>
                <c:formatCode>0.00%</c:formatCode>
                <c:ptCount val="10"/>
                <c:pt idx="0">
                  <c:v>0.25800000000000001</c:v>
                </c:pt>
                <c:pt idx="1">
                  <c:v>0.161</c:v>
                </c:pt>
                <c:pt idx="2">
                  <c:v>0.22600000000000001</c:v>
                </c:pt>
                <c:pt idx="3">
                  <c:v>3.2000000000000001E-2</c:v>
                </c:pt>
                <c:pt idx="4">
                  <c:v>0.22600000000000001</c:v>
                </c:pt>
                <c:pt idx="5">
                  <c:v>0.22600000000000001</c:v>
                </c:pt>
                <c:pt idx="6">
                  <c:v>6.5000000000000002E-2</c:v>
                </c:pt>
                <c:pt idx="7" formatCode="0%">
                  <c:v>0.1</c:v>
                </c:pt>
                <c:pt idx="8">
                  <c:v>0.64500000000000002</c:v>
                </c:pt>
                <c:pt idx="9" formatCode="0%">
                  <c:v>0</c:v>
                </c:pt>
              </c:numCache>
            </c:numRef>
          </c:val>
          <c:extLst>
            <c:ext xmlns:c16="http://schemas.microsoft.com/office/drawing/2014/chart" uri="{C3380CC4-5D6E-409C-BE32-E72D297353CC}">
              <c16:uniqueId val="{00000001-FE6D-4829-B7C1-4CBC1F457C46}"/>
            </c:ext>
          </c:extLst>
        </c:ser>
        <c:ser>
          <c:idx val="2"/>
          <c:order val="2"/>
          <c:tx>
            <c:strRef>
              <c:f>Sheet2!$D$1:$D$2</c:f>
              <c:strCache>
                <c:ptCount val="2"/>
                <c:pt idx="0">
                  <c:v>Response:</c:v>
                </c:pt>
                <c:pt idx="1">
                  <c:v>Partly Well</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Sheet2!$A$3:$A$12</c:f>
              <c:strCache>
                <c:ptCount val="10"/>
                <c:pt idx="0">
                  <c:v>Statement 1</c:v>
                </c:pt>
                <c:pt idx="1">
                  <c:v>Statement 2</c:v>
                </c:pt>
                <c:pt idx="2">
                  <c:v>Statement 3</c:v>
                </c:pt>
                <c:pt idx="3">
                  <c:v>Statement 4</c:v>
                </c:pt>
                <c:pt idx="4">
                  <c:v>Statement 5</c:v>
                </c:pt>
                <c:pt idx="5">
                  <c:v>Statement 6</c:v>
                </c:pt>
                <c:pt idx="6">
                  <c:v>Statement 7</c:v>
                </c:pt>
                <c:pt idx="7">
                  <c:v>Statement 8</c:v>
                </c:pt>
                <c:pt idx="8">
                  <c:v>Statement 9</c:v>
                </c:pt>
                <c:pt idx="9">
                  <c:v>Statement 10</c:v>
                </c:pt>
              </c:strCache>
            </c:strRef>
          </c:cat>
          <c:val>
            <c:numRef>
              <c:f>Sheet2!$D$3:$D$12</c:f>
              <c:numCache>
                <c:formatCode>0.00%</c:formatCode>
                <c:ptCount val="10"/>
                <c:pt idx="0">
                  <c:v>0.61299999999999999</c:v>
                </c:pt>
                <c:pt idx="1">
                  <c:v>0.74199999999999999</c:v>
                </c:pt>
                <c:pt idx="2">
                  <c:v>0.66700000000000004</c:v>
                </c:pt>
                <c:pt idx="3">
                  <c:v>0.51600000000000001</c:v>
                </c:pt>
                <c:pt idx="4">
                  <c:v>0.66700000000000004</c:v>
                </c:pt>
                <c:pt idx="5">
                  <c:v>0.67700000000000005</c:v>
                </c:pt>
                <c:pt idx="6">
                  <c:v>0.73299999999999998</c:v>
                </c:pt>
                <c:pt idx="7" formatCode="0%">
                  <c:v>0.8</c:v>
                </c:pt>
                <c:pt idx="8">
                  <c:v>0.19400000000000001</c:v>
                </c:pt>
                <c:pt idx="9" formatCode="0%">
                  <c:v>0</c:v>
                </c:pt>
              </c:numCache>
            </c:numRef>
          </c:val>
          <c:extLst>
            <c:ext xmlns:c16="http://schemas.microsoft.com/office/drawing/2014/chart" uri="{C3380CC4-5D6E-409C-BE32-E72D297353CC}">
              <c16:uniqueId val="{00000002-FE6D-4829-B7C1-4CBC1F457C46}"/>
            </c:ext>
          </c:extLst>
        </c:ser>
        <c:ser>
          <c:idx val="3"/>
          <c:order val="3"/>
          <c:tx>
            <c:strRef>
              <c:f>Sheet2!$E$1:$E$2</c:f>
              <c:strCache>
                <c:ptCount val="2"/>
                <c:pt idx="0">
                  <c:v>Response:</c:v>
                </c:pt>
                <c:pt idx="1">
                  <c:v>Not At All</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Sheet2!$A$3:$A$12</c:f>
              <c:strCache>
                <c:ptCount val="10"/>
                <c:pt idx="0">
                  <c:v>Statement 1</c:v>
                </c:pt>
                <c:pt idx="1">
                  <c:v>Statement 2</c:v>
                </c:pt>
                <c:pt idx="2">
                  <c:v>Statement 3</c:v>
                </c:pt>
                <c:pt idx="3">
                  <c:v>Statement 4</c:v>
                </c:pt>
                <c:pt idx="4">
                  <c:v>Statement 5</c:v>
                </c:pt>
                <c:pt idx="5">
                  <c:v>Statement 6</c:v>
                </c:pt>
                <c:pt idx="6">
                  <c:v>Statement 7</c:v>
                </c:pt>
                <c:pt idx="7">
                  <c:v>Statement 8</c:v>
                </c:pt>
                <c:pt idx="8">
                  <c:v>Statement 9</c:v>
                </c:pt>
                <c:pt idx="9">
                  <c:v>Statement 10</c:v>
                </c:pt>
              </c:strCache>
            </c:strRef>
          </c:cat>
          <c:val>
            <c:numRef>
              <c:f>Sheet2!$E$3:$E$12</c:f>
              <c:numCache>
                <c:formatCode>0.00%</c:formatCode>
                <c:ptCount val="10"/>
                <c:pt idx="0">
                  <c:v>6.5000000000000002E-2</c:v>
                </c:pt>
                <c:pt idx="1">
                  <c:v>6.5000000000000002E-2</c:v>
                </c:pt>
                <c:pt idx="2" formatCode="0%">
                  <c:v>0</c:v>
                </c:pt>
                <c:pt idx="3">
                  <c:v>0.45200000000000001</c:v>
                </c:pt>
                <c:pt idx="4" formatCode="0%">
                  <c:v>0</c:v>
                </c:pt>
                <c:pt idx="5">
                  <c:v>6.5000000000000002E-2</c:v>
                </c:pt>
                <c:pt idx="6">
                  <c:v>0.161</c:v>
                </c:pt>
                <c:pt idx="7">
                  <c:v>6.5000000000000002E-2</c:v>
                </c:pt>
                <c:pt idx="8" formatCode="0%">
                  <c:v>0</c:v>
                </c:pt>
                <c:pt idx="9" formatCode="0%">
                  <c:v>1</c:v>
                </c:pt>
              </c:numCache>
            </c:numRef>
          </c:val>
          <c:extLst>
            <c:ext xmlns:c16="http://schemas.microsoft.com/office/drawing/2014/chart" uri="{C3380CC4-5D6E-409C-BE32-E72D297353CC}">
              <c16:uniqueId val="{00000003-FE6D-4829-B7C1-4CBC1F457C46}"/>
            </c:ext>
          </c:extLst>
        </c:ser>
        <c:dLbls>
          <c:showLegendKey val="0"/>
          <c:showVal val="1"/>
          <c:showCatName val="0"/>
          <c:showSerName val="0"/>
          <c:showPercent val="0"/>
          <c:showBubbleSize val="0"/>
        </c:dLbls>
        <c:gapWidth val="150"/>
        <c:shape val="box"/>
        <c:axId val="998227456"/>
        <c:axId val="998223536"/>
        <c:axId val="0"/>
      </c:bar3DChart>
      <c:catAx>
        <c:axId val="9982274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en-US"/>
                  <a:t>Statement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aramond" panose="02020404030301010803" pitchFamily="18" charset="0"/>
                <a:ea typeface="+mn-ea"/>
                <a:cs typeface="+mn-cs"/>
              </a:defRPr>
            </a:pPr>
            <a:endParaRPr lang="en-NG"/>
          </a:p>
        </c:txPr>
        <c:crossAx val="998223536"/>
        <c:crosses val="autoZero"/>
        <c:auto val="1"/>
        <c:lblAlgn val="ctr"/>
        <c:lblOffset val="100"/>
        <c:noMultiLvlLbl val="0"/>
      </c:catAx>
      <c:valAx>
        <c:axId val="998223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en-US"/>
                  <a:t>No. of Responses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endParaRPr lang="en-NG"/>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crossAx val="9982274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Garamond" panose="02020404030301010803" pitchFamily="18" charset="0"/>
        </a:defRPr>
      </a:pPr>
      <a:endParaRPr lang="en-N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Garamond" panose="02020404030301010803" pitchFamily="18" charset="0"/>
                <a:ea typeface="+mn-ea"/>
                <a:cs typeface="+mn-cs"/>
              </a:defRPr>
            </a:pPr>
            <a:r>
              <a:rPr lang="en-US" sz="1200"/>
              <a:t>A graph showing Hierarchy of Support Structures of Learning Environment</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Garamond" panose="02020404030301010803" pitchFamily="18" charset="0"/>
              <a:ea typeface="+mn-ea"/>
              <a:cs typeface="+mn-cs"/>
            </a:defRPr>
          </a:pPr>
          <a:endParaRPr lang="en-NG"/>
        </a:p>
      </c:txPr>
    </c:title>
    <c:autoTitleDeleted val="0"/>
    <c:plotArea>
      <c:layout/>
      <c:barChart>
        <c:barDir val="bar"/>
        <c:grouping val="clustered"/>
        <c:varyColors val="0"/>
        <c:ser>
          <c:idx val="0"/>
          <c:order val="0"/>
          <c:tx>
            <c:strRef>
              <c:f>Sheet1!$J$304</c:f>
              <c:strCache>
                <c:ptCount val="1"/>
                <c:pt idx="0">
                  <c:v>No. of Supporters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dLbl>
              <c:idx val="7"/>
              <c:layout>
                <c:manualLayout>
                  <c:x val="0.32557154493619334"/>
                  <c:y val="-1.4461167037664595E-3"/>
                </c:manualLayout>
              </c:layout>
              <c:tx>
                <c:rich>
                  <a:bodyPr/>
                  <a:lstStyle/>
                  <a:p>
                    <a:r>
                      <a:rPr lang="en-US"/>
                      <a:t>                               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E12-4E00-AC53-299153EA267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Sheet1!$I$305:$I$313</c:f>
              <c:strCache>
                <c:ptCount val="9"/>
                <c:pt idx="0">
                  <c:v>School Governing Body </c:v>
                </c:pt>
                <c:pt idx="1">
                  <c:v>Traditional/Religious Entities </c:v>
                </c:pt>
                <c:pt idx="2">
                  <c:v>Counselling Learning Support Specialist (Remedial Teacher)</c:v>
                </c:pt>
                <c:pt idx="3">
                  <c:v>Career Advisor                  </c:v>
                </c:pt>
                <c:pt idx="4">
                  <c:v>Parents</c:v>
                </c:pt>
                <c:pt idx="5">
                  <c:v>JONAPWD </c:v>
                </c:pt>
                <c:pt idx="6">
                  <c:v>Disability Commission</c:v>
                </c:pt>
                <c:pt idx="7">
                  <c:v>Co-students</c:v>
                </c:pt>
                <c:pt idx="8">
                  <c:v>Other (please specify)</c:v>
                </c:pt>
              </c:strCache>
            </c:strRef>
          </c:cat>
          <c:val>
            <c:numRef>
              <c:f>Sheet1!$J$305:$J$313</c:f>
              <c:numCache>
                <c:formatCode>General</c:formatCode>
                <c:ptCount val="9"/>
                <c:pt idx="0">
                  <c:v>0</c:v>
                </c:pt>
                <c:pt idx="1">
                  <c:v>0</c:v>
                </c:pt>
                <c:pt idx="2">
                  <c:v>0</c:v>
                </c:pt>
                <c:pt idx="3">
                  <c:v>20</c:v>
                </c:pt>
                <c:pt idx="4">
                  <c:v>20</c:v>
                </c:pt>
                <c:pt idx="5">
                  <c:v>20</c:v>
                </c:pt>
                <c:pt idx="6">
                  <c:v>20</c:v>
                </c:pt>
                <c:pt idx="7">
                  <c:v>0</c:v>
                </c:pt>
                <c:pt idx="8">
                  <c:v>0</c:v>
                </c:pt>
              </c:numCache>
            </c:numRef>
          </c:val>
          <c:extLst>
            <c:ext xmlns:c16="http://schemas.microsoft.com/office/drawing/2014/chart" uri="{C3380CC4-5D6E-409C-BE32-E72D297353CC}">
              <c16:uniqueId val="{00000000-EC10-4ADD-A088-1103623328E3}"/>
            </c:ext>
          </c:extLst>
        </c:ser>
        <c:dLbls>
          <c:dLblPos val="outEnd"/>
          <c:showLegendKey val="0"/>
          <c:showVal val="1"/>
          <c:showCatName val="0"/>
          <c:showSerName val="0"/>
          <c:showPercent val="0"/>
          <c:showBubbleSize val="0"/>
        </c:dLbls>
        <c:gapWidth val="326"/>
        <c:overlap val="-58"/>
        <c:axId val="998231768"/>
        <c:axId val="998232160"/>
      </c:barChart>
      <c:catAx>
        <c:axId val="99823176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en-US"/>
                  <a:t>support areas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endParaRPr lang="en-NG"/>
            </a:p>
          </c:txPr>
        </c:title>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crossAx val="998232160"/>
        <c:crosses val="autoZero"/>
        <c:auto val="1"/>
        <c:lblAlgn val="ctr"/>
        <c:lblOffset val="100"/>
        <c:noMultiLvlLbl val="0"/>
      </c:catAx>
      <c:valAx>
        <c:axId val="99823216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en-US"/>
                  <a:t>No. of supporters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crossAx val="9982317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N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Garamond" panose="02020404030301010803" pitchFamily="18" charset="0"/>
        </a:defRPr>
      </a:pPr>
      <a:endParaRPr lang="en-N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a:latin typeface="Garamond" panose="02020404030301010803" pitchFamily="18" charset="0"/>
              </a:rPr>
              <a:t>Pie Chart Showing Female Respondents from Kaduna State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NG"/>
        </a:p>
      </c:txPr>
    </c:title>
    <c:autoTitleDeleted val="0"/>
    <c:plotArea>
      <c:layout/>
      <c:pieChart>
        <c:varyColors val="1"/>
        <c:ser>
          <c:idx val="0"/>
          <c:order val="0"/>
          <c:tx>
            <c:strRef>
              <c:f>KADUNA!$A$92</c:f>
              <c:strCache>
                <c:ptCount val="1"/>
                <c:pt idx="0">
                  <c:v>Female</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8EFA-44C4-9649-B9D01FA3D7B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8EFA-44C4-9649-B9D01FA3D7B5}"/>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8EFA-44C4-9649-B9D01FA3D7B5}"/>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8EFA-44C4-9649-B9D01FA3D7B5}"/>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8EFA-44C4-9649-B9D01FA3D7B5}"/>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8EFA-44C4-9649-B9D01FA3D7B5}"/>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8EFA-44C4-9649-B9D01FA3D7B5}"/>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F-8EFA-44C4-9649-B9D01FA3D7B5}"/>
              </c:ext>
            </c:extLst>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extLst>
              <c:ext xmlns:c16="http://schemas.microsoft.com/office/drawing/2014/chart" uri="{C3380CC4-5D6E-409C-BE32-E72D297353CC}">
                <c16:uniqueId val="{00000011-8EFA-44C4-9649-B9D01FA3D7B5}"/>
              </c:ext>
            </c:extLst>
          </c:dPt>
          <c:dPt>
            <c:idx val="9"/>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13-8EFA-44C4-9649-B9D01FA3D7B5}"/>
              </c:ext>
            </c:extLst>
          </c:dPt>
          <c:dPt>
            <c:idx val="10"/>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extLst>
              <c:ext xmlns:c16="http://schemas.microsoft.com/office/drawing/2014/chart" uri="{C3380CC4-5D6E-409C-BE32-E72D297353CC}">
                <c16:uniqueId val="{00000015-8EFA-44C4-9649-B9D01FA3D7B5}"/>
              </c:ext>
            </c:extLst>
          </c:dPt>
          <c:dPt>
            <c:idx val="11"/>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extLst>
              <c:ext xmlns:c16="http://schemas.microsoft.com/office/drawing/2014/chart" uri="{C3380CC4-5D6E-409C-BE32-E72D297353CC}">
                <c16:uniqueId val="{00000017-8EFA-44C4-9649-B9D01FA3D7B5}"/>
              </c:ext>
            </c:extLst>
          </c:dPt>
          <c:dPt>
            <c:idx val="12"/>
            <c:bubble3D val="0"/>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extLst>
              <c:ext xmlns:c16="http://schemas.microsoft.com/office/drawing/2014/chart" uri="{C3380CC4-5D6E-409C-BE32-E72D297353CC}">
                <c16:uniqueId val="{00000019-8EFA-44C4-9649-B9D01FA3D7B5}"/>
              </c:ext>
            </c:extLst>
          </c:dPt>
          <c:dPt>
            <c:idx val="13"/>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extLst>
              <c:ext xmlns:c16="http://schemas.microsoft.com/office/drawing/2014/chart" uri="{C3380CC4-5D6E-409C-BE32-E72D297353CC}">
                <c16:uniqueId val="{0000001B-8EFA-44C4-9649-B9D01FA3D7B5}"/>
              </c:ext>
            </c:extLst>
          </c:dPt>
          <c:dPt>
            <c:idx val="14"/>
            <c:bubble3D val="0"/>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extLst>
              <c:ext xmlns:c16="http://schemas.microsoft.com/office/drawing/2014/chart" uri="{C3380CC4-5D6E-409C-BE32-E72D297353CC}">
                <c16:uniqueId val="{0000001D-8EFA-44C4-9649-B9D01FA3D7B5}"/>
              </c:ext>
            </c:extLst>
          </c:dPt>
          <c:dPt>
            <c:idx val="15"/>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extLst>
              <c:ext xmlns:c16="http://schemas.microsoft.com/office/drawing/2014/chart" uri="{C3380CC4-5D6E-409C-BE32-E72D297353CC}">
                <c16:uniqueId val="{0000001F-8EFA-44C4-9649-B9D01FA3D7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NG"/>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KADUNA!$B$91:$Q$91</c:f>
              <c:strCache>
                <c:ptCount val="16"/>
                <c:pt idx="0">
                  <c:v>KASU Students</c:v>
                </c:pt>
                <c:pt idx="1">
                  <c:v>DAB Kaduna</c:v>
                </c:pt>
                <c:pt idx="2">
                  <c:v>PBC Kaduna</c:v>
                </c:pt>
                <c:pt idx="3">
                  <c:v>BOS Kaduna</c:v>
                </c:pt>
                <c:pt idx="4">
                  <c:v>PPWD Kaduna</c:v>
                </c:pt>
                <c:pt idx="5">
                  <c:v>JNI Kaduna</c:v>
                </c:pt>
                <c:pt idx="6">
                  <c:v>CAN Kaduna</c:v>
                </c:pt>
                <c:pt idx="7">
                  <c:v>DHD Kaduna</c:v>
                </c:pt>
                <c:pt idx="8">
                  <c:v>DSA KASU</c:v>
                </c:pt>
                <c:pt idx="9">
                  <c:v>AS KASU</c:v>
                </c:pt>
                <c:pt idx="10">
                  <c:v>SUG KASU</c:v>
                </c:pt>
                <c:pt idx="11">
                  <c:v>JSL Kaduna</c:v>
                </c:pt>
                <c:pt idx="12">
                  <c:v>ACH Kaduna</c:v>
                </c:pt>
                <c:pt idx="13">
                  <c:v>PERL Kaduna</c:v>
                </c:pt>
                <c:pt idx="14">
                  <c:v>CCCK</c:v>
                </c:pt>
                <c:pt idx="15">
                  <c:v>TFK</c:v>
                </c:pt>
              </c:strCache>
            </c:strRef>
          </c:cat>
          <c:val>
            <c:numRef>
              <c:f>KADUNA!$B$92:$Q$92</c:f>
              <c:numCache>
                <c:formatCode>General</c:formatCode>
                <c:ptCount val="16"/>
                <c:pt idx="0">
                  <c:v>3</c:v>
                </c:pt>
                <c:pt idx="1">
                  <c:v>0</c:v>
                </c:pt>
                <c:pt idx="2">
                  <c:v>0</c:v>
                </c:pt>
                <c:pt idx="3">
                  <c:v>0</c:v>
                </c:pt>
                <c:pt idx="4">
                  <c:v>1</c:v>
                </c:pt>
                <c:pt idx="5">
                  <c:v>0</c:v>
                </c:pt>
                <c:pt idx="6">
                  <c:v>0</c:v>
                </c:pt>
                <c:pt idx="7">
                  <c:v>0</c:v>
                </c:pt>
                <c:pt idx="8">
                  <c:v>0</c:v>
                </c:pt>
                <c:pt idx="9">
                  <c:v>0</c:v>
                </c:pt>
                <c:pt idx="10">
                  <c:v>0</c:v>
                </c:pt>
                <c:pt idx="11">
                  <c:v>0</c:v>
                </c:pt>
                <c:pt idx="12">
                  <c:v>0</c:v>
                </c:pt>
                <c:pt idx="13">
                  <c:v>0</c:v>
                </c:pt>
                <c:pt idx="14">
                  <c:v>1</c:v>
                </c:pt>
                <c:pt idx="15">
                  <c:v>0</c:v>
                </c:pt>
              </c:numCache>
            </c:numRef>
          </c:val>
          <c:extLst>
            <c:ext xmlns:c16="http://schemas.microsoft.com/office/drawing/2014/chart" uri="{C3380CC4-5D6E-409C-BE32-E72D297353CC}">
              <c16:uniqueId val="{00000020-8EFA-44C4-9649-B9D01FA3D7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Histogram Showing Responses to General Question on Concepts of IE Vs</a:t>
            </a:r>
            <a:r>
              <a:rPr lang="en-US" baseline="0"/>
              <a:t> SNE</a:t>
            </a:r>
          </a:p>
          <a:p>
            <a:pPr>
              <a:defRPr/>
            </a:pPr>
            <a:r>
              <a:rPr lang="en-US" baseline="0"/>
              <a:t>(Kaduna State)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G"/>
        </a:p>
      </c:txPr>
    </c:title>
    <c:autoTitleDeleted val="0"/>
    <c:plotArea>
      <c:layout/>
      <c:barChart>
        <c:barDir val="col"/>
        <c:grouping val="clustered"/>
        <c:varyColors val="0"/>
        <c:ser>
          <c:idx val="0"/>
          <c:order val="0"/>
          <c:tx>
            <c:strRef>
              <c:f>KADUNA!$G$193:$G$194</c:f>
              <c:strCache>
                <c:ptCount val="2"/>
                <c:pt idx="0">
                  <c:v>Response: </c:v>
                </c:pt>
                <c:pt idx="1">
                  <c:v>Excellently Well</c:v>
                </c:pt>
              </c:strCache>
            </c:strRef>
          </c:tx>
          <c:spPr>
            <a:solidFill>
              <a:schemeClr val="accent1"/>
            </a:solidFill>
            <a:ln>
              <a:noFill/>
            </a:ln>
            <a:effectLst/>
          </c:spPr>
          <c:invertIfNegative val="0"/>
          <c:cat>
            <c:strRef>
              <c:f>KADUNA!$F$195:$F$204</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KADUNA!$G$195:$G$204</c:f>
              <c:numCache>
                <c:formatCode>0.00%</c:formatCode>
                <c:ptCount val="10"/>
                <c:pt idx="0">
                  <c:v>3.3000000000000002E-2</c:v>
                </c:pt>
                <c:pt idx="1">
                  <c:v>6.7000000000000004E-2</c:v>
                </c:pt>
                <c:pt idx="2" formatCode="0%">
                  <c:v>0</c:v>
                </c:pt>
                <c:pt idx="3" formatCode="0%">
                  <c:v>0</c:v>
                </c:pt>
                <c:pt idx="4" formatCode="0%">
                  <c:v>0</c:v>
                </c:pt>
                <c:pt idx="5">
                  <c:v>3.3000000000000002E-2</c:v>
                </c:pt>
                <c:pt idx="6">
                  <c:v>3.3000000000000002E-2</c:v>
                </c:pt>
                <c:pt idx="7" formatCode="0%">
                  <c:v>0.1</c:v>
                </c:pt>
                <c:pt idx="8">
                  <c:v>6.7000000000000004E-2</c:v>
                </c:pt>
                <c:pt idx="9" formatCode="0%">
                  <c:v>0</c:v>
                </c:pt>
              </c:numCache>
            </c:numRef>
          </c:val>
          <c:extLst>
            <c:ext xmlns:c16="http://schemas.microsoft.com/office/drawing/2014/chart" uri="{C3380CC4-5D6E-409C-BE32-E72D297353CC}">
              <c16:uniqueId val="{00000000-444E-41DB-8FE6-3D0618BE3ED0}"/>
            </c:ext>
          </c:extLst>
        </c:ser>
        <c:ser>
          <c:idx val="1"/>
          <c:order val="1"/>
          <c:tx>
            <c:strRef>
              <c:f>KADUNA!$H$193:$H$194</c:f>
              <c:strCache>
                <c:ptCount val="2"/>
                <c:pt idx="0">
                  <c:v>Response: </c:v>
                </c:pt>
                <c:pt idx="1">
                  <c:v>Well Enough</c:v>
                </c:pt>
              </c:strCache>
            </c:strRef>
          </c:tx>
          <c:spPr>
            <a:solidFill>
              <a:schemeClr val="accent2"/>
            </a:solidFill>
            <a:ln>
              <a:noFill/>
            </a:ln>
            <a:effectLst/>
          </c:spPr>
          <c:invertIfNegative val="0"/>
          <c:cat>
            <c:strRef>
              <c:f>KADUNA!$F$195:$F$204</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KADUNA!$H$195:$H$204</c:f>
              <c:numCache>
                <c:formatCode>0.00%</c:formatCode>
                <c:ptCount val="10"/>
                <c:pt idx="0">
                  <c:v>0.13300000000000001</c:v>
                </c:pt>
                <c:pt idx="1">
                  <c:v>6.7000000000000004E-2</c:v>
                </c:pt>
                <c:pt idx="2">
                  <c:v>0.16700000000000001</c:v>
                </c:pt>
                <c:pt idx="3">
                  <c:v>3.3000000000000002E-2</c:v>
                </c:pt>
                <c:pt idx="4">
                  <c:v>3.3000000000000002E-2</c:v>
                </c:pt>
                <c:pt idx="5">
                  <c:v>6.7000000000000004E-2</c:v>
                </c:pt>
                <c:pt idx="6">
                  <c:v>6.7000000000000004E-2</c:v>
                </c:pt>
                <c:pt idx="7" formatCode="0%">
                  <c:v>0.1</c:v>
                </c:pt>
                <c:pt idx="8" formatCode="0%">
                  <c:v>0.2</c:v>
                </c:pt>
                <c:pt idx="9" formatCode="0%">
                  <c:v>0</c:v>
                </c:pt>
              </c:numCache>
            </c:numRef>
          </c:val>
          <c:extLst>
            <c:ext xmlns:c16="http://schemas.microsoft.com/office/drawing/2014/chart" uri="{C3380CC4-5D6E-409C-BE32-E72D297353CC}">
              <c16:uniqueId val="{00000001-444E-41DB-8FE6-3D0618BE3ED0}"/>
            </c:ext>
          </c:extLst>
        </c:ser>
        <c:ser>
          <c:idx val="2"/>
          <c:order val="2"/>
          <c:tx>
            <c:strRef>
              <c:f>KADUNA!$I$193:$I$194</c:f>
              <c:strCache>
                <c:ptCount val="2"/>
                <c:pt idx="0">
                  <c:v>Response: </c:v>
                </c:pt>
                <c:pt idx="1">
                  <c:v>Partly Well</c:v>
                </c:pt>
              </c:strCache>
            </c:strRef>
          </c:tx>
          <c:spPr>
            <a:solidFill>
              <a:schemeClr val="accent3"/>
            </a:solidFill>
            <a:ln>
              <a:noFill/>
            </a:ln>
            <a:effectLst/>
          </c:spPr>
          <c:invertIfNegative val="0"/>
          <c:cat>
            <c:strRef>
              <c:f>KADUNA!$F$195:$F$204</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KADUNA!$I$195:$I$204</c:f>
              <c:numCache>
                <c:formatCode>0%</c:formatCode>
                <c:ptCount val="10"/>
                <c:pt idx="0" formatCode="0.00%">
                  <c:v>0.76700000000000002</c:v>
                </c:pt>
                <c:pt idx="1">
                  <c:v>0.8</c:v>
                </c:pt>
                <c:pt idx="2" formatCode="0.00%">
                  <c:v>0.73299999999999998</c:v>
                </c:pt>
                <c:pt idx="3" formatCode="0.00%">
                  <c:v>0.13300000000000001</c:v>
                </c:pt>
                <c:pt idx="4" formatCode="0.00%">
                  <c:v>6.7000000000000004E-2</c:v>
                </c:pt>
                <c:pt idx="5">
                  <c:v>0.3</c:v>
                </c:pt>
                <c:pt idx="6" formatCode="0.00%">
                  <c:v>0.16700000000000001</c:v>
                </c:pt>
                <c:pt idx="7" formatCode="0.00%">
                  <c:v>0.23300000000000001</c:v>
                </c:pt>
                <c:pt idx="8">
                  <c:v>0.7</c:v>
                </c:pt>
                <c:pt idx="9">
                  <c:v>0</c:v>
                </c:pt>
              </c:numCache>
            </c:numRef>
          </c:val>
          <c:extLst>
            <c:ext xmlns:c16="http://schemas.microsoft.com/office/drawing/2014/chart" uri="{C3380CC4-5D6E-409C-BE32-E72D297353CC}">
              <c16:uniqueId val="{00000002-444E-41DB-8FE6-3D0618BE3ED0}"/>
            </c:ext>
          </c:extLst>
        </c:ser>
        <c:ser>
          <c:idx val="3"/>
          <c:order val="3"/>
          <c:tx>
            <c:strRef>
              <c:f>KADUNA!$J$193:$J$194</c:f>
              <c:strCache>
                <c:ptCount val="2"/>
                <c:pt idx="0">
                  <c:v>Response: </c:v>
                </c:pt>
                <c:pt idx="1">
                  <c:v>Not At All</c:v>
                </c:pt>
              </c:strCache>
            </c:strRef>
          </c:tx>
          <c:spPr>
            <a:solidFill>
              <a:schemeClr val="accent4"/>
            </a:solidFill>
            <a:ln>
              <a:noFill/>
            </a:ln>
            <a:effectLst/>
          </c:spPr>
          <c:invertIfNegative val="0"/>
          <c:cat>
            <c:strRef>
              <c:f>KADUNA!$F$195:$F$204</c:f>
              <c:strCache>
                <c:ptCount val="10"/>
                <c:pt idx="0">
                  <c:v>Statement 1</c:v>
                </c:pt>
                <c:pt idx="1">
                  <c:v>Statement 2</c:v>
                </c:pt>
                <c:pt idx="2">
                  <c:v>Statement 3</c:v>
                </c:pt>
                <c:pt idx="3">
                  <c:v>Statement 4 </c:v>
                </c:pt>
                <c:pt idx="4">
                  <c:v>Statement 5</c:v>
                </c:pt>
                <c:pt idx="5">
                  <c:v>Statement 6</c:v>
                </c:pt>
                <c:pt idx="6">
                  <c:v>Statement 7</c:v>
                </c:pt>
                <c:pt idx="7">
                  <c:v>Statement 8</c:v>
                </c:pt>
                <c:pt idx="8">
                  <c:v>Statement 9</c:v>
                </c:pt>
                <c:pt idx="9">
                  <c:v>Statement 10</c:v>
                </c:pt>
              </c:strCache>
            </c:strRef>
          </c:cat>
          <c:val>
            <c:numRef>
              <c:f>KADUNA!$J$195:$J$204</c:f>
              <c:numCache>
                <c:formatCode>0.00%</c:formatCode>
                <c:ptCount val="10"/>
                <c:pt idx="0">
                  <c:v>6.7000000000000004E-2</c:v>
                </c:pt>
                <c:pt idx="1">
                  <c:v>6.7000000000000004E-2</c:v>
                </c:pt>
                <c:pt idx="2" formatCode="0%">
                  <c:v>0.1</c:v>
                </c:pt>
                <c:pt idx="3">
                  <c:v>0.86699999999999999</c:v>
                </c:pt>
                <c:pt idx="4" formatCode="0%">
                  <c:v>0.9</c:v>
                </c:pt>
                <c:pt idx="5" formatCode="0%">
                  <c:v>0.6</c:v>
                </c:pt>
                <c:pt idx="6">
                  <c:v>0.73299999999999998</c:v>
                </c:pt>
                <c:pt idx="7">
                  <c:v>0.56699999999999995</c:v>
                </c:pt>
                <c:pt idx="8">
                  <c:v>3.3000000000000002E-2</c:v>
                </c:pt>
                <c:pt idx="9" formatCode="0%">
                  <c:v>1</c:v>
                </c:pt>
              </c:numCache>
            </c:numRef>
          </c:val>
          <c:extLst>
            <c:ext xmlns:c16="http://schemas.microsoft.com/office/drawing/2014/chart" uri="{C3380CC4-5D6E-409C-BE32-E72D297353CC}">
              <c16:uniqueId val="{00000003-444E-41DB-8FE6-3D0618BE3ED0}"/>
            </c:ext>
          </c:extLst>
        </c:ser>
        <c:dLbls>
          <c:showLegendKey val="0"/>
          <c:showVal val="0"/>
          <c:showCatName val="0"/>
          <c:showSerName val="0"/>
          <c:showPercent val="0"/>
          <c:showBubbleSize val="0"/>
        </c:dLbls>
        <c:gapWidth val="219"/>
        <c:overlap val="-27"/>
        <c:axId val="998242352"/>
        <c:axId val="998234120"/>
      </c:barChart>
      <c:catAx>
        <c:axId val="99824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998234120"/>
        <c:crosses val="autoZero"/>
        <c:auto val="1"/>
        <c:lblAlgn val="ctr"/>
        <c:lblOffset val="100"/>
        <c:noMultiLvlLbl val="0"/>
      </c:catAx>
      <c:valAx>
        <c:axId val="998234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998242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r>
              <a:rPr lang="en-US" sz="1100">
                <a:latin typeface="Artifakt Element Black" panose="020B0A03050000020004" pitchFamily="34" charset="0"/>
                <a:ea typeface="Artifakt Element Black" panose="020B0A03050000020004" pitchFamily="34" charset="0"/>
              </a:rPr>
              <a:t>Histogram Showing the Analysis of Barriers Faced by </a:t>
            </a:r>
            <a:r>
              <a:rPr lang="en-US" sz="1100" b="0" i="0" u="none" strike="noStrike" kern="1200" spc="0" baseline="0">
                <a:solidFill>
                  <a:sysClr val="windowText" lastClr="000000">
                    <a:lumMod val="65000"/>
                    <a:lumOff val="35000"/>
                  </a:sysClr>
                </a:solidFill>
                <a:latin typeface="Artifakt Element Black" panose="020B0A03050000020004" pitchFamily="34" charset="0"/>
                <a:ea typeface="Artifakt Element Black" panose="020B0A03050000020004" pitchFamily="34" charset="0"/>
                <a:cs typeface="+mn-cs"/>
              </a:rPr>
              <a:t>Person with Disabilities</a:t>
            </a:r>
            <a:r>
              <a:rPr lang="en-US" sz="1100">
                <a:latin typeface="Artifakt Element Black" panose="020B0A03050000020004" pitchFamily="34" charset="0"/>
                <a:ea typeface="Artifakt Element Black" panose="020B0A03050000020004" pitchFamily="34" charset="0"/>
              </a:rPr>
              <a:t> in Learning Environment</a:t>
            </a:r>
          </a:p>
          <a:p>
            <a:pPr>
              <a:defRPr sz="1100">
                <a:latin typeface="Artifakt Element Black" panose="020B0A03050000020004" pitchFamily="34" charset="0"/>
                <a:ea typeface="Artifakt Element Black" panose="020B0A03050000020004" pitchFamily="34" charset="0"/>
              </a:defRPr>
            </a:pPr>
            <a:r>
              <a:rPr lang="en-US" sz="1100">
                <a:latin typeface="Artifakt Element Black" panose="020B0A03050000020004" pitchFamily="34" charset="0"/>
                <a:ea typeface="Artifakt Element Black" panose="020B0A03050000020004" pitchFamily="34" charset="0"/>
              </a:rPr>
              <a:t>(Kaduna State)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tifakt Element Black" panose="020B0A03050000020004" pitchFamily="34" charset="0"/>
              <a:ea typeface="Artifakt Element Black" panose="020B0A03050000020004" pitchFamily="34" charset="0"/>
              <a:cs typeface="+mn-cs"/>
            </a:defRPr>
          </a:pPr>
          <a:endParaRPr lang="en-NG"/>
        </a:p>
      </c:txPr>
    </c:title>
    <c:autoTitleDeleted val="0"/>
    <c:plotArea>
      <c:layout/>
      <c:barChart>
        <c:barDir val="col"/>
        <c:grouping val="clustered"/>
        <c:varyColors val="0"/>
        <c:ser>
          <c:idx val="0"/>
          <c:order val="0"/>
          <c:tx>
            <c:strRef>
              <c:f>Sheet2!$C$38</c:f>
              <c:strCache>
                <c:ptCount val="1"/>
                <c:pt idx="0">
                  <c:v>(a)</c:v>
                </c:pt>
              </c:strCache>
            </c:strRef>
          </c:tx>
          <c:spPr>
            <a:solidFill>
              <a:schemeClr val="accent1"/>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Sheet2!$C$39:$C$67</c:f>
              <c:numCache>
                <c:formatCode>General</c:formatCode>
                <c:ptCount val="29"/>
                <c:pt idx="2">
                  <c:v>20</c:v>
                </c:pt>
                <c:pt idx="3" formatCode="0.00%">
                  <c:v>1</c:v>
                </c:pt>
                <c:pt idx="7">
                  <c:v>20</c:v>
                </c:pt>
                <c:pt idx="8" formatCode="0%">
                  <c:v>1</c:v>
                </c:pt>
                <c:pt idx="12">
                  <c:v>20</c:v>
                </c:pt>
                <c:pt idx="13" formatCode="0.0%">
                  <c:v>1</c:v>
                </c:pt>
                <c:pt idx="17">
                  <c:v>20</c:v>
                </c:pt>
                <c:pt idx="18" formatCode="0.00%">
                  <c:v>1</c:v>
                </c:pt>
                <c:pt idx="24">
                  <c:v>15</c:v>
                </c:pt>
                <c:pt idx="25" formatCode="0.00%">
                  <c:v>0.75</c:v>
                </c:pt>
              </c:numCache>
            </c:numRef>
          </c:val>
          <c:extLst>
            <c:ext xmlns:c16="http://schemas.microsoft.com/office/drawing/2014/chart" uri="{C3380CC4-5D6E-409C-BE32-E72D297353CC}">
              <c16:uniqueId val="{00000000-2276-4C04-ACD0-576E34ED1294}"/>
            </c:ext>
          </c:extLst>
        </c:ser>
        <c:ser>
          <c:idx val="1"/>
          <c:order val="1"/>
          <c:tx>
            <c:strRef>
              <c:f>Sheet2!$D$38</c:f>
              <c:strCache>
                <c:ptCount val="1"/>
                <c:pt idx="0">
                  <c:v>(b)</c:v>
                </c:pt>
              </c:strCache>
            </c:strRef>
          </c:tx>
          <c:spPr>
            <a:solidFill>
              <a:schemeClr val="accent2"/>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Sheet2!$D$39:$D$67</c:f>
              <c:numCache>
                <c:formatCode>General</c:formatCode>
                <c:ptCount val="29"/>
                <c:pt idx="2">
                  <c:v>20</c:v>
                </c:pt>
                <c:pt idx="3" formatCode="0%">
                  <c:v>1</c:v>
                </c:pt>
                <c:pt idx="7">
                  <c:v>20</c:v>
                </c:pt>
                <c:pt idx="8" formatCode="0.00%">
                  <c:v>1</c:v>
                </c:pt>
                <c:pt idx="12">
                  <c:v>17</c:v>
                </c:pt>
                <c:pt idx="13" formatCode="0.00%">
                  <c:v>0.85</c:v>
                </c:pt>
                <c:pt idx="17">
                  <c:v>20</c:v>
                </c:pt>
                <c:pt idx="18" formatCode="0.00%">
                  <c:v>1</c:v>
                </c:pt>
                <c:pt idx="24">
                  <c:v>16</c:v>
                </c:pt>
                <c:pt idx="25" formatCode="0.00%">
                  <c:v>0.8</c:v>
                </c:pt>
              </c:numCache>
            </c:numRef>
          </c:val>
          <c:extLst>
            <c:ext xmlns:c16="http://schemas.microsoft.com/office/drawing/2014/chart" uri="{C3380CC4-5D6E-409C-BE32-E72D297353CC}">
              <c16:uniqueId val="{00000001-2276-4C04-ACD0-576E34ED1294}"/>
            </c:ext>
          </c:extLst>
        </c:ser>
        <c:ser>
          <c:idx val="2"/>
          <c:order val="2"/>
          <c:tx>
            <c:strRef>
              <c:f>Sheet2!$E$38</c:f>
              <c:strCache>
                <c:ptCount val="1"/>
                <c:pt idx="0">
                  <c:v>(c) </c:v>
                </c:pt>
              </c:strCache>
            </c:strRef>
          </c:tx>
          <c:spPr>
            <a:solidFill>
              <a:schemeClr val="accent3"/>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Sheet2!$E$39:$E$67</c:f>
              <c:numCache>
                <c:formatCode>General</c:formatCode>
                <c:ptCount val="29"/>
                <c:pt idx="2">
                  <c:v>20</c:v>
                </c:pt>
                <c:pt idx="3" formatCode="0%">
                  <c:v>1</c:v>
                </c:pt>
                <c:pt idx="7">
                  <c:v>20</c:v>
                </c:pt>
                <c:pt idx="8" formatCode="0.00%">
                  <c:v>1</c:v>
                </c:pt>
                <c:pt idx="12">
                  <c:v>16</c:v>
                </c:pt>
                <c:pt idx="13" formatCode="0.00%">
                  <c:v>0.8</c:v>
                </c:pt>
                <c:pt idx="17">
                  <c:v>20</c:v>
                </c:pt>
                <c:pt idx="18" formatCode="0.00%">
                  <c:v>1</c:v>
                </c:pt>
                <c:pt idx="24">
                  <c:v>20</c:v>
                </c:pt>
                <c:pt idx="25" formatCode="0.00%">
                  <c:v>1</c:v>
                </c:pt>
              </c:numCache>
            </c:numRef>
          </c:val>
          <c:extLst>
            <c:ext xmlns:c16="http://schemas.microsoft.com/office/drawing/2014/chart" uri="{C3380CC4-5D6E-409C-BE32-E72D297353CC}">
              <c16:uniqueId val="{00000002-2276-4C04-ACD0-576E34ED1294}"/>
            </c:ext>
          </c:extLst>
        </c:ser>
        <c:ser>
          <c:idx val="3"/>
          <c:order val="3"/>
          <c:tx>
            <c:strRef>
              <c:f>Sheet2!$F$38</c:f>
              <c:strCache>
                <c:ptCount val="1"/>
                <c:pt idx="0">
                  <c:v>(d) </c:v>
                </c:pt>
              </c:strCache>
            </c:strRef>
          </c:tx>
          <c:spPr>
            <a:solidFill>
              <a:schemeClr val="accent4"/>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Sheet2!$F$39:$F$67</c:f>
              <c:numCache>
                <c:formatCode>General</c:formatCode>
                <c:ptCount val="29"/>
                <c:pt idx="2">
                  <c:v>20</c:v>
                </c:pt>
                <c:pt idx="3" formatCode="0.00%">
                  <c:v>1</c:v>
                </c:pt>
                <c:pt idx="7">
                  <c:v>20</c:v>
                </c:pt>
                <c:pt idx="8" formatCode="0%">
                  <c:v>1</c:v>
                </c:pt>
                <c:pt idx="12">
                  <c:v>20</c:v>
                </c:pt>
                <c:pt idx="13" formatCode="0%">
                  <c:v>1</c:v>
                </c:pt>
                <c:pt idx="17">
                  <c:v>17</c:v>
                </c:pt>
                <c:pt idx="18" formatCode="0%">
                  <c:v>0.85</c:v>
                </c:pt>
                <c:pt idx="24">
                  <c:v>20</c:v>
                </c:pt>
                <c:pt idx="25" formatCode="0.00%">
                  <c:v>1</c:v>
                </c:pt>
              </c:numCache>
            </c:numRef>
          </c:val>
          <c:extLst>
            <c:ext xmlns:c16="http://schemas.microsoft.com/office/drawing/2014/chart" uri="{C3380CC4-5D6E-409C-BE32-E72D297353CC}">
              <c16:uniqueId val="{00000003-2276-4C04-ACD0-576E34ED1294}"/>
            </c:ext>
          </c:extLst>
        </c:ser>
        <c:ser>
          <c:idx val="4"/>
          <c:order val="4"/>
          <c:tx>
            <c:strRef>
              <c:f>Sheet2!$G$38</c:f>
              <c:strCache>
                <c:ptCount val="1"/>
                <c:pt idx="0">
                  <c:v>(e) </c:v>
                </c:pt>
              </c:strCache>
            </c:strRef>
          </c:tx>
          <c:spPr>
            <a:solidFill>
              <a:schemeClr val="accent5"/>
            </a:solidFill>
            <a:ln>
              <a:noFill/>
            </a:ln>
            <a:effectLst/>
          </c:spPr>
          <c:invertIfNegative val="0"/>
          <c:cat>
            <c:strRef>
              <c:f>Sheet2!$B$39:$B$67</c:f>
              <c:strCache>
                <c:ptCount val="29"/>
                <c:pt idx="1">
                  <c:v>Physical Barriers: e.g </c:v>
                </c:pt>
                <c:pt idx="2">
                  <c:v>(a)   Inaccessible services </c:v>
                </c:pt>
                <c:pt idx="3">
                  <c:v>(b)   Long distances </c:v>
                </c:pt>
                <c:pt idx="4">
                  <c:v>(c)    damaged infrast.</c:v>
                </c:pt>
                <c:pt idx="5">
                  <c:v>(d)   No ramp</c:v>
                </c:pt>
                <c:pt idx="6">
                  <c:v>Inst. Barriers: e.g </c:v>
                </c:pt>
                <c:pt idx="7">
                  <c:v>(a)   Limited avail. of services, </c:v>
                </c:pt>
                <c:pt idx="8">
                  <c:v>(b)   Limited tech. capacity/training of service providers </c:v>
                </c:pt>
                <c:pt idx="9">
                  <c:v>(c)    Policies and curric.</c:v>
                </c:pt>
                <c:pt idx="10">
                  <c:v>(d)   Funding</c:v>
                </c:pt>
                <c:pt idx="11">
                  <c:v>Attitudes and Perceptions: e.g. </c:v>
                </c:pt>
                <c:pt idx="12">
                  <c:v>(a)   Stigma </c:v>
                </c:pt>
                <c:pt idx="13">
                  <c:v>(b)   Fear </c:v>
                </c:pt>
                <c:pt idx="14">
                  <c:v>(c)    Bullying and harassment </c:v>
                </c:pt>
                <c:pt idx="15">
                  <c:v>(d)   Discrimination</c:v>
                </c:pt>
                <c:pt idx="16">
                  <c:v>Comm. Barriers: e.g. </c:v>
                </c:pt>
                <c:pt idx="17">
                  <c:v>(a)   No Assistive Tech. Devices </c:v>
                </c:pt>
                <c:pt idx="18">
                  <c:v>(b)   No Brail </c:v>
                </c:pt>
                <c:pt idx="19">
                  <c:v>(c)    No Sign lang. Interp. </c:v>
                </c:pt>
                <c:pt idx="20">
                  <c:v>(d)   Obstacles to access or conveying information </c:v>
                </c:pt>
                <c:pt idx="21">
                  <c:v>(e)    Untrained staff</c:v>
                </c:pt>
                <c:pt idx="23">
                  <c:v>Intersectional Identities: e.g. </c:v>
                </c:pt>
                <c:pt idx="24">
                  <c:v>(a)   Age </c:v>
                </c:pt>
                <c:pt idx="25">
                  <c:v>(b)   Ethnicity </c:v>
                </c:pt>
                <c:pt idx="26">
                  <c:v>(c)    Religion, </c:v>
                </c:pt>
                <c:pt idx="27">
                  <c:v>(d)   Poverty, </c:v>
                </c:pt>
                <c:pt idx="28">
                  <c:v>(e)    Gender</c:v>
                </c:pt>
              </c:strCache>
            </c:strRef>
          </c:cat>
          <c:val>
            <c:numRef>
              <c:f>Sheet2!$G$39:$G$67</c:f>
              <c:numCache>
                <c:formatCode>General</c:formatCode>
                <c:ptCount val="29"/>
                <c:pt idx="2">
                  <c:v>0</c:v>
                </c:pt>
                <c:pt idx="3" formatCode="0.00%">
                  <c:v>0</c:v>
                </c:pt>
                <c:pt idx="7">
                  <c:v>0</c:v>
                </c:pt>
                <c:pt idx="8" formatCode="0.00%">
                  <c:v>0</c:v>
                </c:pt>
                <c:pt idx="12">
                  <c:v>0</c:v>
                </c:pt>
                <c:pt idx="13" formatCode="0.00%">
                  <c:v>0</c:v>
                </c:pt>
                <c:pt idx="17">
                  <c:v>20</c:v>
                </c:pt>
                <c:pt idx="18" formatCode="0%">
                  <c:v>1</c:v>
                </c:pt>
                <c:pt idx="24">
                  <c:v>0</c:v>
                </c:pt>
                <c:pt idx="25" formatCode="0.00%">
                  <c:v>0</c:v>
                </c:pt>
              </c:numCache>
            </c:numRef>
          </c:val>
          <c:extLst>
            <c:ext xmlns:c16="http://schemas.microsoft.com/office/drawing/2014/chart" uri="{C3380CC4-5D6E-409C-BE32-E72D297353CC}">
              <c16:uniqueId val="{00000004-2276-4C04-ACD0-576E34ED1294}"/>
            </c:ext>
          </c:extLst>
        </c:ser>
        <c:dLbls>
          <c:showLegendKey val="0"/>
          <c:showVal val="0"/>
          <c:showCatName val="0"/>
          <c:showSerName val="0"/>
          <c:showPercent val="0"/>
          <c:showBubbleSize val="0"/>
        </c:dLbls>
        <c:gapWidth val="219"/>
        <c:overlap val="-27"/>
        <c:axId val="1237518000"/>
        <c:axId val="1237523096"/>
      </c:barChart>
      <c:catAx>
        <c:axId val="123751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37523096"/>
        <c:crosses val="autoZero"/>
        <c:auto val="1"/>
        <c:lblAlgn val="ctr"/>
        <c:lblOffset val="100"/>
        <c:noMultiLvlLbl val="0"/>
      </c:catAx>
      <c:valAx>
        <c:axId val="123752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37518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N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baseline="0">
                <a:solidFill>
                  <a:schemeClr val="lt1"/>
                </a:solidFill>
                <a:latin typeface="+mn-lt"/>
                <a:ea typeface="+mn-ea"/>
                <a:cs typeface="+mn-cs"/>
              </a:defRPr>
            </a:pPr>
            <a:r>
              <a:rPr lang="en-US" sz="1400"/>
              <a:t>A Histogram</a:t>
            </a:r>
            <a:r>
              <a:rPr lang="en-US" sz="1400" baseline="0"/>
              <a:t> for SociO-Demographic Information of Respondents From Anambra State</a:t>
            </a:r>
            <a:endParaRPr lang="en-US" sz="1400"/>
          </a:p>
        </c:rich>
      </c:tx>
      <c:overlay val="0"/>
      <c:spPr>
        <a:noFill/>
        <a:ln>
          <a:noFill/>
        </a:ln>
        <a:effectLst/>
      </c:spPr>
      <c:txPr>
        <a:bodyPr rot="0" spcFirstLastPara="1" vertOverflow="ellipsis" vert="horz" wrap="square" anchor="ctr" anchorCtr="1"/>
        <a:lstStyle/>
        <a:p>
          <a:pPr>
            <a:defRPr sz="1400" b="0" i="0" u="none" strike="noStrike" kern="1200" cap="all" baseline="0">
              <a:solidFill>
                <a:schemeClr val="lt1"/>
              </a:solidFill>
              <a:latin typeface="+mn-lt"/>
              <a:ea typeface="+mn-ea"/>
              <a:cs typeface="+mn-cs"/>
            </a:defRPr>
          </a:pPr>
          <a:endParaRPr lang="en-NG"/>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ANAMBRA!$D$167</c:f>
              <c:strCache>
                <c:ptCount val="1"/>
                <c:pt idx="0">
                  <c:v>No. of Respondents (Yrs)</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ANAMBRA!$C$168:$C$170</c:f>
              <c:strCache>
                <c:ptCount val="3"/>
                <c:pt idx="0">
                  <c:v>18 – 25</c:v>
                </c:pt>
                <c:pt idx="1">
                  <c:v>25 – 40 </c:v>
                </c:pt>
                <c:pt idx="2">
                  <c:v>40 – 65 </c:v>
                </c:pt>
              </c:strCache>
            </c:strRef>
          </c:cat>
          <c:val>
            <c:numRef>
              <c:f>ANAMBRA!$D$168:$D$170</c:f>
              <c:numCache>
                <c:formatCode>General</c:formatCode>
                <c:ptCount val="3"/>
                <c:pt idx="0">
                  <c:v>14</c:v>
                </c:pt>
                <c:pt idx="1">
                  <c:v>2</c:v>
                </c:pt>
                <c:pt idx="2">
                  <c:v>4</c:v>
                </c:pt>
              </c:numCache>
            </c:numRef>
          </c:val>
          <c:extLst>
            <c:ext xmlns:c16="http://schemas.microsoft.com/office/drawing/2014/chart" uri="{C3380CC4-5D6E-409C-BE32-E72D297353CC}">
              <c16:uniqueId val="{00000000-C5F5-41F9-8B6B-39F9400AD74D}"/>
            </c:ext>
          </c:extLst>
        </c:ser>
        <c:ser>
          <c:idx val="1"/>
          <c:order val="1"/>
          <c:tx>
            <c:strRef>
              <c:f>ANAMBRA!$E$167</c:f>
              <c:strCache>
                <c:ptCount val="1"/>
                <c:pt idx="0">
                  <c:v>RESPONDENTS No. (%)</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ANAMBRA!$C$168:$C$170</c:f>
              <c:strCache>
                <c:ptCount val="3"/>
                <c:pt idx="0">
                  <c:v>18 – 25</c:v>
                </c:pt>
                <c:pt idx="1">
                  <c:v>25 – 40 </c:v>
                </c:pt>
                <c:pt idx="2">
                  <c:v>40 – 65 </c:v>
                </c:pt>
              </c:strCache>
            </c:strRef>
          </c:cat>
          <c:val>
            <c:numRef>
              <c:f>ANAMBRA!$E$168:$E$170</c:f>
              <c:numCache>
                <c:formatCode>General</c:formatCode>
                <c:ptCount val="3"/>
                <c:pt idx="0">
                  <c:v>70</c:v>
                </c:pt>
                <c:pt idx="1">
                  <c:v>10</c:v>
                </c:pt>
                <c:pt idx="2">
                  <c:v>20</c:v>
                </c:pt>
              </c:numCache>
            </c:numRef>
          </c:val>
          <c:extLst>
            <c:ext xmlns:c16="http://schemas.microsoft.com/office/drawing/2014/chart" uri="{C3380CC4-5D6E-409C-BE32-E72D297353CC}">
              <c16:uniqueId val="{00000001-C5F5-41F9-8B6B-39F9400AD74D}"/>
            </c:ext>
          </c:extLst>
        </c:ser>
        <c:dLbls>
          <c:showLegendKey val="0"/>
          <c:showVal val="1"/>
          <c:showCatName val="0"/>
          <c:showSerName val="0"/>
          <c:showPercent val="0"/>
          <c:showBubbleSize val="0"/>
        </c:dLbls>
        <c:gapWidth val="84"/>
        <c:gapDepth val="53"/>
        <c:shape val="box"/>
        <c:axId val="1237523880"/>
        <c:axId val="1237516824"/>
        <c:axId val="1237500360"/>
      </c:bar3DChart>
      <c:catAx>
        <c:axId val="12375238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r>
                  <a:rPr lang="en-US"/>
                  <a:t>Range of Age of Respondents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NG"/>
          </a:p>
        </c:txPr>
        <c:crossAx val="1237516824"/>
        <c:crosses val="autoZero"/>
        <c:auto val="1"/>
        <c:lblAlgn val="ctr"/>
        <c:lblOffset val="100"/>
        <c:noMultiLvlLbl val="0"/>
      </c:catAx>
      <c:valAx>
        <c:axId val="1237516824"/>
        <c:scaling>
          <c:orientation val="minMax"/>
        </c:scaling>
        <c:delete val="1"/>
        <c:axPos val="l"/>
        <c:majorGridlines>
          <c:spPr>
            <a:ln w="9525">
              <a:solidFill>
                <a:schemeClr val="lt1">
                  <a:lumMod val="50000"/>
                </a:schemeClr>
              </a:solidFill>
            </a:ln>
            <a:effectLst/>
          </c:spPr>
        </c:majorGridlines>
        <c:title>
          <c:tx>
            <c:rich>
              <a:bodyPr rot="-54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r>
                  <a:rPr lang="en-US"/>
                  <a:t>No. of Respondents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NG"/>
            </a:p>
          </c:txPr>
        </c:title>
        <c:numFmt formatCode="General" sourceLinked="1"/>
        <c:majorTickMark val="out"/>
        <c:minorTickMark val="none"/>
        <c:tickLblPos val="nextTo"/>
        <c:crossAx val="1237523880"/>
        <c:crosses val="autoZero"/>
        <c:crossBetween val="between"/>
      </c:valAx>
      <c:serAx>
        <c:axId val="123750036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NG"/>
          </a:p>
        </c:txPr>
        <c:crossAx val="1237516824"/>
        <c:crosses val="autoZero"/>
      </c:ser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en-NG"/>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NG"/>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8OnFTDKdyhoQ3e5rQmJ9igrPV2A==">AMUW2mXBRwD03FIywJLdKiuIRKUn8ZKyuDvbY8iJpFldF49f2baJQO54NbigwPIVyejXyNW25Q31OPV5Wu06XrymmUTnP5I6CsQBT2xeopozSpLxS6Ch/UVUz76tc1DiUFgXxlJp3CDST0nVNUPqwk1bFHM5yjWYKkOZVmF/8kHR3NG9RsI/3oxFZ+TEzlg9U64KdSb375cy/UvTa+xKlgOwfosaxVrqHVM8gbsY9ULtcQtOeVxdiIc=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39082</Words>
  <Characters>222770</Characters>
  <Application>Microsoft Office Word</Application>
  <DocSecurity>0</DocSecurity>
  <Lines>1856</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7</cp:revision>
  <dcterms:created xsi:type="dcterms:W3CDTF">2023-05-14T14:37:00Z</dcterms:created>
  <dcterms:modified xsi:type="dcterms:W3CDTF">2023-07-11T19:20:00Z</dcterms:modified>
</cp:coreProperties>
</file>